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01B0099" w14:textId="77777777" w:rsidR="007628E7" w:rsidRDefault="00000000">
      <w:pPr>
        <w:pStyle w:val="Heading1"/>
        <w:spacing w:before="75"/>
      </w:pPr>
      <w:r>
        <w:t>SECTION 07 27 27.01</w:t>
      </w:r>
    </w:p>
    <w:p w14:paraId="56F2EFE2" w14:textId="77777777" w:rsidR="007628E7" w:rsidRDefault="00000000">
      <w:pPr>
        <w:ind w:left="2652" w:right="2654"/>
        <w:jc w:val="center"/>
        <w:rPr>
          <w:b/>
          <w:sz w:val="24"/>
        </w:rPr>
      </w:pPr>
      <w:r>
        <w:rPr>
          <w:b/>
          <w:sz w:val="24"/>
        </w:rPr>
        <w:t>WATER-RESISTIVE AIR BARRIER MEMBRANE</w:t>
      </w:r>
    </w:p>
    <w:p w14:paraId="40E98625" w14:textId="6F09BF23" w:rsidR="007628E7" w:rsidRDefault="009B68C3">
      <w:pPr>
        <w:pStyle w:val="BodyText"/>
        <w:spacing w:before="10"/>
        <w:ind w:left="0" w:firstLine="0"/>
        <w:rPr>
          <w:b/>
          <w:sz w:val="17"/>
        </w:rPr>
      </w:pPr>
      <w:r>
        <w:rPr>
          <w:noProof/>
        </w:rPr>
        <mc:AlternateContent>
          <mc:Choice Requires="wps">
            <w:drawing>
              <wp:anchor distT="0" distB="0" distL="0" distR="0" simplePos="0" relativeHeight="251658240" behindDoc="1" locked="0" layoutInCell="1" allowOverlap="1" wp14:anchorId="0EA968E8" wp14:editId="3CC8664F">
                <wp:simplePos x="0" y="0"/>
                <wp:positionH relativeFrom="page">
                  <wp:posOffset>568325</wp:posOffset>
                </wp:positionH>
                <wp:positionV relativeFrom="paragraph">
                  <wp:posOffset>158750</wp:posOffset>
                </wp:positionV>
                <wp:extent cx="6637020" cy="1638935"/>
                <wp:effectExtent l="0" t="0" r="0" b="0"/>
                <wp:wrapTopAndBottom/>
                <wp:docPr id="1325039187"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37020" cy="1638935"/>
                        </a:xfrm>
                        <a:prstGeom prst="rect">
                          <a:avLst/>
                        </a:prstGeom>
                        <a:solidFill>
                          <a:srgbClr val="92D050"/>
                        </a:solidFill>
                        <a:ln w="6096">
                          <a:solidFill>
                            <a:srgbClr val="000000"/>
                          </a:solidFill>
                          <a:prstDash val="solid"/>
                          <a:miter lim="800000"/>
                          <a:headEnd/>
                          <a:tailEnd/>
                        </a:ln>
                      </wps:spPr>
                      <wps:txbx>
                        <w:txbxContent>
                          <w:p w14:paraId="14470F45" w14:textId="63A7F42F" w:rsidR="007628E7" w:rsidRDefault="00000000">
                            <w:pPr>
                              <w:pStyle w:val="BodyText"/>
                              <w:spacing w:before="16"/>
                              <w:ind w:left="108" w:right="105" w:firstLine="0"/>
                              <w:jc w:val="both"/>
                            </w:pPr>
                            <w:r>
                              <w:t>SPEC</w:t>
                            </w:r>
                            <w:r>
                              <w:rPr>
                                <w:spacing w:val="-15"/>
                              </w:rPr>
                              <w:t xml:space="preserve"> </w:t>
                            </w:r>
                            <w:r>
                              <w:t>WRITERS</w:t>
                            </w:r>
                            <w:r>
                              <w:rPr>
                                <w:spacing w:val="-11"/>
                              </w:rPr>
                              <w:t xml:space="preserve"> </w:t>
                            </w:r>
                            <w:r>
                              <w:t>NOTE:</w:t>
                            </w:r>
                            <w:r>
                              <w:rPr>
                                <w:spacing w:val="-13"/>
                              </w:rPr>
                              <w:t xml:space="preserve"> </w:t>
                            </w:r>
                            <w:r>
                              <w:t>This</w:t>
                            </w:r>
                            <w:r>
                              <w:rPr>
                                <w:spacing w:val="-9"/>
                              </w:rPr>
                              <w:t xml:space="preserve"> </w:t>
                            </w:r>
                            <w:r>
                              <w:t>specification</w:t>
                            </w:r>
                            <w:r>
                              <w:rPr>
                                <w:spacing w:val="-10"/>
                              </w:rPr>
                              <w:t xml:space="preserve"> </w:t>
                            </w:r>
                            <w:r>
                              <w:t>includes</w:t>
                            </w:r>
                            <w:r>
                              <w:rPr>
                                <w:spacing w:val="-10"/>
                              </w:rPr>
                              <w:t xml:space="preserve"> </w:t>
                            </w:r>
                            <w:r>
                              <w:t>materials</w:t>
                            </w:r>
                            <w:r>
                              <w:rPr>
                                <w:spacing w:val="-9"/>
                              </w:rPr>
                              <w:t xml:space="preserve"> </w:t>
                            </w:r>
                            <w:r>
                              <w:t>and</w:t>
                            </w:r>
                            <w:r>
                              <w:rPr>
                                <w:spacing w:val="-8"/>
                              </w:rPr>
                              <w:t xml:space="preserve"> </w:t>
                            </w:r>
                            <w:r>
                              <w:t>installation</w:t>
                            </w:r>
                            <w:r>
                              <w:rPr>
                                <w:spacing w:val="-10"/>
                              </w:rPr>
                              <w:t xml:space="preserve"> </w:t>
                            </w:r>
                            <w:r>
                              <w:t>procedures</w:t>
                            </w:r>
                            <w:r>
                              <w:rPr>
                                <w:spacing w:val="-9"/>
                              </w:rPr>
                              <w:t xml:space="preserve"> </w:t>
                            </w:r>
                            <w:r>
                              <w:t>for</w:t>
                            </w:r>
                            <w:r>
                              <w:rPr>
                                <w:spacing w:val="-3"/>
                              </w:rPr>
                              <w:t xml:space="preserve"> </w:t>
                            </w:r>
                            <w:r>
                              <w:rPr>
                                <w:b/>
                              </w:rPr>
                              <w:t>WrapShield</w:t>
                            </w:r>
                            <w:r>
                              <w:rPr>
                                <w:b/>
                                <w:spacing w:val="-9"/>
                              </w:rPr>
                              <w:t xml:space="preserve"> </w:t>
                            </w:r>
                            <w:r>
                              <w:rPr>
                                <w:b/>
                              </w:rPr>
                              <w:t>RS™</w:t>
                            </w:r>
                            <w:r>
                              <w:rPr>
                                <w:b/>
                                <w:spacing w:val="-9"/>
                              </w:rPr>
                              <w:t xml:space="preserve"> </w:t>
                            </w:r>
                            <w:r>
                              <w:t xml:space="preserve">Rain Screen with Integrated Tape Water-Resistive Vapor Permeable Air Barrier Sheet Membrane with attached drainage matrix. </w:t>
                            </w:r>
                            <w:r>
                              <w:rPr>
                                <w:b/>
                              </w:rPr>
                              <w:t xml:space="preserve">WrapShield RS™ </w:t>
                            </w:r>
                            <w:r>
                              <w:t>Rain Screen with an attached drainage matrix is used behind rain screen wall cladding assemblies</w:t>
                            </w:r>
                            <w:r>
                              <w:rPr>
                                <w:spacing w:val="-9"/>
                              </w:rPr>
                              <w:t xml:space="preserve"> </w:t>
                            </w:r>
                            <w:r>
                              <w:t>such</w:t>
                            </w:r>
                            <w:r>
                              <w:rPr>
                                <w:spacing w:val="-9"/>
                              </w:rPr>
                              <w:t xml:space="preserve"> </w:t>
                            </w:r>
                            <w:r>
                              <w:t>as</w:t>
                            </w:r>
                            <w:r>
                              <w:rPr>
                                <w:spacing w:val="-9"/>
                              </w:rPr>
                              <w:t xml:space="preserve"> </w:t>
                            </w:r>
                            <w:r>
                              <w:t>pressure</w:t>
                            </w:r>
                            <w:r>
                              <w:rPr>
                                <w:spacing w:val="-9"/>
                              </w:rPr>
                              <w:t xml:space="preserve"> </w:t>
                            </w:r>
                            <w:r>
                              <w:t>equalized</w:t>
                            </w:r>
                            <w:r>
                              <w:rPr>
                                <w:spacing w:val="-11"/>
                              </w:rPr>
                              <w:t xml:space="preserve"> </w:t>
                            </w:r>
                            <w:r>
                              <w:t>cladding</w:t>
                            </w:r>
                            <w:r>
                              <w:rPr>
                                <w:spacing w:val="-10"/>
                              </w:rPr>
                              <w:t xml:space="preserve"> </w:t>
                            </w:r>
                            <w:r>
                              <w:t>systems</w:t>
                            </w:r>
                            <w:r>
                              <w:rPr>
                                <w:spacing w:val="-9"/>
                              </w:rPr>
                              <w:t xml:space="preserve"> </w:t>
                            </w:r>
                            <w:r>
                              <w:t>incorporating</w:t>
                            </w:r>
                            <w:r>
                              <w:rPr>
                                <w:spacing w:val="-9"/>
                              </w:rPr>
                              <w:t xml:space="preserve"> </w:t>
                            </w:r>
                            <w:r>
                              <w:t>composite</w:t>
                            </w:r>
                            <w:r>
                              <w:rPr>
                                <w:spacing w:val="-11"/>
                              </w:rPr>
                              <w:t xml:space="preserve"> </w:t>
                            </w:r>
                            <w:r>
                              <w:t>and</w:t>
                            </w:r>
                            <w:r>
                              <w:rPr>
                                <w:spacing w:val="-9"/>
                              </w:rPr>
                              <w:t xml:space="preserve"> </w:t>
                            </w:r>
                            <w:r>
                              <w:t>metal</w:t>
                            </w:r>
                            <w:r>
                              <w:rPr>
                                <w:spacing w:val="-11"/>
                              </w:rPr>
                              <w:t xml:space="preserve"> </w:t>
                            </w:r>
                            <w:r>
                              <w:t>materials,</w:t>
                            </w:r>
                            <w:r>
                              <w:rPr>
                                <w:spacing w:val="-9"/>
                              </w:rPr>
                              <w:t xml:space="preserve"> </w:t>
                            </w:r>
                            <w:r>
                              <w:t>masonry</w:t>
                            </w:r>
                            <w:r>
                              <w:rPr>
                                <w:spacing w:val="-14"/>
                              </w:rPr>
                              <w:t xml:space="preserve"> </w:t>
                            </w:r>
                            <w:r>
                              <w:t>and stone veneers, stucco and mechanically attached EIFS. With a vapor permeance rating of greater than 50 perms (2861 ng/Pa.s.m</w:t>
                            </w:r>
                            <w:r>
                              <w:rPr>
                                <w:position w:val="6"/>
                                <w:sz w:val="13"/>
                              </w:rPr>
                              <w:t>2</w:t>
                            </w:r>
                            <w:r>
                              <w:t xml:space="preserve">) </w:t>
                            </w:r>
                            <w:r>
                              <w:rPr>
                                <w:b/>
                              </w:rPr>
                              <w:t xml:space="preserve">WrapShield RS™ </w:t>
                            </w:r>
                            <w:r>
                              <w:t xml:space="preserve">Rain Screen sheet membrane prevents air leakage and allows the wall assembly to breathe or ‘dry-out’ as necessary to meet the conditions of seasonal changes for each climate zone. The </w:t>
                            </w:r>
                            <w:r w:rsidR="009B68C3">
                              <w:t>high-performance</w:t>
                            </w:r>
                            <w:r>
                              <w:t xml:space="preserve"> drainage matrix provides a cavity of different depths behind the cladding to facilitate water drainage</w:t>
                            </w:r>
                            <w:r>
                              <w:rPr>
                                <w:spacing w:val="-8"/>
                              </w:rPr>
                              <w:t xml:space="preserve"> </w:t>
                            </w:r>
                            <w:r>
                              <w:t>and</w:t>
                            </w:r>
                            <w:r>
                              <w:rPr>
                                <w:spacing w:val="-8"/>
                              </w:rPr>
                              <w:t xml:space="preserve"> </w:t>
                            </w:r>
                            <w:r>
                              <w:t>cavity</w:t>
                            </w:r>
                            <w:r>
                              <w:rPr>
                                <w:spacing w:val="-13"/>
                              </w:rPr>
                              <w:t xml:space="preserve"> </w:t>
                            </w:r>
                            <w:r>
                              <w:t>drying.</w:t>
                            </w:r>
                            <w:r>
                              <w:rPr>
                                <w:spacing w:val="40"/>
                              </w:rPr>
                              <w:t xml:space="preserve"> </w:t>
                            </w:r>
                            <w:r>
                              <w:t>This</w:t>
                            </w:r>
                            <w:r>
                              <w:rPr>
                                <w:spacing w:val="-9"/>
                              </w:rPr>
                              <w:t xml:space="preserve"> </w:t>
                            </w:r>
                            <w:r>
                              <w:t>guide</w:t>
                            </w:r>
                            <w:r>
                              <w:rPr>
                                <w:spacing w:val="-9"/>
                              </w:rPr>
                              <w:t xml:space="preserve"> </w:t>
                            </w:r>
                            <w:r>
                              <w:t>specification</w:t>
                            </w:r>
                            <w:r>
                              <w:rPr>
                                <w:spacing w:val="-10"/>
                              </w:rPr>
                              <w:t xml:space="preserve"> </w:t>
                            </w:r>
                            <w:r>
                              <w:t>should</w:t>
                            </w:r>
                            <w:r>
                              <w:rPr>
                                <w:spacing w:val="-10"/>
                              </w:rPr>
                              <w:t xml:space="preserve"> </w:t>
                            </w:r>
                            <w:r>
                              <w:t>be</w:t>
                            </w:r>
                            <w:r>
                              <w:rPr>
                                <w:spacing w:val="-8"/>
                              </w:rPr>
                              <w:t xml:space="preserve"> </w:t>
                            </w:r>
                            <w:r>
                              <w:t>adapted</w:t>
                            </w:r>
                            <w:r>
                              <w:rPr>
                                <w:spacing w:val="-9"/>
                              </w:rPr>
                              <w:t xml:space="preserve"> </w:t>
                            </w:r>
                            <w:r>
                              <w:t>to</w:t>
                            </w:r>
                            <w:r>
                              <w:rPr>
                                <w:spacing w:val="-11"/>
                              </w:rPr>
                              <w:t xml:space="preserve"> </w:t>
                            </w:r>
                            <w:r>
                              <w:t>suit</w:t>
                            </w:r>
                            <w:r>
                              <w:rPr>
                                <w:spacing w:val="-9"/>
                              </w:rPr>
                              <w:t xml:space="preserve"> </w:t>
                            </w:r>
                            <w:r>
                              <w:t>the</w:t>
                            </w:r>
                            <w:r>
                              <w:rPr>
                                <w:spacing w:val="-10"/>
                              </w:rPr>
                              <w:t xml:space="preserve"> </w:t>
                            </w:r>
                            <w:r>
                              <w:t>requirements</w:t>
                            </w:r>
                            <w:r>
                              <w:rPr>
                                <w:spacing w:val="-9"/>
                              </w:rPr>
                              <w:t xml:space="preserve"> </w:t>
                            </w:r>
                            <w:r>
                              <w:t>of</w:t>
                            </w:r>
                            <w:r>
                              <w:rPr>
                                <w:spacing w:val="-7"/>
                              </w:rPr>
                              <w:t xml:space="preserve"> </w:t>
                            </w:r>
                            <w:r>
                              <w:t>individual</w:t>
                            </w:r>
                            <w:r>
                              <w:rPr>
                                <w:spacing w:val="-11"/>
                              </w:rPr>
                              <w:t xml:space="preserve"> </w:t>
                            </w:r>
                            <w:r>
                              <w:t>projects. It is prepared in CSI Master Format and should be included as a separate section under Division 7 - Thermal and Moisture</w:t>
                            </w:r>
                            <w:r>
                              <w:rPr>
                                <w:spacing w:val="-2"/>
                              </w:rPr>
                              <w:t xml:space="preserve"> </w:t>
                            </w:r>
                            <w:r>
                              <w:t>Protection.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EA968E8" id="_x0000_t202" coordsize="21600,21600" o:spt="202" path="m,l,21600r21600,l21600,xe">
                <v:stroke joinstyle="miter"/>
                <v:path gradientshapeok="t" o:connecttype="rect"/>
              </v:shapetype>
              <v:shape id="Text Box 6" o:spid="_x0000_s1026" type="#_x0000_t202" style="position:absolute;margin-left:44.75pt;margin-top:12.5pt;width:522.6pt;height:129.05pt;z-index:-2516582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KrtGHQIAADUEAAAOAAAAZHJzL2Uyb0RvYy54bWysU9uO0zAQfUfiHyy/06SttrRR09XSsghp&#10;uUgLHzB1nMbC8RjbbVK+nrGTdlkQL4g8WOPYc+bMmeP1bd9qdpLOKzQln05yzqQRWClzKPnXL/ev&#10;lpz5AKYCjUaW/Cw9v928fLHubCFn2KCupGMEYnzR2ZI3Idgiy7xoZAt+glYaOqzRtRBo6w5Z5aAj&#10;9FZnszxfZB26yjoU0nv6uxsO+Sbh17UU4VNdexmYLjlxC2l1ad3HNdusoTg4sI0SIw34BxYtKENF&#10;r1A7CMCOTv0B1Srh0GMdJgLbDOtaCZl6oG6m+W/dPDZgZeqFxPH2KpP/f7Di4+nRfnYs9G+wpwGm&#10;Jrx9QPHNM4PbBsxB3jmHXSOhosLTKFnWWV+MqVFqX/gIsu8+YEVDhmPABNTXro2qUJ+M0GkA56vo&#10;sg9M0M/FYv46n9GRoLPpYr5czW9SDSgu6db58E5iy2JQckdTTfBwevAh0oHiciVW86hVda+0Tht3&#10;2G+1YycgB6xmu/wmDZ1Snl3ThnXEJV8tBgX+CpGnbyT4DCJS2IFvhlLpaLBXqwJ5XKu25MtrNhRR&#10;0LemSg4MoPQQEzFtRoWjqIO8od/3dDEqvcfqTFo7HLxMb4+CBt0Pzjryccn99yM4yZl+b2he0fSX&#10;wF2C/SUAIyi15IGzIdyG4XEcrVOHhpAHRxi8o5nWKqn9xGLkSd5MQxjfUTT/r/t06+m1b34CAAD/&#10;/wMAUEsDBBQABgAIAAAAIQCEeDH63wAAAAoBAAAPAAAAZHJzL2Rvd25yZXYueG1sTI/BTsMwEETv&#10;SPyDtUjcqJO2oW6IU6FKiCOigMrRjZckJV6nsduGv2d7guPOjGbfFKvRdeKEQ2g9aUgnCQikytuW&#10;ag3vb093CkSIhqzpPKGGHwywKq+vCpNbf6ZXPG1iLbiEQm40NDH2uZShatCZMPE9EntffnAm8jnU&#10;0g7mzOWuk9MkuZfOtMQfGtPjusHqe3N0GurDeqnc/HPvVPYyfhzi834IW61vb8bHBxARx/gXhgs+&#10;o0PJTDt/JBtEp0EtM05qmGY86eKns/kCxI4VNUtBloX8P6H8BQAA//8DAFBLAQItABQABgAIAAAA&#10;IQC2gziS/gAAAOEBAAATAAAAAAAAAAAAAAAAAAAAAABbQ29udGVudF9UeXBlc10ueG1sUEsBAi0A&#10;FAAGAAgAAAAhADj9If/WAAAAlAEAAAsAAAAAAAAAAAAAAAAALwEAAF9yZWxzLy5yZWxzUEsBAi0A&#10;FAAGAAgAAAAhAA8qu0YdAgAANQQAAA4AAAAAAAAAAAAAAAAALgIAAGRycy9lMm9Eb2MueG1sUEsB&#10;Ai0AFAAGAAgAAAAhAIR4MfrfAAAACgEAAA8AAAAAAAAAAAAAAAAAdwQAAGRycy9kb3ducmV2Lnht&#10;bFBLBQYAAAAABAAEAPMAAACDBQAAAAA=&#10;" fillcolor="#92d050" strokeweight=".48pt">
                <v:textbox inset="0,0,0,0">
                  <w:txbxContent>
                    <w:p w14:paraId="14470F45" w14:textId="63A7F42F" w:rsidR="007628E7" w:rsidRDefault="00000000">
                      <w:pPr>
                        <w:pStyle w:val="BodyText"/>
                        <w:spacing w:before="16"/>
                        <w:ind w:left="108" w:right="105" w:firstLine="0"/>
                        <w:jc w:val="both"/>
                      </w:pPr>
                      <w:r>
                        <w:t>SPEC</w:t>
                      </w:r>
                      <w:r>
                        <w:rPr>
                          <w:spacing w:val="-15"/>
                        </w:rPr>
                        <w:t xml:space="preserve"> </w:t>
                      </w:r>
                      <w:r>
                        <w:t>WRITERS</w:t>
                      </w:r>
                      <w:r>
                        <w:rPr>
                          <w:spacing w:val="-11"/>
                        </w:rPr>
                        <w:t xml:space="preserve"> </w:t>
                      </w:r>
                      <w:r>
                        <w:t>NOTE:</w:t>
                      </w:r>
                      <w:r>
                        <w:rPr>
                          <w:spacing w:val="-13"/>
                        </w:rPr>
                        <w:t xml:space="preserve"> </w:t>
                      </w:r>
                      <w:r>
                        <w:t>This</w:t>
                      </w:r>
                      <w:r>
                        <w:rPr>
                          <w:spacing w:val="-9"/>
                        </w:rPr>
                        <w:t xml:space="preserve"> </w:t>
                      </w:r>
                      <w:r>
                        <w:t>specification</w:t>
                      </w:r>
                      <w:r>
                        <w:rPr>
                          <w:spacing w:val="-10"/>
                        </w:rPr>
                        <w:t xml:space="preserve"> </w:t>
                      </w:r>
                      <w:r>
                        <w:t>includes</w:t>
                      </w:r>
                      <w:r>
                        <w:rPr>
                          <w:spacing w:val="-10"/>
                        </w:rPr>
                        <w:t xml:space="preserve"> </w:t>
                      </w:r>
                      <w:r>
                        <w:t>materials</w:t>
                      </w:r>
                      <w:r>
                        <w:rPr>
                          <w:spacing w:val="-9"/>
                        </w:rPr>
                        <w:t xml:space="preserve"> </w:t>
                      </w:r>
                      <w:r>
                        <w:t>and</w:t>
                      </w:r>
                      <w:r>
                        <w:rPr>
                          <w:spacing w:val="-8"/>
                        </w:rPr>
                        <w:t xml:space="preserve"> </w:t>
                      </w:r>
                      <w:r>
                        <w:t>installation</w:t>
                      </w:r>
                      <w:r>
                        <w:rPr>
                          <w:spacing w:val="-10"/>
                        </w:rPr>
                        <w:t xml:space="preserve"> </w:t>
                      </w:r>
                      <w:r>
                        <w:t>procedures</w:t>
                      </w:r>
                      <w:r>
                        <w:rPr>
                          <w:spacing w:val="-9"/>
                        </w:rPr>
                        <w:t xml:space="preserve"> </w:t>
                      </w:r>
                      <w:r>
                        <w:t>for</w:t>
                      </w:r>
                      <w:r>
                        <w:rPr>
                          <w:spacing w:val="-3"/>
                        </w:rPr>
                        <w:t xml:space="preserve"> </w:t>
                      </w:r>
                      <w:r>
                        <w:rPr>
                          <w:b/>
                        </w:rPr>
                        <w:t>WrapShield</w:t>
                      </w:r>
                      <w:r>
                        <w:rPr>
                          <w:b/>
                          <w:spacing w:val="-9"/>
                        </w:rPr>
                        <w:t xml:space="preserve"> </w:t>
                      </w:r>
                      <w:r>
                        <w:rPr>
                          <w:b/>
                        </w:rPr>
                        <w:t>RS™</w:t>
                      </w:r>
                      <w:r>
                        <w:rPr>
                          <w:b/>
                          <w:spacing w:val="-9"/>
                        </w:rPr>
                        <w:t xml:space="preserve"> </w:t>
                      </w:r>
                      <w:r>
                        <w:t xml:space="preserve">Rain Screen with Integrated Tape Water-Resistive Vapor Permeable Air Barrier Sheet Membrane with attached drainage matrix. </w:t>
                      </w:r>
                      <w:r>
                        <w:rPr>
                          <w:b/>
                        </w:rPr>
                        <w:t xml:space="preserve">WrapShield RS™ </w:t>
                      </w:r>
                      <w:r>
                        <w:t>Rain Screen with an attached drainage matrix is used behind rain screen wall cladding assemblies</w:t>
                      </w:r>
                      <w:r>
                        <w:rPr>
                          <w:spacing w:val="-9"/>
                        </w:rPr>
                        <w:t xml:space="preserve"> </w:t>
                      </w:r>
                      <w:r>
                        <w:t>such</w:t>
                      </w:r>
                      <w:r>
                        <w:rPr>
                          <w:spacing w:val="-9"/>
                        </w:rPr>
                        <w:t xml:space="preserve"> </w:t>
                      </w:r>
                      <w:r>
                        <w:t>as</w:t>
                      </w:r>
                      <w:r>
                        <w:rPr>
                          <w:spacing w:val="-9"/>
                        </w:rPr>
                        <w:t xml:space="preserve"> </w:t>
                      </w:r>
                      <w:r>
                        <w:t>pressure</w:t>
                      </w:r>
                      <w:r>
                        <w:rPr>
                          <w:spacing w:val="-9"/>
                        </w:rPr>
                        <w:t xml:space="preserve"> </w:t>
                      </w:r>
                      <w:r>
                        <w:t>equalized</w:t>
                      </w:r>
                      <w:r>
                        <w:rPr>
                          <w:spacing w:val="-11"/>
                        </w:rPr>
                        <w:t xml:space="preserve"> </w:t>
                      </w:r>
                      <w:r>
                        <w:t>cladding</w:t>
                      </w:r>
                      <w:r>
                        <w:rPr>
                          <w:spacing w:val="-10"/>
                        </w:rPr>
                        <w:t xml:space="preserve"> </w:t>
                      </w:r>
                      <w:r>
                        <w:t>systems</w:t>
                      </w:r>
                      <w:r>
                        <w:rPr>
                          <w:spacing w:val="-9"/>
                        </w:rPr>
                        <w:t xml:space="preserve"> </w:t>
                      </w:r>
                      <w:r>
                        <w:t>incorporating</w:t>
                      </w:r>
                      <w:r>
                        <w:rPr>
                          <w:spacing w:val="-9"/>
                        </w:rPr>
                        <w:t xml:space="preserve"> </w:t>
                      </w:r>
                      <w:r>
                        <w:t>composite</w:t>
                      </w:r>
                      <w:r>
                        <w:rPr>
                          <w:spacing w:val="-11"/>
                        </w:rPr>
                        <w:t xml:space="preserve"> </w:t>
                      </w:r>
                      <w:r>
                        <w:t>and</w:t>
                      </w:r>
                      <w:r>
                        <w:rPr>
                          <w:spacing w:val="-9"/>
                        </w:rPr>
                        <w:t xml:space="preserve"> </w:t>
                      </w:r>
                      <w:r>
                        <w:t>metal</w:t>
                      </w:r>
                      <w:r>
                        <w:rPr>
                          <w:spacing w:val="-11"/>
                        </w:rPr>
                        <w:t xml:space="preserve"> </w:t>
                      </w:r>
                      <w:r>
                        <w:t>materials,</w:t>
                      </w:r>
                      <w:r>
                        <w:rPr>
                          <w:spacing w:val="-9"/>
                        </w:rPr>
                        <w:t xml:space="preserve"> </w:t>
                      </w:r>
                      <w:r>
                        <w:t>masonry</w:t>
                      </w:r>
                      <w:r>
                        <w:rPr>
                          <w:spacing w:val="-14"/>
                        </w:rPr>
                        <w:t xml:space="preserve"> </w:t>
                      </w:r>
                      <w:r>
                        <w:t>and stone veneers, stucco and mechanically attached EIFS. With a vapor permeance rating of greater than 50 perms (2861 ng/Pa.s.m</w:t>
                      </w:r>
                      <w:r>
                        <w:rPr>
                          <w:position w:val="6"/>
                          <w:sz w:val="13"/>
                        </w:rPr>
                        <w:t>2</w:t>
                      </w:r>
                      <w:r>
                        <w:t xml:space="preserve">) </w:t>
                      </w:r>
                      <w:r>
                        <w:rPr>
                          <w:b/>
                        </w:rPr>
                        <w:t xml:space="preserve">WrapShield RS™ </w:t>
                      </w:r>
                      <w:r>
                        <w:t xml:space="preserve">Rain Screen sheet membrane prevents air leakage and allows the wall assembly to breathe or ‘dry-out’ as necessary to meet the conditions of seasonal changes for each climate zone. The </w:t>
                      </w:r>
                      <w:r w:rsidR="009B68C3">
                        <w:t>high-performance</w:t>
                      </w:r>
                      <w:r>
                        <w:t xml:space="preserve"> drainage matrix provides a cavity of different depths behind the cladding to facilitate water drainage</w:t>
                      </w:r>
                      <w:r>
                        <w:rPr>
                          <w:spacing w:val="-8"/>
                        </w:rPr>
                        <w:t xml:space="preserve"> </w:t>
                      </w:r>
                      <w:r>
                        <w:t>and</w:t>
                      </w:r>
                      <w:r>
                        <w:rPr>
                          <w:spacing w:val="-8"/>
                        </w:rPr>
                        <w:t xml:space="preserve"> </w:t>
                      </w:r>
                      <w:r>
                        <w:t>cavity</w:t>
                      </w:r>
                      <w:r>
                        <w:rPr>
                          <w:spacing w:val="-13"/>
                        </w:rPr>
                        <w:t xml:space="preserve"> </w:t>
                      </w:r>
                      <w:r>
                        <w:t>drying.</w:t>
                      </w:r>
                      <w:r>
                        <w:rPr>
                          <w:spacing w:val="40"/>
                        </w:rPr>
                        <w:t xml:space="preserve"> </w:t>
                      </w:r>
                      <w:r>
                        <w:t>This</w:t>
                      </w:r>
                      <w:r>
                        <w:rPr>
                          <w:spacing w:val="-9"/>
                        </w:rPr>
                        <w:t xml:space="preserve"> </w:t>
                      </w:r>
                      <w:r>
                        <w:t>guide</w:t>
                      </w:r>
                      <w:r>
                        <w:rPr>
                          <w:spacing w:val="-9"/>
                        </w:rPr>
                        <w:t xml:space="preserve"> </w:t>
                      </w:r>
                      <w:r>
                        <w:t>specification</w:t>
                      </w:r>
                      <w:r>
                        <w:rPr>
                          <w:spacing w:val="-10"/>
                        </w:rPr>
                        <w:t xml:space="preserve"> </w:t>
                      </w:r>
                      <w:r>
                        <w:t>should</w:t>
                      </w:r>
                      <w:r>
                        <w:rPr>
                          <w:spacing w:val="-10"/>
                        </w:rPr>
                        <w:t xml:space="preserve"> </w:t>
                      </w:r>
                      <w:r>
                        <w:t>be</w:t>
                      </w:r>
                      <w:r>
                        <w:rPr>
                          <w:spacing w:val="-8"/>
                        </w:rPr>
                        <w:t xml:space="preserve"> </w:t>
                      </w:r>
                      <w:r>
                        <w:t>adapted</w:t>
                      </w:r>
                      <w:r>
                        <w:rPr>
                          <w:spacing w:val="-9"/>
                        </w:rPr>
                        <w:t xml:space="preserve"> </w:t>
                      </w:r>
                      <w:r>
                        <w:t>to</w:t>
                      </w:r>
                      <w:r>
                        <w:rPr>
                          <w:spacing w:val="-11"/>
                        </w:rPr>
                        <w:t xml:space="preserve"> </w:t>
                      </w:r>
                      <w:r>
                        <w:t>suit</w:t>
                      </w:r>
                      <w:r>
                        <w:rPr>
                          <w:spacing w:val="-9"/>
                        </w:rPr>
                        <w:t xml:space="preserve"> </w:t>
                      </w:r>
                      <w:r>
                        <w:t>the</w:t>
                      </w:r>
                      <w:r>
                        <w:rPr>
                          <w:spacing w:val="-10"/>
                        </w:rPr>
                        <w:t xml:space="preserve"> </w:t>
                      </w:r>
                      <w:r>
                        <w:t>requirements</w:t>
                      </w:r>
                      <w:r>
                        <w:rPr>
                          <w:spacing w:val="-9"/>
                        </w:rPr>
                        <w:t xml:space="preserve"> </w:t>
                      </w:r>
                      <w:r>
                        <w:t>of</w:t>
                      </w:r>
                      <w:r>
                        <w:rPr>
                          <w:spacing w:val="-7"/>
                        </w:rPr>
                        <w:t xml:space="preserve"> </w:t>
                      </w:r>
                      <w:r>
                        <w:t>individual</w:t>
                      </w:r>
                      <w:r>
                        <w:rPr>
                          <w:spacing w:val="-11"/>
                        </w:rPr>
                        <w:t xml:space="preserve"> </w:t>
                      </w:r>
                      <w:r>
                        <w:t>projects. It is prepared in CSI Master Format and should be included as a separate section under Division 7 - Thermal and Moisture</w:t>
                      </w:r>
                      <w:r>
                        <w:rPr>
                          <w:spacing w:val="-2"/>
                        </w:rPr>
                        <w:t xml:space="preserve"> </w:t>
                      </w:r>
                      <w:r>
                        <w:t>Protection.</w:t>
                      </w:r>
                    </w:p>
                  </w:txbxContent>
                </v:textbox>
                <w10:wrap type="topAndBottom" anchorx="page"/>
              </v:shape>
            </w:pict>
          </mc:Fallback>
        </mc:AlternateContent>
      </w:r>
    </w:p>
    <w:p w14:paraId="59CC1980" w14:textId="77777777" w:rsidR="007628E7" w:rsidRDefault="007628E7">
      <w:pPr>
        <w:pStyle w:val="BodyText"/>
        <w:spacing w:before="9"/>
        <w:ind w:left="0" w:firstLine="0"/>
        <w:rPr>
          <w:b/>
          <w:sz w:val="9"/>
        </w:rPr>
      </w:pPr>
    </w:p>
    <w:p w14:paraId="05FB1819" w14:textId="77777777" w:rsidR="007628E7" w:rsidRDefault="00000000">
      <w:pPr>
        <w:pStyle w:val="Heading2"/>
        <w:spacing w:before="93"/>
      </w:pPr>
      <w:r>
        <w:t>PART 1 - GENERAL</w:t>
      </w:r>
    </w:p>
    <w:p w14:paraId="0CD82D55" w14:textId="77777777" w:rsidR="007628E7" w:rsidRDefault="007628E7">
      <w:pPr>
        <w:pStyle w:val="BodyText"/>
        <w:spacing w:before="9"/>
        <w:ind w:left="0" w:firstLine="0"/>
        <w:rPr>
          <w:b/>
          <w:sz w:val="22"/>
        </w:rPr>
      </w:pPr>
    </w:p>
    <w:p w14:paraId="5C4FDCD6" w14:textId="77777777" w:rsidR="007628E7" w:rsidRDefault="00000000">
      <w:pPr>
        <w:pStyle w:val="ListParagraph"/>
        <w:numPr>
          <w:ilvl w:val="1"/>
          <w:numId w:val="12"/>
        </w:numPr>
        <w:tabs>
          <w:tab w:val="left" w:pos="948"/>
          <w:tab w:val="left" w:pos="949"/>
        </w:tabs>
        <w:ind w:hanging="722"/>
        <w:rPr>
          <w:sz w:val="20"/>
        </w:rPr>
      </w:pPr>
      <w:r>
        <w:rPr>
          <w:sz w:val="20"/>
        </w:rPr>
        <w:t>GENERAL REQUIREMENTS</w:t>
      </w:r>
    </w:p>
    <w:p w14:paraId="7ED7D81A" w14:textId="77777777" w:rsidR="007628E7" w:rsidRDefault="00000000">
      <w:pPr>
        <w:pStyle w:val="ListParagraph"/>
        <w:numPr>
          <w:ilvl w:val="2"/>
          <w:numId w:val="12"/>
        </w:numPr>
        <w:tabs>
          <w:tab w:val="left" w:pos="1669"/>
        </w:tabs>
        <w:ind w:right="225"/>
        <w:jc w:val="both"/>
        <w:rPr>
          <w:sz w:val="20"/>
        </w:rPr>
      </w:pPr>
      <w:r>
        <w:rPr>
          <w:sz w:val="20"/>
        </w:rPr>
        <w:t>This</w:t>
      </w:r>
      <w:r>
        <w:rPr>
          <w:spacing w:val="-11"/>
          <w:sz w:val="20"/>
        </w:rPr>
        <w:t xml:space="preserve"> </w:t>
      </w:r>
      <w:r>
        <w:rPr>
          <w:sz w:val="20"/>
        </w:rPr>
        <w:t>Specification</w:t>
      </w:r>
      <w:r>
        <w:rPr>
          <w:spacing w:val="-10"/>
          <w:sz w:val="20"/>
        </w:rPr>
        <w:t xml:space="preserve"> </w:t>
      </w:r>
      <w:r>
        <w:rPr>
          <w:sz w:val="20"/>
        </w:rPr>
        <w:t>shall</w:t>
      </w:r>
      <w:r>
        <w:rPr>
          <w:spacing w:val="-10"/>
          <w:sz w:val="20"/>
        </w:rPr>
        <w:t xml:space="preserve"> </w:t>
      </w:r>
      <w:r>
        <w:rPr>
          <w:sz w:val="20"/>
        </w:rPr>
        <w:t>be</w:t>
      </w:r>
      <w:r>
        <w:rPr>
          <w:spacing w:val="-10"/>
          <w:sz w:val="20"/>
        </w:rPr>
        <w:t xml:space="preserve"> </w:t>
      </w:r>
      <w:r>
        <w:rPr>
          <w:sz w:val="20"/>
        </w:rPr>
        <w:t>read</w:t>
      </w:r>
      <w:r>
        <w:rPr>
          <w:spacing w:val="-10"/>
          <w:sz w:val="20"/>
        </w:rPr>
        <w:t xml:space="preserve"> </w:t>
      </w:r>
      <w:r>
        <w:rPr>
          <w:sz w:val="20"/>
        </w:rPr>
        <w:t>as</w:t>
      </w:r>
      <w:r>
        <w:rPr>
          <w:spacing w:val="-11"/>
          <w:sz w:val="20"/>
        </w:rPr>
        <w:t xml:space="preserve"> </w:t>
      </w:r>
      <w:r>
        <w:rPr>
          <w:sz w:val="20"/>
        </w:rPr>
        <w:t>a</w:t>
      </w:r>
      <w:r>
        <w:rPr>
          <w:spacing w:val="-7"/>
          <w:sz w:val="20"/>
        </w:rPr>
        <w:t xml:space="preserve"> </w:t>
      </w:r>
      <w:r>
        <w:rPr>
          <w:sz w:val="20"/>
        </w:rPr>
        <w:t>whole</w:t>
      </w:r>
      <w:r>
        <w:rPr>
          <w:spacing w:val="-10"/>
          <w:sz w:val="20"/>
        </w:rPr>
        <w:t xml:space="preserve"> </w:t>
      </w:r>
      <w:r>
        <w:rPr>
          <w:sz w:val="20"/>
        </w:rPr>
        <w:t>by</w:t>
      </w:r>
      <w:r>
        <w:rPr>
          <w:spacing w:val="-15"/>
          <w:sz w:val="20"/>
        </w:rPr>
        <w:t xml:space="preserve"> </w:t>
      </w:r>
      <w:r>
        <w:rPr>
          <w:sz w:val="20"/>
        </w:rPr>
        <w:t>all</w:t>
      </w:r>
      <w:r>
        <w:rPr>
          <w:spacing w:val="-11"/>
          <w:sz w:val="20"/>
        </w:rPr>
        <w:t xml:space="preserve"> </w:t>
      </w:r>
      <w:r>
        <w:rPr>
          <w:sz w:val="20"/>
        </w:rPr>
        <w:t>parties</w:t>
      </w:r>
      <w:r>
        <w:rPr>
          <w:spacing w:val="-10"/>
          <w:sz w:val="20"/>
        </w:rPr>
        <w:t xml:space="preserve"> </w:t>
      </w:r>
      <w:r>
        <w:rPr>
          <w:sz w:val="20"/>
        </w:rPr>
        <w:t>concerned.</w:t>
      </w:r>
      <w:r>
        <w:rPr>
          <w:spacing w:val="36"/>
          <w:sz w:val="20"/>
        </w:rPr>
        <w:t xml:space="preserve"> </w:t>
      </w:r>
      <w:r>
        <w:rPr>
          <w:sz w:val="20"/>
        </w:rPr>
        <w:t>Each</w:t>
      </w:r>
      <w:r>
        <w:rPr>
          <w:spacing w:val="-9"/>
          <w:sz w:val="20"/>
        </w:rPr>
        <w:t xml:space="preserve"> </w:t>
      </w:r>
      <w:r>
        <w:rPr>
          <w:sz w:val="20"/>
        </w:rPr>
        <w:t>Section</w:t>
      </w:r>
      <w:r>
        <w:rPr>
          <w:spacing w:val="-8"/>
          <w:sz w:val="20"/>
        </w:rPr>
        <w:t xml:space="preserve"> </w:t>
      </w:r>
      <w:r>
        <w:rPr>
          <w:sz w:val="20"/>
        </w:rPr>
        <w:t>may</w:t>
      </w:r>
      <w:r>
        <w:rPr>
          <w:spacing w:val="-15"/>
          <w:sz w:val="20"/>
        </w:rPr>
        <w:t xml:space="preserve"> </w:t>
      </w:r>
      <w:r>
        <w:rPr>
          <w:sz w:val="20"/>
        </w:rPr>
        <w:t>contain</w:t>
      </w:r>
      <w:r>
        <w:rPr>
          <w:spacing w:val="-13"/>
          <w:sz w:val="20"/>
        </w:rPr>
        <w:t xml:space="preserve"> </w:t>
      </w:r>
      <w:r>
        <w:rPr>
          <w:sz w:val="20"/>
        </w:rPr>
        <w:t>more or less the complete work of any trade. The Contractor is solely responsible to make clear to the Subcontractors the extent of their work and coordinate overlapping</w:t>
      </w:r>
      <w:r>
        <w:rPr>
          <w:spacing w:val="6"/>
          <w:sz w:val="20"/>
        </w:rPr>
        <w:t xml:space="preserve"> </w:t>
      </w:r>
      <w:r>
        <w:rPr>
          <w:sz w:val="20"/>
        </w:rPr>
        <w:t>work.</w:t>
      </w:r>
    </w:p>
    <w:p w14:paraId="398A5FE5" w14:textId="77777777" w:rsidR="007628E7" w:rsidRDefault="007628E7">
      <w:pPr>
        <w:pStyle w:val="BodyText"/>
        <w:spacing w:before="10"/>
        <w:ind w:left="0" w:firstLine="0"/>
      </w:pPr>
    </w:p>
    <w:p w14:paraId="0C8DB72D" w14:textId="77777777" w:rsidR="007628E7" w:rsidRDefault="00000000">
      <w:pPr>
        <w:pStyle w:val="ListParagraph"/>
        <w:numPr>
          <w:ilvl w:val="1"/>
          <w:numId w:val="12"/>
        </w:numPr>
        <w:tabs>
          <w:tab w:val="left" w:pos="948"/>
          <w:tab w:val="left" w:pos="949"/>
        </w:tabs>
        <w:ind w:hanging="722"/>
        <w:rPr>
          <w:sz w:val="20"/>
        </w:rPr>
      </w:pPr>
      <w:r>
        <w:rPr>
          <w:sz w:val="20"/>
        </w:rPr>
        <w:t>SYSTEM</w:t>
      </w:r>
      <w:r>
        <w:rPr>
          <w:spacing w:val="-2"/>
          <w:sz w:val="20"/>
        </w:rPr>
        <w:t xml:space="preserve"> </w:t>
      </w:r>
      <w:r>
        <w:rPr>
          <w:sz w:val="20"/>
        </w:rPr>
        <w:t>DESCRIPTION</w:t>
      </w:r>
    </w:p>
    <w:p w14:paraId="33B8EACD" w14:textId="77777777" w:rsidR="007628E7" w:rsidRDefault="00000000">
      <w:pPr>
        <w:pStyle w:val="ListParagraph"/>
        <w:numPr>
          <w:ilvl w:val="2"/>
          <w:numId w:val="12"/>
        </w:numPr>
        <w:tabs>
          <w:tab w:val="left" w:pos="1668"/>
          <w:tab w:val="left" w:pos="1669"/>
        </w:tabs>
        <w:ind w:right="229"/>
        <w:rPr>
          <w:sz w:val="20"/>
        </w:rPr>
      </w:pPr>
      <w:r>
        <w:rPr>
          <w:sz w:val="20"/>
        </w:rPr>
        <w:t>Supply labor, materials and equipment for a mechanically attached water-resistive weather barrier membrane</w:t>
      </w:r>
      <w:r>
        <w:rPr>
          <w:spacing w:val="-1"/>
          <w:sz w:val="20"/>
        </w:rPr>
        <w:t xml:space="preserve"> </w:t>
      </w:r>
      <w:r>
        <w:rPr>
          <w:sz w:val="20"/>
        </w:rPr>
        <w:t>system.</w:t>
      </w:r>
    </w:p>
    <w:p w14:paraId="58148FD1" w14:textId="77777777" w:rsidR="007628E7" w:rsidRDefault="00000000">
      <w:pPr>
        <w:pStyle w:val="ListParagraph"/>
        <w:numPr>
          <w:ilvl w:val="2"/>
          <w:numId w:val="12"/>
        </w:numPr>
        <w:tabs>
          <w:tab w:val="left" w:pos="1668"/>
          <w:tab w:val="left" w:pos="1669"/>
        </w:tabs>
        <w:spacing w:before="1"/>
        <w:ind w:right="224"/>
        <w:rPr>
          <w:sz w:val="20"/>
        </w:rPr>
      </w:pPr>
      <w:r>
        <w:rPr>
          <w:sz w:val="20"/>
        </w:rPr>
        <w:t>Complete Work as shown on the Drawings and specified herein to bridge gaps and seal the water- resistive vapor permeable air barrier membrane against air leakage and water intrusion,</w:t>
      </w:r>
      <w:r>
        <w:rPr>
          <w:spacing w:val="-20"/>
          <w:sz w:val="20"/>
        </w:rPr>
        <w:t xml:space="preserve"> </w:t>
      </w:r>
      <w:r>
        <w:rPr>
          <w:sz w:val="20"/>
        </w:rPr>
        <w:t>including:</w:t>
      </w:r>
    </w:p>
    <w:p w14:paraId="27DE1A7F" w14:textId="77777777" w:rsidR="007628E7" w:rsidRDefault="00000000">
      <w:pPr>
        <w:pStyle w:val="ListParagraph"/>
        <w:numPr>
          <w:ilvl w:val="3"/>
          <w:numId w:val="12"/>
        </w:numPr>
        <w:tabs>
          <w:tab w:val="left" w:pos="2388"/>
          <w:tab w:val="left" w:pos="2389"/>
        </w:tabs>
        <w:spacing w:line="228" w:lineRule="exact"/>
        <w:ind w:hanging="721"/>
        <w:rPr>
          <w:sz w:val="20"/>
        </w:rPr>
      </w:pPr>
      <w:r>
        <w:rPr>
          <w:sz w:val="20"/>
        </w:rPr>
        <w:t>Connections of the walls to the roof</w:t>
      </w:r>
      <w:r>
        <w:rPr>
          <w:spacing w:val="1"/>
          <w:sz w:val="20"/>
        </w:rPr>
        <w:t xml:space="preserve"> </w:t>
      </w:r>
      <w:r>
        <w:rPr>
          <w:sz w:val="20"/>
        </w:rPr>
        <w:t>membrane</w:t>
      </w:r>
    </w:p>
    <w:p w14:paraId="0EAB3E40" w14:textId="77777777" w:rsidR="007628E7" w:rsidRDefault="00000000">
      <w:pPr>
        <w:pStyle w:val="ListParagraph"/>
        <w:numPr>
          <w:ilvl w:val="3"/>
          <w:numId w:val="12"/>
        </w:numPr>
        <w:tabs>
          <w:tab w:val="left" w:pos="2388"/>
          <w:tab w:val="left" w:pos="2389"/>
        </w:tabs>
        <w:ind w:hanging="721"/>
        <w:rPr>
          <w:sz w:val="20"/>
        </w:rPr>
      </w:pPr>
      <w:r>
        <w:rPr>
          <w:sz w:val="20"/>
        </w:rPr>
        <w:t>Connections of the walls to the foundations</w:t>
      </w:r>
    </w:p>
    <w:p w14:paraId="5A7FD4FF" w14:textId="77777777" w:rsidR="007628E7" w:rsidRDefault="00000000">
      <w:pPr>
        <w:pStyle w:val="ListParagraph"/>
        <w:numPr>
          <w:ilvl w:val="3"/>
          <w:numId w:val="12"/>
        </w:numPr>
        <w:tabs>
          <w:tab w:val="left" w:pos="2388"/>
          <w:tab w:val="left" w:pos="2389"/>
        </w:tabs>
        <w:spacing w:before="1"/>
        <w:ind w:hanging="721"/>
        <w:rPr>
          <w:sz w:val="20"/>
        </w:rPr>
      </w:pPr>
      <w:r>
        <w:rPr>
          <w:sz w:val="20"/>
        </w:rPr>
        <w:t>Seismic and expansion</w:t>
      </w:r>
      <w:r>
        <w:rPr>
          <w:spacing w:val="-3"/>
          <w:sz w:val="20"/>
        </w:rPr>
        <w:t xml:space="preserve"> </w:t>
      </w:r>
      <w:r>
        <w:rPr>
          <w:sz w:val="20"/>
        </w:rPr>
        <w:t>joints</w:t>
      </w:r>
    </w:p>
    <w:p w14:paraId="751B19DE" w14:textId="77777777" w:rsidR="007628E7" w:rsidRDefault="00000000">
      <w:pPr>
        <w:pStyle w:val="ListParagraph"/>
        <w:numPr>
          <w:ilvl w:val="3"/>
          <w:numId w:val="12"/>
        </w:numPr>
        <w:tabs>
          <w:tab w:val="left" w:pos="2388"/>
          <w:tab w:val="left" w:pos="2389"/>
        </w:tabs>
        <w:ind w:hanging="721"/>
        <w:rPr>
          <w:sz w:val="20"/>
        </w:rPr>
      </w:pPr>
      <w:r>
        <w:rPr>
          <w:sz w:val="20"/>
        </w:rPr>
        <w:t>Openings and penetrations of window and door frames, store front, curtain</w:t>
      </w:r>
      <w:r>
        <w:rPr>
          <w:spacing w:val="-11"/>
          <w:sz w:val="20"/>
        </w:rPr>
        <w:t xml:space="preserve"> </w:t>
      </w:r>
      <w:r>
        <w:rPr>
          <w:sz w:val="20"/>
        </w:rPr>
        <w:t>wall</w:t>
      </w:r>
    </w:p>
    <w:p w14:paraId="2BBC54AF" w14:textId="77777777" w:rsidR="007628E7" w:rsidRDefault="00000000">
      <w:pPr>
        <w:pStyle w:val="ListParagraph"/>
        <w:numPr>
          <w:ilvl w:val="3"/>
          <w:numId w:val="12"/>
        </w:numPr>
        <w:tabs>
          <w:tab w:val="left" w:pos="2388"/>
          <w:tab w:val="left" w:pos="2389"/>
        </w:tabs>
        <w:spacing w:before="1" w:line="229" w:lineRule="exact"/>
        <w:ind w:hanging="721"/>
        <w:rPr>
          <w:sz w:val="20"/>
        </w:rPr>
      </w:pPr>
      <w:r>
        <w:rPr>
          <w:sz w:val="20"/>
        </w:rPr>
        <w:t>Piping, conduit, duct and similar</w:t>
      </w:r>
      <w:r>
        <w:rPr>
          <w:spacing w:val="-6"/>
          <w:sz w:val="20"/>
        </w:rPr>
        <w:t xml:space="preserve"> </w:t>
      </w:r>
      <w:r>
        <w:rPr>
          <w:sz w:val="20"/>
        </w:rPr>
        <w:t>penetrations</w:t>
      </w:r>
    </w:p>
    <w:p w14:paraId="73097AF0" w14:textId="77777777" w:rsidR="007628E7" w:rsidRDefault="00000000">
      <w:pPr>
        <w:pStyle w:val="ListParagraph"/>
        <w:numPr>
          <w:ilvl w:val="3"/>
          <w:numId w:val="12"/>
        </w:numPr>
        <w:tabs>
          <w:tab w:val="left" w:pos="2388"/>
          <w:tab w:val="left" w:pos="2389"/>
        </w:tabs>
        <w:spacing w:line="229" w:lineRule="exact"/>
        <w:ind w:hanging="721"/>
        <w:rPr>
          <w:sz w:val="20"/>
        </w:rPr>
      </w:pPr>
      <w:r>
        <w:rPr>
          <w:sz w:val="20"/>
        </w:rPr>
        <w:t>Masonry ties, screws, bolts and similar</w:t>
      </w:r>
      <w:r>
        <w:rPr>
          <w:spacing w:val="-7"/>
          <w:sz w:val="20"/>
        </w:rPr>
        <w:t xml:space="preserve"> </w:t>
      </w:r>
      <w:r>
        <w:rPr>
          <w:sz w:val="20"/>
        </w:rPr>
        <w:t>penetrations</w:t>
      </w:r>
    </w:p>
    <w:p w14:paraId="4DBE4053" w14:textId="77777777" w:rsidR="007628E7" w:rsidRDefault="00000000">
      <w:pPr>
        <w:pStyle w:val="ListParagraph"/>
        <w:numPr>
          <w:ilvl w:val="3"/>
          <w:numId w:val="12"/>
        </w:numPr>
        <w:tabs>
          <w:tab w:val="left" w:pos="2388"/>
          <w:tab w:val="left" w:pos="2389"/>
        </w:tabs>
        <w:ind w:hanging="721"/>
        <w:rPr>
          <w:sz w:val="20"/>
        </w:rPr>
      </w:pPr>
      <w:r>
        <w:rPr>
          <w:sz w:val="20"/>
        </w:rPr>
        <w:t>All other air leakage pathways in the building</w:t>
      </w:r>
      <w:r>
        <w:rPr>
          <w:spacing w:val="-6"/>
          <w:sz w:val="20"/>
        </w:rPr>
        <w:t xml:space="preserve"> </w:t>
      </w:r>
      <w:r>
        <w:rPr>
          <w:sz w:val="20"/>
        </w:rPr>
        <w:t>envelope</w:t>
      </w:r>
    </w:p>
    <w:p w14:paraId="16B682CD" w14:textId="77777777" w:rsidR="007628E7" w:rsidRDefault="00000000">
      <w:pPr>
        <w:pStyle w:val="ListParagraph"/>
        <w:numPr>
          <w:ilvl w:val="2"/>
          <w:numId w:val="12"/>
        </w:numPr>
        <w:tabs>
          <w:tab w:val="left" w:pos="1668"/>
          <w:tab w:val="left" w:pos="1669"/>
        </w:tabs>
        <w:spacing w:before="1"/>
        <w:ind w:hanging="721"/>
        <w:rPr>
          <w:sz w:val="20"/>
        </w:rPr>
      </w:pPr>
      <w:r>
        <w:rPr>
          <w:sz w:val="20"/>
        </w:rPr>
        <w:t>Install primary water-resistive vapor permeable air barrier, flashing, and</w:t>
      </w:r>
      <w:r>
        <w:rPr>
          <w:spacing w:val="-4"/>
          <w:sz w:val="20"/>
        </w:rPr>
        <w:t xml:space="preserve"> </w:t>
      </w:r>
      <w:r>
        <w:rPr>
          <w:sz w:val="20"/>
        </w:rPr>
        <w:t>accessories.</w:t>
      </w:r>
    </w:p>
    <w:p w14:paraId="72C4B35C" w14:textId="77777777" w:rsidR="007628E7" w:rsidRDefault="007628E7">
      <w:pPr>
        <w:pStyle w:val="BodyText"/>
        <w:spacing w:before="10"/>
        <w:ind w:left="0" w:firstLine="0"/>
      </w:pPr>
    </w:p>
    <w:p w14:paraId="7F21B5CC" w14:textId="77777777" w:rsidR="007628E7" w:rsidRDefault="00000000">
      <w:pPr>
        <w:pStyle w:val="ListParagraph"/>
        <w:numPr>
          <w:ilvl w:val="1"/>
          <w:numId w:val="12"/>
        </w:numPr>
        <w:tabs>
          <w:tab w:val="left" w:pos="948"/>
          <w:tab w:val="left" w:pos="949"/>
        </w:tabs>
        <w:ind w:hanging="722"/>
        <w:rPr>
          <w:sz w:val="20"/>
        </w:rPr>
      </w:pPr>
      <w:r>
        <w:rPr>
          <w:sz w:val="20"/>
        </w:rPr>
        <w:t>RELATED</w:t>
      </w:r>
      <w:r>
        <w:rPr>
          <w:spacing w:val="-2"/>
          <w:sz w:val="20"/>
        </w:rPr>
        <w:t xml:space="preserve"> </w:t>
      </w:r>
      <w:r>
        <w:rPr>
          <w:sz w:val="20"/>
        </w:rPr>
        <w:t>SECTIONS</w:t>
      </w:r>
    </w:p>
    <w:p w14:paraId="4B484A2C" w14:textId="77777777" w:rsidR="007628E7" w:rsidRDefault="00000000">
      <w:pPr>
        <w:pStyle w:val="ListParagraph"/>
        <w:numPr>
          <w:ilvl w:val="2"/>
          <w:numId w:val="12"/>
        </w:numPr>
        <w:tabs>
          <w:tab w:val="left" w:pos="1668"/>
          <w:tab w:val="left" w:pos="1669"/>
          <w:tab w:val="left" w:pos="3828"/>
        </w:tabs>
        <w:spacing w:before="1" w:line="229" w:lineRule="exact"/>
        <w:ind w:hanging="721"/>
        <w:rPr>
          <w:sz w:val="20"/>
        </w:rPr>
      </w:pPr>
      <w:r>
        <w:rPr>
          <w:sz w:val="20"/>
        </w:rPr>
        <w:t>Masonry</w:t>
      </w:r>
      <w:r>
        <w:rPr>
          <w:spacing w:val="-5"/>
          <w:sz w:val="20"/>
        </w:rPr>
        <w:t xml:space="preserve"> </w:t>
      </w:r>
      <w:r>
        <w:rPr>
          <w:sz w:val="20"/>
        </w:rPr>
        <w:t>Veneer:</w:t>
      </w:r>
      <w:r>
        <w:rPr>
          <w:sz w:val="20"/>
        </w:rPr>
        <w:tab/>
        <w:t>Section [04 XX</w:t>
      </w:r>
      <w:r>
        <w:rPr>
          <w:spacing w:val="-1"/>
          <w:sz w:val="20"/>
        </w:rPr>
        <w:t xml:space="preserve"> </w:t>
      </w:r>
      <w:r>
        <w:rPr>
          <w:sz w:val="20"/>
        </w:rPr>
        <w:t>XX]</w:t>
      </w:r>
    </w:p>
    <w:p w14:paraId="2F524597" w14:textId="77777777" w:rsidR="007628E7" w:rsidRDefault="00000000">
      <w:pPr>
        <w:pStyle w:val="ListParagraph"/>
        <w:numPr>
          <w:ilvl w:val="2"/>
          <w:numId w:val="12"/>
        </w:numPr>
        <w:tabs>
          <w:tab w:val="left" w:pos="1668"/>
          <w:tab w:val="left" w:pos="1669"/>
          <w:tab w:val="left" w:pos="3828"/>
        </w:tabs>
        <w:spacing w:line="229" w:lineRule="exact"/>
        <w:ind w:hanging="721"/>
        <w:rPr>
          <w:sz w:val="20"/>
        </w:rPr>
      </w:pPr>
      <w:r>
        <w:rPr>
          <w:sz w:val="20"/>
        </w:rPr>
        <w:t>Gypsum</w:t>
      </w:r>
      <w:r>
        <w:rPr>
          <w:spacing w:val="-1"/>
          <w:sz w:val="20"/>
        </w:rPr>
        <w:t xml:space="preserve"> </w:t>
      </w:r>
      <w:r>
        <w:rPr>
          <w:sz w:val="20"/>
        </w:rPr>
        <w:t>Sheathing:</w:t>
      </w:r>
      <w:r>
        <w:rPr>
          <w:sz w:val="20"/>
        </w:rPr>
        <w:tab/>
        <w:t>Section [06 XX</w:t>
      </w:r>
      <w:r>
        <w:rPr>
          <w:spacing w:val="-3"/>
          <w:sz w:val="20"/>
        </w:rPr>
        <w:t xml:space="preserve"> </w:t>
      </w:r>
      <w:r>
        <w:rPr>
          <w:sz w:val="20"/>
        </w:rPr>
        <w:t>XX]</w:t>
      </w:r>
    </w:p>
    <w:p w14:paraId="02446FE6" w14:textId="77777777" w:rsidR="007628E7" w:rsidRDefault="00000000">
      <w:pPr>
        <w:pStyle w:val="ListParagraph"/>
        <w:numPr>
          <w:ilvl w:val="2"/>
          <w:numId w:val="12"/>
        </w:numPr>
        <w:tabs>
          <w:tab w:val="left" w:pos="1668"/>
          <w:tab w:val="left" w:pos="1669"/>
          <w:tab w:val="left" w:pos="3828"/>
        </w:tabs>
        <w:ind w:hanging="721"/>
        <w:rPr>
          <w:sz w:val="20"/>
        </w:rPr>
      </w:pPr>
      <w:r>
        <w:rPr>
          <w:sz w:val="20"/>
        </w:rPr>
        <w:t>Plywood</w:t>
      </w:r>
      <w:r>
        <w:rPr>
          <w:spacing w:val="-2"/>
          <w:sz w:val="20"/>
        </w:rPr>
        <w:t xml:space="preserve"> </w:t>
      </w:r>
      <w:r>
        <w:rPr>
          <w:sz w:val="20"/>
        </w:rPr>
        <w:t>Sheathing:</w:t>
      </w:r>
      <w:r>
        <w:rPr>
          <w:sz w:val="20"/>
        </w:rPr>
        <w:tab/>
        <w:t>Section [06 XX</w:t>
      </w:r>
      <w:r>
        <w:rPr>
          <w:spacing w:val="-3"/>
          <w:sz w:val="20"/>
        </w:rPr>
        <w:t xml:space="preserve"> </w:t>
      </w:r>
      <w:r>
        <w:rPr>
          <w:sz w:val="20"/>
        </w:rPr>
        <w:t>XX]</w:t>
      </w:r>
    </w:p>
    <w:p w14:paraId="16858D52" w14:textId="77777777" w:rsidR="007628E7" w:rsidRDefault="00000000">
      <w:pPr>
        <w:pStyle w:val="ListParagraph"/>
        <w:numPr>
          <w:ilvl w:val="2"/>
          <w:numId w:val="12"/>
        </w:numPr>
        <w:tabs>
          <w:tab w:val="left" w:pos="1668"/>
          <w:tab w:val="left" w:pos="1669"/>
          <w:tab w:val="left" w:pos="3828"/>
        </w:tabs>
        <w:spacing w:before="1"/>
        <w:ind w:hanging="721"/>
        <w:rPr>
          <w:sz w:val="20"/>
        </w:rPr>
      </w:pPr>
      <w:r>
        <w:rPr>
          <w:sz w:val="20"/>
        </w:rPr>
        <w:t>Insulation:</w:t>
      </w:r>
      <w:r>
        <w:rPr>
          <w:sz w:val="20"/>
        </w:rPr>
        <w:tab/>
        <w:t>Section [07 XX</w:t>
      </w:r>
      <w:r>
        <w:rPr>
          <w:spacing w:val="-1"/>
          <w:sz w:val="20"/>
        </w:rPr>
        <w:t xml:space="preserve"> </w:t>
      </w:r>
      <w:r>
        <w:rPr>
          <w:sz w:val="20"/>
        </w:rPr>
        <w:t>XX]</w:t>
      </w:r>
    </w:p>
    <w:p w14:paraId="1C8B3033" w14:textId="77777777" w:rsidR="007628E7" w:rsidRDefault="00000000">
      <w:pPr>
        <w:pStyle w:val="ListParagraph"/>
        <w:numPr>
          <w:ilvl w:val="2"/>
          <w:numId w:val="12"/>
        </w:numPr>
        <w:tabs>
          <w:tab w:val="left" w:pos="1668"/>
          <w:tab w:val="left" w:pos="1669"/>
          <w:tab w:val="left" w:pos="3828"/>
        </w:tabs>
        <w:ind w:hanging="721"/>
        <w:rPr>
          <w:sz w:val="20"/>
        </w:rPr>
      </w:pPr>
      <w:r>
        <w:rPr>
          <w:sz w:val="20"/>
        </w:rPr>
        <w:t>Roofing:</w:t>
      </w:r>
      <w:r>
        <w:rPr>
          <w:sz w:val="20"/>
        </w:rPr>
        <w:tab/>
        <w:t>Section [07 XX</w:t>
      </w:r>
      <w:r>
        <w:rPr>
          <w:spacing w:val="-2"/>
          <w:sz w:val="20"/>
        </w:rPr>
        <w:t xml:space="preserve"> </w:t>
      </w:r>
      <w:r>
        <w:rPr>
          <w:sz w:val="20"/>
        </w:rPr>
        <w:t>XX]</w:t>
      </w:r>
    </w:p>
    <w:p w14:paraId="22C4E1DB" w14:textId="77777777" w:rsidR="007628E7" w:rsidRDefault="00000000">
      <w:pPr>
        <w:pStyle w:val="ListParagraph"/>
        <w:numPr>
          <w:ilvl w:val="2"/>
          <w:numId w:val="12"/>
        </w:numPr>
        <w:tabs>
          <w:tab w:val="left" w:pos="1668"/>
          <w:tab w:val="left" w:pos="1669"/>
          <w:tab w:val="left" w:pos="3828"/>
        </w:tabs>
        <w:ind w:hanging="721"/>
        <w:rPr>
          <w:sz w:val="20"/>
        </w:rPr>
      </w:pPr>
      <w:r>
        <w:rPr>
          <w:sz w:val="20"/>
        </w:rPr>
        <w:t>Wall</w:t>
      </w:r>
      <w:r>
        <w:rPr>
          <w:spacing w:val="-4"/>
          <w:sz w:val="20"/>
        </w:rPr>
        <w:t xml:space="preserve"> </w:t>
      </w:r>
      <w:r>
        <w:rPr>
          <w:sz w:val="20"/>
        </w:rPr>
        <w:t>Panels:</w:t>
      </w:r>
      <w:r>
        <w:rPr>
          <w:sz w:val="20"/>
        </w:rPr>
        <w:tab/>
        <w:t>Section [07 XX</w:t>
      </w:r>
      <w:r>
        <w:rPr>
          <w:spacing w:val="-1"/>
          <w:sz w:val="20"/>
        </w:rPr>
        <w:t xml:space="preserve"> </w:t>
      </w:r>
      <w:r>
        <w:rPr>
          <w:sz w:val="20"/>
        </w:rPr>
        <w:t>XX]</w:t>
      </w:r>
    </w:p>
    <w:p w14:paraId="7619536A" w14:textId="77777777" w:rsidR="007628E7" w:rsidRDefault="00000000">
      <w:pPr>
        <w:pStyle w:val="ListParagraph"/>
        <w:numPr>
          <w:ilvl w:val="2"/>
          <w:numId w:val="12"/>
        </w:numPr>
        <w:tabs>
          <w:tab w:val="left" w:pos="1668"/>
          <w:tab w:val="left" w:pos="1669"/>
          <w:tab w:val="left" w:pos="3828"/>
        </w:tabs>
        <w:spacing w:before="1" w:line="229" w:lineRule="exact"/>
        <w:ind w:hanging="721"/>
        <w:rPr>
          <w:sz w:val="20"/>
        </w:rPr>
      </w:pPr>
      <w:r>
        <w:rPr>
          <w:sz w:val="20"/>
        </w:rPr>
        <w:t>Flashing</w:t>
      </w:r>
      <w:r>
        <w:rPr>
          <w:sz w:val="20"/>
        </w:rPr>
        <w:tab/>
        <w:t>Section [07 XX</w:t>
      </w:r>
      <w:r>
        <w:rPr>
          <w:spacing w:val="-4"/>
          <w:sz w:val="20"/>
        </w:rPr>
        <w:t xml:space="preserve"> </w:t>
      </w:r>
      <w:r>
        <w:rPr>
          <w:sz w:val="20"/>
        </w:rPr>
        <w:t>XX]</w:t>
      </w:r>
    </w:p>
    <w:p w14:paraId="44A206F0" w14:textId="77777777" w:rsidR="007628E7" w:rsidRDefault="00000000">
      <w:pPr>
        <w:pStyle w:val="ListParagraph"/>
        <w:numPr>
          <w:ilvl w:val="2"/>
          <w:numId w:val="12"/>
        </w:numPr>
        <w:tabs>
          <w:tab w:val="left" w:pos="1668"/>
          <w:tab w:val="left" w:pos="1669"/>
          <w:tab w:val="left" w:pos="3828"/>
        </w:tabs>
        <w:spacing w:line="229" w:lineRule="exact"/>
        <w:ind w:hanging="721"/>
        <w:rPr>
          <w:sz w:val="20"/>
        </w:rPr>
      </w:pPr>
      <w:r>
        <w:rPr>
          <w:sz w:val="20"/>
        </w:rPr>
        <w:t>Sealants</w:t>
      </w:r>
      <w:r>
        <w:rPr>
          <w:sz w:val="20"/>
        </w:rPr>
        <w:tab/>
        <w:t>Section [08 XX</w:t>
      </w:r>
      <w:r>
        <w:rPr>
          <w:spacing w:val="-4"/>
          <w:sz w:val="20"/>
        </w:rPr>
        <w:t xml:space="preserve"> </w:t>
      </w:r>
      <w:r>
        <w:rPr>
          <w:sz w:val="20"/>
        </w:rPr>
        <w:t>XX]</w:t>
      </w:r>
    </w:p>
    <w:p w14:paraId="16F101BA" w14:textId="77777777" w:rsidR="007628E7" w:rsidRDefault="00000000">
      <w:pPr>
        <w:pStyle w:val="ListParagraph"/>
        <w:numPr>
          <w:ilvl w:val="2"/>
          <w:numId w:val="12"/>
        </w:numPr>
        <w:tabs>
          <w:tab w:val="left" w:pos="1668"/>
          <w:tab w:val="left" w:pos="1669"/>
          <w:tab w:val="left" w:pos="3828"/>
        </w:tabs>
        <w:ind w:hanging="721"/>
        <w:rPr>
          <w:sz w:val="20"/>
        </w:rPr>
      </w:pPr>
      <w:r>
        <w:rPr>
          <w:sz w:val="20"/>
        </w:rPr>
        <w:t>Door</w:t>
      </w:r>
      <w:r>
        <w:rPr>
          <w:spacing w:val="-2"/>
          <w:sz w:val="20"/>
        </w:rPr>
        <w:t xml:space="preserve"> </w:t>
      </w:r>
      <w:r>
        <w:rPr>
          <w:sz w:val="20"/>
        </w:rPr>
        <w:t>Frames</w:t>
      </w:r>
      <w:r>
        <w:rPr>
          <w:sz w:val="20"/>
        </w:rPr>
        <w:tab/>
        <w:t>Section [08 XX</w:t>
      </w:r>
      <w:r>
        <w:rPr>
          <w:spacing w:val="-1"/>
          <w:sz w:val="20"/>
        </w:rPr>
        <w:t xml:space="preserve"> </w:t>
      </w:r>
      <w:r>
        <w:rPr>
          <w:sz w:val="20"/>
        </w:rPr>
        <w:t>XX]</w:t>
      </w:r>
    </w:p>
    <w:p w14:paraId="36DBFC8F" w14:textId="77777777" w:rsidR="007628E7" w:rsidRDefault="00000000">
      <w:pPr>
        <w:pStyle w:val="ListParagraph"/>
        <w:numPr>
          <w:ilvl w:val="2"/>
          <w:numId w:val="12"/>
        </w:numPr>
        <w:tabs>
          <w:tab w:val="left" w:pos="1668"/>
          <w:tab w:val="left" w:pos="1669"/>
          <w:tab w:val="left" w:pos="3828"/>
        </w:tabs>
        <w:spacing w:before="1"/>
        <w:ind w:hanging="721"/>
        <w:rPr>
          <w:sz w:val="20"/>
        </w:rPr>
      </w:pPr>
      <w:r>
        <w:rPr>
          <w:sz w:val="20"/>
        </w:rPr>
        <w:t>Window</w:t>
      </w:r>
      <w:r>
        <w:rPr>
          <w:spacing w:val="-3"/>
          <w:sz w:val="20"/>
        </w:rPr>
        <w:t xml:space="preserve"> </w:t>
      </w:r>
      <w:r>
        <w:rPr>
          <w:sz w:val="20"/>
        </w:rPr>
        <w:t>Frames</w:t>
      </w:r>
      <w:r>
        <w:rPr>
          <w:sz w:val="20"/>
        </w:rPr>
        <w:tab/>
        <w:t>Section [08 XX</w:t>
      </w:r>
      <w:r>
        <w:rPr>
          <w:spacing w:val="-1"/>
          <w:sz w:val="20"/>
        </w:rPr>
        <w:t xml:space="preserve"> </w:t>
      </w:r>
      <w:r>
        <w:rPr>
          <w:sz w:val="20"/>
        </w:rPr>
        <w:t>XX]</w:t>
      </w:r>
    </w:p>
    <w:p w14:paraId="3074D86F" w14:textId="77777777" w:rsidR="007628E7" w:rsidRDefault="007628E7">
      <w:pPr>
        <w:pStyle w:val="BodyText"/>
        <w:spacing w:before="10"/>
        <w:ind w:left="0" w:firstLine="0"/>
      </w:pPr>
    </w:p>
    <w:p w14:paraId="0D9FF60A" w14:textId="77777777" w:rsidR="007628E7" w:rsidRDefault="00000000">
      <w:pPr>
        <w:pStyle w:val="ListParagraph"/>
        <w:numPr>
          <w:ilvl w:val="1"/>
          <w:numId w:val="12"/>
        </w:numPr>
        <w:tabs>
          <w:tab w:val="left" w:pos="948"/>
          <w:tab w:val="left" w:pos="949"/>
        </w:tabs>
        <w:ind w:hanging="722"/>
        <w:rPr>
          <w:sz w:val="20"/>
        </w:rPr>
      </w:pPr>
      <w:r>
        <w:rPr>
          <w:sz w:val="20"/>
        </w:rPr>
        <w:t>REFERENCE STANDARDS</w:t>
      </w:r>
    </w:p>
    <w:p w14:paraId="4CAE9DB2" w14:textId="77777777" w:rsidR="007628E7" w:rsidRDefault="00000000">
      <w:pPr>
        <w:pStyle w:val="ListParagraph"/>
        <w:numPr>
          <w:ilvl w:val="2"/>
          <w:numId w:val="12"/>
        </w:numPr>
        <w:tabs>
          <w:tab w:val="left" w:pos="1668"/>
          <w:tab w:val="left" w:pos="1669"/>
        </w:tabs>
        <w:spacing w:before="1"/>
        <w:ind w:hanging="721"/>
        <w:rPr>
          <w:sz w:val="20"/>
        </w:rPr>
      </w:pPr>
      <w:r>
        <w:rPr>
          <w:sz w:val="20"/>
        </w:rPr>
        <w:t>ASTM International</w:t>
      </w:r>
      <w:r>
        <w:rPr>
          <w:spacing w:val="-2"/>
          <w:sz w:val="20"/>
        </w:rPr>
        <w:t xml:space="preserve"> </w:t>
      </w:r>
      <w:r>
        <w:rPr>
          <w:sz w:val="20"/>
        </w:rPr>
        <w:t>(ASTM):</w:t>
      </w:r>
    </w:p>
    <w:p w14:paraId="61E49B1D" w14:textId="77777777" w:rsidR="007628E7" w:rsidRDefault="00000000">
      <w:pPr>
        <w:pStyle w:val="ListParagraph"/>
        <w:numPr>
          <w:ilvl w:val="3"/>
          <w:numId w:val="12"/>
        </w:numPr>
        <w:tabs>
          <w:tab w:val="left" w:pos="2389"/>
        </w:tabs>
        <w:spacing w:before="1"/>
        <w:ind w:right="231"/>
        <w:jc w:val="both"/>
        <w:rPr>
          <w:sz w:val="20"/>
        </w:rPr>
      </w:pPr>
      <w:r>
        <w:rPr>
          <w:sz w:val="20"/>
        </w:rPr>
        <w:t>ASTM D 5034 - Test Method for Breaking Strength and Elongation of Textile Fabrics (Grab Test).</w:t>
      </w:r>
    </w:p>
    <w:p w14:paraId="1A1FA57E" w14:textId="77777777" w:rsidR="007628E7" w:rsidRDefault="00000000">
      <w:pPr>
        <w:pStyle w:val="ListParagraph"/>
        <w:numPr>
          <w:ilvl w:val="3"/>
          <w:numId w:val="12"/>
        </w:numPr>
        <w:tabs>
          <w:tab w:val="left" w:pos="2389"/>
        </w:tabs>
        <w:spacing w:line="228" w:lineRule="exact"/>
        <w:ind w:hanging="721"/>
        <w:jc w:val="both"/>
        <w:rPr>
          <w:sz w:val="20"/>
        </w:rPr>
      </w:pPr>
      <w:r>
        <w:rPr>
          <w:sz w:val="20"/>
        </w:rPr>
        <w:t>ASTM E 96/E 96M - Test Methods for Water Vapor Transmission of</w:t>
      </w:r>
      <w:r>
        <w:rPr>
          <w:spacing w:val="-12"/>
          <w:sz w:val="20"/>
        </w:rPr>
        <w:t xml:space="preserve"> </w:t>
      </w:r>
      <w:r>
        <w:rPr>
          <w:sz w:val="20"/>
        </w:rPr>
        <w:t>Materials.</w:t>
      </w:r>
    </w:p>
    <w:p w14:paraId="4B1C9336" w14:textId="77777777" w:rsidR="007628E7" w:rsidRDefault="00000000">
      <w:pPr>
        <w:pStyle w:val="ListParagraph"/>
        <w:numPr>
          <w:ilvl w:val="3"/>
          <w:numId w:val="12"/>
        </w:numPr>
        <w:tabs>
          <w:tab w:val="left" w:pos="2389"/>
        </w:tabs>
        <w:ind w:right="233"/>
        <w:jc w:val="both"/>
        <w:rPr>
          <w:sz w:val="20"/>
        </w:rPr>
      </w:pPr>
      <w:r>
        <w:rPr>
          <w:sz w:val="20"/>
        </w:rPr>
        <w:t>ASTM E398 Standard Test Method for Water Vapor Transmission Rate of Sheet Materials Using Dynamic Relative Humidity</w:t>
      </w:r>
      <w:r>
        <w:rPr>
          <w:spacing w:val="-7"/>
          <w:sz w:val="20"/>
        </w:rPr>
        <w:t xml:space="preserve"> </w:t>
      </w:r>
      <w:r>
        <w:rPr>
          <w:sz w:val="20"/>
        </w:rPr>
        <w:t>Measurement.</w:t>
      </w:r>
    </w:p>
    <w:p w14:paraId="2248608D" w14:textId="77777777" w:rsidR="007628E7" w:rsidRDefault="00000000">
      <w:pPr>
        <w:pStyle w:val="ListParagraph"/>
        <w:numPr>
          <w:ilvl w:val="3"/>
          <w:numId w:val="12"/>
        </w:numPr>
        <w:tabs>
          <w:tab w:val="left" w:pos="2389"/>
        </w:tabs>
        <w:spacing w:before="1"/>
        <w:ind w:hanging="721"/>
        <w:jc w:val="both"/>
        <w:rPr>
          <w:sz w:val="20"/>
        </w:rPr>
      </w:pPr>
      <w:r>
        <w:rPr>
          <w:sz w:val="20"/>
        </w:rPr>
        <w:t>ASTM E 2178 - Standard Test Method for Air Permeance of Building</w:t>
      </w:r>
      <w:r>
        <w:rPr>
          <w:spacing w:val="-11"/>
          <w:sz w:val="20"/>
        </w:rPr>
        <w:t xml:space="preserve"> </w:t>
      </w:r>
      <w:r>
        <w:rPr>
          <w:sz w:val="20"/>
        </w:rPr>
        <w:t>Materials.</w:t>
      </w:r>
    </w:p>
    <w:p w14:paraId="4DACC435" w14:textId="77777777" w:rsidR="007628E7" w:rsidRDefault="00000000">
      <w:pPr>
        <w:pStyle w:val="ListParagraph"/>
        <w:numPr>
          <w:ilvl w:val="3"/>
          <w:numId w:val="12"/>
        </w:numPr>
        <w:tabs>
          <w:tab w:val="left" w:pos="2389"/>
        </w:tabs>
        <w:spacing w:before="2" w:line="237" w:lineRule="auto"/>
        <w:ind w:right="232"/>
        <w:jc w:val="both"/>
        <w:rPr>
          <w:sz w:val="20"/>
        </w:rPr>
      </w:pPr>
      <w:r>
        <w:rPr>
          <w:sz w:val="20"/>
        </w:rPr>
        <w:t>ASTM E 2357 - Standard Test Method for Determining Air Leakage of Air Barrier Assemblies.</w:t>
      </w:r>
    </w:p>
    <w:p w14:paraId="77F00DED" w14:textId="77777777" w:rsidR="007628E7" w:rsidRDefault="00000000">
      <w:pPr>
        <w:pStyle w:val="ListParagraph"/>
        <w:numPr>
          <w:ilvl w:val="3"/>
          <w:numId w:val="12"/>
        </w:numPr>
        <w:tabs>
          <w:tab w:val="left" w:pos="2389"/>
        </w:tabs>
        <w:spacing w:before="1"/>
        <w:ind w:right="226"/>
        <w:jc w:val="both"/>
        <w:rPr>
          <w:sz w:val="20"/>
        </w:rPr>
      </w:pPr>
      <w:r>
        <w:rPr>
          <w:sz w:val="20"/>
        </w:rPr>
        <w:t>ASTM E 283 - Standard Test Method for Determining Rate of Air Leakage Through</w:t>
      </w:r>
      <w:r>
        <w:rPr>
          <w:spacing w:val="-36"/>
          <w:sz w:val="20"/>
        </w:rPr>
        <w:t xml:space="preserve"> </w:t>
      </w:r>
      <w:r>
        <w:rPr>
          <w:sz w:val="20"/>
        </w:rPr>
        <w:t xml:space="preserve">Exterior </w:t>
      </w:r>
      <w:r>
        <w:rPr>
          <w:sz w:val="20"/>
        </w:rPr>
        <w:lastRenderedPageBreak/>
        <w:t>Windows, Curtain Walls, and Doors Under Specified Pressure Differences Across the Specimen.</w:t>
      </w:r>
    </w:p>
    <w:p w14:paraId="45F67512" w14:textId="77777777" w:rsidR="007628E7" w:rsidRDefault="00000000">
      <w:pPr>
        <w:pStyle w:val="ListParagraph"/>
        <w:numPr>
          <w:ilvl w:val="3"/>
          <w:numId w:val="12"/>
        </w:numPr>
        <w:tabs>
          <w:tab w:val="left" w:pos="2388"/>
          <w:tab w:val="left" w:pos="2389"/>
        </w:tabs>
        <w:spacing w:before="77"/>
        <w:ind w:hanging="721"/>
        <w:rPr>
          <w:sz w:val="20"/>
        </w:rPr>
      </w:pPr>
      <w:r>
        <w:rPr>
          <w:sz w:val="20"/>
        </w:rPr>
        <w:t>ASTM E 84 - Test Method for Surface Burning Characteristics of Building</w:t>
      </w:r>
      <w:r>
        <w:rPr>
          <w:spacing w:val="-14"/>
          <w:sz w:val="20"/>
        </w:rPr>
        <w:t xml:space="preserve"> </w:t>
      </w:r>
      <w:r>
        <w:rPr>
          <w:sz w:val="20"/>
        </w:rPr>
        <w:t>Materials.</w:t>
      </w:r>
    </w:p>
    <w:p w14:paraId="1AF5FF38" w14:textId="77777777" w:rsidR="007628E7" w:rsidRDefault="00000000">
      <w:pPr>
        <w:pStyle w:val="ListParagraph"/>
        <w:numPr>
          <w:ilvl w:val="2"/>
          <w:numId w:val="12"/>
        </w:numPr>
        <w:tabs>
          <w:tab w:val="left" w:pos="1668"/>
          <w:tab w:val="left" w:pos="1669"/>
        </w:tabs>
        <w:ind w:right="222"/>
        <w:rPr>
          <w:sz w:val="20"/>
        </w:rPr>
      </w:pPr>
      <w:r>
        <w:rPr>
          <w:sz w:val="20"/>
        </w:rPr>
        <w:t>American Association of Textile Chemists and Colorists (AATCC): ATCC 127 - Test Method for Water Resistance: Hydrostatic Pressure</w:t>
      </w:r>
      <w:r>
        <w:rPr>
          <w:spacing w:val="-5"/>
          <w:sz w:val="20"/>
        </w:rPr>
        <w:t xml:space="preserve"> </w:t>
      </w:r>
      <w:r>
        <w:rPr>
          <w:sz w:val="20"/>
        </w:rPr>
        <w:t>Test.</w:t>
      </w:r>
    </w:p>
    <w:p w14:paraId="6A4CCC5A" w14:textId="77777777" w:rsidR="007628E7" w:rsidRDefault="00000000">
      <w:pPr>
        <w:pStyle w:val="ListParagraph"/>
        <w:numPr>
          <w:ilvl w:val="2"/>
          <w:numId w:val="12"/>
        </w:numPr>
        <w:tabs>
          <w:tab w:val="left" w:pos="1668"/>
          <w:tab w:val="left" w:pos="1669"/>
        </w:tabs>
        <w:ind w:right="225"/>
        <w:rPr>
          <w:sz w:val="20"/>
        </w:rPr>
      </w:pPr>
      <w:r>
        <w:rPr>
          <w:sz w:val="20"/>
        </w:rPr>
        <w:t>International Code Council Evaluation Service, Inc. (ICC-ES): ICC-ES AC38 - Acceptance Criteria for Water-Resistive</w:t>
      </w:r>
      <w:r>
        <w:rPr>
          <w:spacing w:val="-7"/>
          <w:sz w:val="20"/>
        </w:rPr>
        <w:t xml:space="preserve"> </w:t>
      </w:r>
      <w:r>
        <w:rPr>
          <w:sz w:val="20"/>
        </w:rPr>
        <w:t>Barriers.</w:t>
      </w:r>
    </w:p>
    <w:p w14:paraId="1F487DB3" w14:textId="77777777" w:rsidR="007628E7" w:rsidRDefault="007628E7">
      <w:pPr>
        <w:pStyle w:val="BodyText"/>
        <w:spacing w:before="10"/>
        <w:ind w:left="0" w:firstLine="0"/>
      </w:pPr>
    </w:p>
    <w:p w14:paraId="3B0B102C" w14:textId="77777777" w:rsidR="007628E7" w:rsidRDefault="00000000">
      <w:pPr>
        <w:pStyle w:val="ListParagraph"/>
        <w:numPr>
          <w:ilvl w:val="1"/>
          <w:numId w:val="12"/>
        </w:numPr>
        <w:tabs>
          <w:tab w:val="left" w:pos="948"/>
          <w:tab w:val="left" w:pos="949"/>
        </w:tabs>
        <w:ind w:hanging="722"/>
        <w:rPr>
          <w:sz w:val="20"/>
        </w:rPr>
      </w:pPr>
      <w:r>
        <w:rPr>
          <w:sz w:val="20"/>
        </w:rPr>
        <w:t>SUBMITTALS</w:t>
      </w:r>
    </w:p>
    <w:p w14:paraId="32784126" w14:textId="77777777" w:rsidR="007628E7" w:rsidRDefault="00000000">
      <w:pPr>
        <w:pStyle w:val="ListParagraph"/>
        <w:numPr>
          <w:ilvl w:val="2"/>
          <w:numId w:val="12"/>
        </w:numPr>
        <w:tabs>
          <w:tab w:val="left" w:pos="1668"/>
          <w:tab w:val="left" w:pos="1669"/>
        </w:tabs>
        <w:ind w:right="227"/>
        <w:rPr>
          <w:sz w:val="20"/>
        </w:rPr>
      </w:pPr>
      <w:r>
        <w:rPr>
          <w:sz w:val="20"/>
        </w:rPr>
        <w:t>Submit</w:t>
      </w:r>
      <w:r>
        <w:rPr>
          <w:spacing w:val="-11"/>
          <w:sz w:val="20"/>
        </w:rPr>
        <w:t xml:space="preserve"> </w:t>
      </w:r>
      <w:r>
        <w:rPr>
          <w:sz w:val="20"/>
        </w:rPr>
        <w:t>manufacturers’</w:t>
      </w:r>
      <w:r>
        <w:rPr>
          <w:spacing w:val="-9"/>
          <w:sz w:val="20"/>
        </w:rPr>
        <w:t xml:space="preserve"> </w:t>
      </w:r>
      <w:r>
        <w:rPr>
          <w:sz w:val="20"/>
        </w:rPr>
        <w:t>current</w:t>
      </w:r>
      <w:r>
        <w:rPr>
          <w:spacing w:val="-10"/>
          <w:sz w:val="20"/>
        </w:rPr>
        <w:t xml:space="preserve"> </w:t>
      </w:r>
      <w:r>
        <w:rPr>
          <w:sz w:val="20"/>
        </w:rPr>
        <w:t>product</w:t>
      </w:r>
      <w:r>
        <w:rPr>
          <w:spacing w:val="-10"/>
          <w:sz w:val="20"/>
        </w:rPr>
        <w:t xml:space="preserve"> </w:t>
      </w:r>
      <w:r>
        <w:rPr>
          <w:sz w:val="20"/>
        </w:rPr>
        <w:t>data</w:t>
      </w:r>
      <w:r>
        <w:rPr>
          <w:spacing w:val="-11"/>
          <w:sz w:val="20"/>
        </w:rPr>
        <w:t xml:space="preserve"> </w:t>
      </w:r>
      <w:r>
        <w:rPr>
          <w:sz w:val="20"/>
        </w:rPr>
        <w:t>sheets,</w:t>
      </w:r>
      <w:r>
        <w:rPr>
          <w:spacing w:val="-9"/>
          <w:sz w:val="20"/>
        </w:rPr>
        <w:t xml:space="preserve"> </w:t>
      </w:r>
      <w:r>
        <w:rPr>
          <w:sz w:val="20"/>
        </w:rPr>
        <w:t>details</w:t>
      </w:r>
      <w:r>
        <w:rPr>
          <w:spacing w:val="-7"/>
          <w:sz w:val="20"/>
        </w:rPr>
        <w:t xml:space="preserve"> </w:t>
      </w:r>
      <w:r>
        <w:rPr>
          <w:sz w:val="20"/>
        </w:rPr>
        <w:t>and</w:t>
      </w:r>
      <w:r>
        <w:rPr>
          <w:spacing w:val="-8"/>
          <w:sz w:val="20"/>
        </w:rPr>
        <w:t xml:space="preserve"> </w:t>
      </w:r>
      <w:r>
        <w:rPr>
          <w:sz w:val="20"/>
        </w:rPr>
        <w:t>installation</w:t>
      </w:r>
      <w:r>
        <w:rPr>
          <w:spacing w:val="-8"/>
          <w:sz w:val="20"/>
        </w:rPr>
        <w:t xml:space="preserve"> </w:t>
      </w:r>
      <w:r>
        <w:rPr>
          <w:sz w:val="20"/>
        </w:rPr>
        <w:t>instructions</w:t>
      </w:r>
      <w:r>
        <w:rPr>
          <w:spacing w:val="-10"/>
          <w:sz w:val="20"/>
        </w:rPr>
        <w:t xml:space="preserve"> </w:t>
      </w:r>
      <w:r>
        <w:rPr>
          <w:sz w:val="20"/>
        </w:rPr>
        <w:t>for</w:t>
      </w:r>
      <w:r>
        <w:rPr>
          <w:spacing w:val="-9"/>
          <w:sz w:val="20"/>
        </w:rPr>
        <w:t xml:space="preserve"> </w:t>
      </w:r>
      <w:r>
        <w:rPr>
          <w:sz w:val="20"/>
        </w:rPr>
        <w:t>the</w:t>
      </w:r>
      <w:r>
        <w:rPr>
          <w:spacing w:val="-8"/>
          <w:sz w:val="20"/>
        </w:rPr>
        <w:t xml:space="preserve"> </w:t>
      </w:r>
      <w:r>
        <w:rPr>
          <w:sz w:val="20"/>
        </w:rPr>
        <w:t>water- resistive vapor permeable air barrier membrane components and</w:t>
      </w:r>
      <w:r>
        <w:rPr>
          <w:spacing w:val="-6"/>
          <w:sz w:val="20"/>
        </w:rPr>
        <w:t xml:space="preserve"> </w:t>
      </w:r>
      <w:r>
        <w:rPr>
          <w:sz w:val="20"/>
        </w:rPr>
        <w:t>accessories.</w:t>
      </w:r>
    </w:p>
    <w:p w14:paraId="4A682E7D" w14:textId="77777777" w:rsidR="007628E7" w:rsidRDefault="00000000">
      <w:pPr>
        <w:pStyle w:val="ListParagraph"/>
        <w:numPr>
          <w:ilvl w:val="2"/>
          <w:numId w:val="12"/>
        </w:numPr>
        <w:tabs>
          <w:tab w:val="left" w:pos="1668"/>
          <w:tab w:val="left" w:pos="1669"/>
        </w:tabs>
        <w:spacing w:before="1" w:line="229" w:lineRule="exact"/>
        <w:ind w:hanging="721"/>
        <w:rPr>
          <w:sz w:val="20"/>
        </w:rPr>
      </w:pPr>
      <w:r>
        <w:rPr>
          <w:sz w:val="20"/>
        </w:rPr>
        <w:t>Submit samples of the</w:t>
      </w:r>
      <w:r>
        <w:rPr>
          <w:spacing w:val="-2"/>
          <w:sz w:val="20"/>
        </w:rPr>
        <w:t xml:space="preserve"> </w:t>
      </w:r>
      <w:r>
        <w:rPr>
          <w:sz w:val="20"/>
        </w:rPr>
        <w:t>following:</w:t>
      </w:r>
    </w:p>
    <w:p w14:paraId="19CC4987" w14:textId="77777777" w:rsidR="007628E7" w:rsidRDefault="00000000">
      <w:pPr>
        <w:pStyle w:val="ListParagraph"/>
        <w:numPr>
          <w:ilvl w:val="3"/>
          <w:numId w:val="12"/>
        </w:numPr>
        <w:tabs>
          <w:tab w:val="left" w:pos="2388"/>
          <w:tab w:val="left" w:pos="2389"/>
        </w:tabs>
        <w:spacing w:line="229" w:lineRule="exact"/>
        <w:ind w:hanging="721"/>
        <w:rPr>
          <w:sz w:val="20"/>
        </w:rPr>
      </w:pPr>
      <w:r>
        <w:rPr>
          <w:sz w:val="20"/>
        </w:rPr>
        <w:t>Manufacturer's sample</w:t>
      </w:r>
      <w:r>
        <w:rPr>
          <w:spacing w:val="1"/>
          <w:sz w:val="20"/>
        </w:rPr>
        <w:t xml:space="preserve"> </w:t>
      </w:r>
      <w:r>
        <w:rPr>
          <w:sz w:val="20"/>
        </w:rPr>
        <w:t>warranty</w:t>
      </w:r>
    </w:p>
    <w:p w14:paraId="4D2D8AE5" w14:textId="77777777" w:rsidR="007628E7" w:rsidRDefault="00000000">
      <w:pPr>
        <w:pStyle w:val="ListParagraph"/>
        <w:numPr>
          <w:ilvl w:val="3"/>
          <w:numId w:val="12"/>
        </w:numPr>
        <w:tabs>
          <w:tab w:val="left" w:pos="2388"/>
          <w:tab w:val="left" w:pos="2389"/>
        </w:tabs>
        <w:spacing w:before="1"/>
        <w:ind w:hanging="721"/>
        <w:rPr>
          <w:sz w:val="20"/>
        </w:rPr>
      </w:pPr>
      <w:r>
        <w:rPr>
          <w:sz w:val="20"/>
        </w:rPr>
        <w:t>Water-resistive</w:t>
      </w:r>
      <w:r>
        <w:rPr>
          <w:spacing w:val="-10"/>
          <w:sz w:val="20"/>
        </w:rPr>
        <w:t xml:space="preserve"> </w:t>
      </w:r>
      <w:r>
        <w:rPr>
          <w:sz w:val="20"/>
        </w:rPr>
        <w:t>vapor</w:t>
      </w:r>
      <w:r>
        <w:rPr>
          <w:spacing w:val="-8"/>
          <w:sz w:val="20"/>
        </w:rPr>
        <w:t xml:space="preserve"> </w:t>
      </w:r>
      <w:r>
        <w:rPr>
          <w:sz w:val="20"/>
        </w:rPr>
        <w:t>permeable</w:t>
      </w:r>
      <w:r>
        <w:rPr>
          <w:spacing w:val="-9"/>
          <w:sz w:val="20"/>
        </w:rPr>
        <w:t xml:space="preserve"> </w:t>
      </w:r>
      <w:r>
        <w:rPr>
          <w:sz w:val="20"/>
        </w:rPr>
        <w:t>air</w:t>
      </w:r>
      <w:r>
        <w:rPr>
          <w:spacing w:val="-9"/>
          <w:sz w:val="20"/>
        </w:rPr>
        <w:t xml:space="preserve"> </w:t>
      </w:r>
      <w:r>
        <w:rPr>
          <w:sz w:val="20"/>
        </w:rPr>
        <w:t>barrier</w:t>
      </w:r>
      <w:r>
        <w:rPr>
          <w:spacing w:val="-8"/>
          <w:sz w:val="20"/>
        </w:rPr>
        <w:t xml:space="preserve"> </w:t>
      </w:r>
      <w:r>
        <w:rPr>
          <w:sz w:val="20"/>
        </w:rPr>
        <w:t>sheet,</w:t>
      </w:r>
      <w:r>
        <w:rPr>
          <w:spacing w:val="-10"/>
          <w:sz w:val="20"/>
        </w:rPr>
        <w:t xml:space="preserve"> </w:t>
      </w:r>
      <w:r>
        <w:rPr>
          <w:sz w:val="20"/>
        </w:rPr>
        <w:t>minimum</w:t>
      </w:r>
      <w:r>
        <w:rPr>
          <w:spacing w:val="-7"/>
          <w:sz w:val="20"/>
        </w:rPr>
        <w:t xml:space="preserve"> </w:t>
      </w:r>
      <w:r>
        <w:rPr>
          <w:sz w:val="20"/>
        </w:rPr>
        <w:t>8</w:t>
      </w:r>
      <w:r>
        <w:rPr>
          <w:spacing w:val="-10"/>
          <w:sz w:val="20"/>
        </w:rPr>
        <w:t xml:space="preserve"> </w:t>
      </w:r>
      <w:r>
        <w:rPr>
          <w:sz w:val="20"/>
        </w:rPr>
        <w:t>by</w:t>
      </w:r>
      <w:r>
        <w:rPr>
          <w:spacing w:val="-15"/>
          <w:sz w:val="20"/>
        </w:rPr>
        <w:t xml:space="preserve"> </w:t>
      </w:r>
      <w:r>
        <w:rPr>
          <w:sz w:val="20"/>
        </w:rPr>
        <w:t>10</w:t>
      </w:r>
      <w:r>
        <w:rPr>
          <w:spacing w:val="-10"/>
          <w:sz w:val="20"/>
        </w:rPr>
        <w:t xml:space="preserve"> </w:t>
      </w:r>
      <w:r>
        <w:rPr>
          <w:sz w:val="20"/>
        </w:rPr>
        <w:t>inches</w:t>
      </w:r>
      <w:r>
        <w:rPr>
          <w:spacing w:val="-8"/>
          <w:sz w:val="20"/>
        </w:rPr>
        <w:t xml:space="preserve"> </w:t>
      </w:r>
      <w:r>
        <w:rPr>
          <w:sz w:val="20"/>
        </w:rPr>
        <w:t>(203</w:t>
      </w:r>
      <w:r>
        <w:rPr>
          <w:spacing w:val="-9"/>
          <w:sz w:val="20"/>
        </w:rPr>
        <w:t xml:space="preserve"> </w:t>
      </w:r>
      <w:r>
        <w:rPr>
          <w:sz w:val="20"/>
        </w:rPr>
        <w:t>by</w:t>
      </w:r>
      <w:r>
        <w:rPr>
          <w:spacing w:val="-11"/>
          <w:sz w:val="20"/>
        </w:rPr>
        <w:t xml:space="preserve"> </w:t>
      </w:r>
      <w:r>
        <w:rPr>
          <w:sz w:val="20"/>
        </w:rPr>
        <w:t>254</w:t>
      </w:r>
      <w:r>
        <w:rPr>
          <w:spacing w:val="-9"/>
          <w:sz w:val="20"/>
        </w:rPr>
        <w:t xml:space="preserve"> </w:t>
      </w:r>
      <w:r>
        <w:rPr>
          <w:sz w:val="20"/>
        </w:rPr>
        <w:t>mm)</w:t>
      </w:r>
    </w:p>
    <w:p w14:paraId="67365EA3" w14:textId="02A0EDAD" w:rsidR="007628E7" w:rsidRDefault="00000000">
      <w:pPr>
        <w:pStyle w:val="ListParagraph"/>
        <w:numPr>
          <w:ilvl w:val="3"/>
          <w:numId w:val="12"/>
        </w:numPr>
        <w:tabs>
          <w:tab w:val="left" w:pos="2388"/>
          <w:tab w:val="left" w:pos="2389"/>
        </w:tabs>
        <w:ind w:hanging="721"/>
        <w:rPr>
          <w:sz w:val="20"/>
        </w:rPr>
      </w:pPr>
      <w:r>
        <w:rPr>
          <w:sz w:val="20"/>
        </w:rPr>
        <w:t xml:space="preserve">Components, minimum </w:t>
      </w:r>
      <w:r w:rsidR="009B68C3">
        <w:rPr>
          <w:sz w:val="20"/>
        </w:rPr>
        <w:t>12-inch</w:t>
      </w:r>
      <w:r>
        <w:rPr>
          <w:sz w:val="20"/>
        </w:rPr>
        <w:t xml:space="preserve"> (305 mm)</w:t>
      </w:r>
      <w:r>
        <w:rPr>
          <w:spacing w:val="-1"/>
          <w:sz w:val="20"/>
        </w:rPr>
        <w:t xml:space="preserve"> </w:t>
      </w:r>
      <w:r>
        <w:rPr>
          <w:sz w:val="20"/>
        </w:rPr>
        <w:t>lengths</w:t>
      </w:r>
    </w:p>
    <w:p w14:paraId="2BD97F30" w14:textId="77777777" w:rsidR="007628E7" w:rsidRDefault="00000000">
      <w:pPr>
        <w:pStyle w:val="ListParagraph"/>
        <w:numPr>
          <w:ilvl w:val="3"/>
          <w:numId w:val="12"/>
        </w:numPr>
        <w:tabs>
          <w:tab w:val="left" w:pos="2388"/>
          <w:tab w:val="left" w:pos="2389"/>
        </w:tabs>
        <w:spacing w:before="1"/>
        <w:ind w:hanging="721"/>
        <w:rPr>
          <w:sz w:val="20"/>
        </w:rPr>
      </w:pPr>
      <w:r>
        <w:rPr>
          <w:sz w:val="20"/>
        </w:rPr>
        <w:t>Membrane</w:t>
      </w:r>
      <w:r>
        <w:rPr>
          <w:spacing w:val="-2"/>
          <w:sz w:val="20"/>
        </w:rPr>
        <w:t xml:space="preserve"> </w:t>
      </w:r>
      <w:r>
        <w:rPr>
          <w:sz w:val="20"/>
        </w:rPr>
        <w:t>flashings</w:t>
      </w:r>
    </w:p>
    <w:p w14:paraId="51F12476" w14:textId="77777777" w:rsidR="007628E7" w:rsidRDefault="00000000">
      <w:pPr>
        <w:pStyle w:val="ListParagraph"/>
        <w:numPr>
          <w:ilvl w:val="3"/>
          <w:numId w:val="12"/>
        </w:numPr>
        <w:tabs>
          <w:tab w:val="left" w:pos="2388"/>
          <w:tab w:val="left" w:pos="2389"/>
        </w:tabs>
        <w:ind w:hanging="721"/>
        <w:rPr>
          <w:sz w:val="20"/>
        </w:rPr>
      </w:pPr>
      <w:r>
        <w:rPr>
          <w:sz w:val="20"/>
        </w:rPr>
        <w:t>Fasteners, clips, strapping, cladding attachment fasteners and masonry</w:t>
      </w:r>
      <w:r>
        <w:rPr>
          <w:spacing w:val="-8"/>
          <w:sz w:val="20"/>
        </w:rPr>
        <w:t xml:space="preserve"> </w:t>
      </w:r>
      <w:r>
        <w:rPr>
          <w:sz w:val="20"/>
        </w:rPr>
        <w:t>ties</w:t>
      </w:r>
    </w:p>
    <w:p w14:paraId="2B109C68" w14:textId="77777777" w:rsidR="007628E7" w:rsidRDefault="00000000">
      <w:pPr>
        <w:pStyle w:val="ListParagraph"/>
        <w:numPr>
          <w:ilvl w:val="3"/>
          <w:numId w:val="12"/>
        </w:numPr>
        <w:tabs>
          <w:tab w:val="left" w:pos="2388"/>
          <w:tab w:val="left" w:pos="2389"/>
        </w:tabs>
        <w:ind w:hanging="721"/>
        <w:rPr>
          <w:sz w:val="20"/>
        </w:rPr>
      </w:pPr>
      <w:r>
        <w:rPr>
          <w:sz w:val="20"/>
        </w:rPr>
        <w:t>Sealants</w:t>
      </w:r>
    </w:p>
    <w:p w14:paraId="374D1DF2" w14:textId="77777777" w:rsidR="007628E7" w:rsidRDefault="007628E7">
      <w:pPr>
        <w:pStyle w:val="BodyText"/>
        <w:spacing w:before="8"/>
        <w:ind w:left="0" w:firstLine="0"/>
      </w:pPr>
    </w:p>
    <w:p w14:paraId="2482906D" w14:textId="77777777" w:rsidR="007628E7" w:rsidRDefault="00000000">
      <w:pPr>
        <w:pStyle w:val="ListParagraph"/>
        <w:numPr>
          <w:ilvl w:val="1"/>
          <w:numId w:val="12"/>
        </w:numPr>
        <w:tabs>
          <w:tab w:val="left" w:pos="948"/>
          <w:tab w:val="left" w:pos="949"/>
        </w:tabs>
        <w:ind w:hanging="722"/>
        <w:rPr>
          <w:sz w:val="20"/>
        </w:rPr>
      </w:pPr>
      <w:r>
        <w:rPr>
          <w:sz w:val="20"/>
        </w:rPr>
        <w:t>QUALITY</w:t>
      </w:r>
      <w:r>
        <w:rPr>
          <w:spacing w:val="-5"/>
          <w:sz w:val="20"/>
        </w:rPr>
        <w:t xml:space="preserve"> </w:t>
      </w:r>
      <w:r>
        <w:rPr>
          <w:sz w:val="20"/>
        </w:rPr>
        <w:t>ASSURANCE</w:t>
      </w:r>
    </w:p>
    <w:p w14:paraId="3FEB7253" w14:textId="77777777" w:rsidR="007628E7" w:rsidRDefault="00000000">
      <w:pPr>
        <w:pStyle w:val="ListParagraph"/>
        <w:numPr>
          <w:ilvl w:val="2"/>
          <w:numId w:val="12"/>
        </w:numPr>
        <w:tabs>
          <w:tab w:val="left" w:pos="1669"/>
        </w:tabs>
        <w:spacing w:before="1"/>
        <w:ind w:right="226"/>
        <w:jc w:val="both"/>
        <w:rPr>
          <w:sz w:val="20"/>
        </w:rPr>
      </w:pPr>
      <w:r>
        <w:rPr>
          <w:sz w:val="20"/>
        </w:rPr>
        <w:t>Single Source: Mechanically attached water-resistive vapor permeable air barrier membrane components</w:t>
      </w:r>
      <w:r>
        <w:rPr>
          <w:spacing w:val="-9"/>
          <w:sz w:val="20"/>
        </w:rPr>
        <w:t xml:space="preserve"> </w:t>
      </w:r>
      <w:r>
        <w:rPr>
          <w:sz w:val="20"/>
        </w:rPr>
        <w:t>and</w:t>
      </w:r>
      <w:r>
        <w:rPr>
          <w:spacing w:val="-10"/>
          <w:sz w:val="20"/>
        </w:rPr>
        <w:t xml:space="preserve"> </w:t>
      </w:r>
      <w:r>
        <w:rPr>
          <w:sz w:val="20"/>
        </w:rPr>
        <w:t>accessories</w:t>
      </w:r>
      <w:r>
        <w:rPr>
          <w:spacing w:val="-11"/>
          <w:sz w:val="20"/>
        </w:rPr>
        <w:t xml:space="preserve"> </w:t>
      </w:r>
      <w:r>
        <w:rPr>
          <w:sz w:val="20"/>
        </w:rPr>
        <w:t>must</w:t>
      </w:r>
      <w:r>
        <w:rPr>
          <w:spacing w:val="-9"/>
          <w:sz w:val="20"/>
        </w:rPr>
        <w:t xml:space="preserve"> </w:t>
      </w:r>
      <w:r>
        <w:rPr>
          <w:sz w:val="20"/>
        </w:rPr>
        <w:t>be</w:t>
      </w:r>
      <w:r>
        <w:rPr>
          <w:spacing w:val="-9"/>
          <w:sz w:val="20"/>
        </w:rPr>
        <w:t xml:space="preserve"> </w:t>
      </w:r>
      <w:r>
        <w:rPr>
          <w:sz w:val="20"/>
        </w:rPr>
        <w:t>obtained</w:t>
      </w:r>
      <w:r>
        <w:rPr>
          <w:spacing w:val="-10"/>
          <w:sz w:val="20"/>
        </w:rPr>
        <w:t xml:space="preserve"> </w:t>
      </w:r>
      <w:r>
        <w:rPr>
          <w:sz w:val="20"/>
        </w:rPr>
        <w:t>as</w:t>
      </w:r>
      <w:r>
        <w:rPr>
          <w:spacing w:val="-8"/>
          <w:sz w:val="20"/>
        </w:rPr>
        <w:t xml:space="preserve"> </w:t>
      </w:r>
      <w:r>
        <w:rPr>
          <w:sz w:val="20"/>
        </w:rPr>
        <w:t>a</w:t>
      </w:r>
      <w:r>
        <w:rPr>
          <w:spacing w:val="-9"/>
          <w:sz w:val="20"/>
        </w:rPr>
        <w:t xml:space="preserve"> </w:t>
      </w:r>
      <w:r>
        <w:rPr>
          <w:sz w:val="20"/>
        </w:rPr>
        <w:t>single-source</w:t>
      </w:r>
      <w:r>
        <w:rPr>
          <w:spacing w:val="-9"/>
          <w:sz w:val="20"/>
        </w:rPr>
        <w:t xml:space="preserve"> </w:t>
      </w:r>
      <w:r>
        <w:rPr>
          <w:sz w:val="20"/>
        </w:rPr>
        <w:t>membrane</w:t>
      </w:r>
      <w:r>
        <w:rPr>
          <w:spacing w:val="-10"/>
          <w:sz w:val="20"/>
        </w:rPr>
        <w:t xml:space="preserve"> </w:t>
      </w:r>
      <w:r>
        <w:rPr>
          <w:sz w:val="20"/>
        </w:rPr>
        <w:t>system</w:t>
      </w:r>
      <w:r>
        <w:rPr>
          <w:spacing w:val="-4"/>
          <w:sz w:val="20"/>
        </w:rPr>
        <w:t xml:space="preserve"> </w:t>
      </w:r>
      <w:r>
        <w:rPr>
          <w:sz w:val="20"/>
        </w:rPr>
        <w:t>to</w:t>
      </w:r>
      <w:r>
        <w:rPr>
          <w:spacing w:val="-10"/>
          <w:sz w:val="20"/>
        </w:rPr>
        <w:t xml:space="preserve"> </w:t>
      </w:r>
      <w:r>
        <w:rPr>
          <w:sz w:val="20"/>
        </w:rPr>
        <w:t>ensure</w:t>
      </w:r>
      <w:r>
        <w:rPr>
          <w:spacing w:val="-9"/>
          <w:sz w:val="20"/>
        </w:rPr>
        <w:t xml:space="preserve"> </w:t>
      </w:r>
      <w:r>
        <w:rPr>
          <w:sz w:val="20"/>
        </w:rPr>
        <w:t>total system compatibility and</w:t>
      </w:r>
      <w:r>
        <w:rPr>
          <w:spacing w:val="-3"/>
          <w:sz w:val="20"/>
        </w:rPr>
        <w:t xml:space="preserve"> </w:t>
      </w:r>
      <w:r>
        <w:rPr>
          <w:sz w:val="20"/>
        </w:rPr>
        <w:t>integrity.</w:t>
      </w:r>
    </w:p>
    <w:p w14:paraId="468DB3FE" w14:textId="77777777" w:rsidR="007628E7" w:rsidRDefault="00000000">
      <w:pPr>
        <w:pStyle w:val="ListParagraph"/>
        <w:numPr>
          <w:ilvl w:val="2"/>
          <w:numId w:val="12"/>
        </w:numPr>
        <w:tabs>
          <w:tab w:val="left" w:pos="1669"/>
        </w:tabs>
        <w:spacing w:before="2"/>
        <w:ind w:hanging="721"/>
        <w:jc w:val="both"/>
        <w:rPr>
          <w:sz w:val="20"/>
        </w:rPr>
      </w:pPr>
      <w:r>
        <w:rPr>
          <w:sz w:val="20"/>
        </w:rPr>
        <w:t>Manufacturer</w:t>
      </w:r>
      <w:r>
        <w:rPr>
          <w:spacing w:val="-1"/>
          <w:sz w:val="20"/>
        </w:rPr>
        <w:t xml:space="preserve"> </w:t>
      </w:r>
      <w:r>
        <w:rPr>
          <w:sz w:val="20"/>
        </w:rPr>
        <w:t>Qualifications</w:t>
      </w:r>
    </w:p>
    <w:p w14:paraId="453EE8F2" w14:textId="77777777" w:rsidR="007628E7" w:rsidRDefault="00000000">
      <w:pPr>
        <w:pStyle w:val="ListParagraph"/>
        <w:numPr>
          <w:ilvl w:val="3"/>
          <w:numId w:val="12"/>
        </w:numPr>
        <w:tabs>
          <w:tab w:val="left" w:pos="2389"/>
        </w:tabs>
        <w:ind w:right="235"/>
        <w:jc w:val="both"/>
        <w:rPr>
          <w:sz w:val="20"/>
        </w:rPr>
      </w:pPr>
      <w:r>
        <w:rPr>
          <w:sz w:val="20"/>
        </w:rPr>
        <w:t>Manufacturer of specified products listed in this Section to have minimum 10 years of continued experience in the manufacture and supply of highly vapor permeable water resistive air barrier products successfully installed in similar project</w:t>
      </w:r>
      <w:r>
        <w:rPr>
          <w:spacing w:val="-11"/>
          <w:sz w:val="20"/>
        </w:rPr>
        <w:t xml:space="preserve"> </w:t>
      </w:r>
      <w:r>
        <w:rPr>
          <w:sz w:val="20"/>
        </w:rPr>
        <w:t>applications.</w:t>
      </w:r>
    </w:p>
    <w:p w14:paraId="197B654E" w14:textId="77777777" w:rsidR="007628E7" w:rsidRDefault="00000000">
      <w:pPr>
        <w:pStyle w:val="ListParagraph"/>
        <w:numPr>
          <w:ilvl w:val="3"/>
          <w:numId w:val="12"/>
        </w:numPr>
        <w:tabs>
          <w:tab w:val="left" w:pos="2389"/>
        </w:tabs>
        <w:ind w:right="224"/>
        <w:jc w:val="both"/>
        <w:rPr>
          <w:sz w:val="20"/>
        </w:rPr>
      </w:pPr>
      <w:r>
        <w:rPr>
          <w:sz w:val="20"/>
        </w:rPr>
        <w:t>Manufacturer of specified products listed in this Section to have experienced in-house technical and field observation personal qualified to provide expert technical</w:t>
      </w:r>
      <w:r>
        <w:rPr>
          <w:spacing w:val="-14"/>
          <w:sz w:val="20"/>
        </w:rPr>
        <w:t xml:space="preserve"> </w:t>
      </w:r>
      <w:r>
        <w:rPr>
          <w:sz w:val="20"/>
        </w:rPr>
        <w:t>support.</w:t>
      </w:r>
    </w:p>
    <w:p w14:paraId="2DEA2F90" w14:textId="77777777" w:rsidR="007628E7" w:rsidRDefault="00000000">
      <w:pPr>
        <w:pStyle w:val="ListParagraph"/>
        <w:numPr>
          <w:ilvl w:val="2"/>
          <w:numId w:val="12"/>
        </w:numPr>
        <w:tabs>
          <w:tab w:val="left" w:pos="1669"/>
        </w:tabs>
        <w:ind w:right="224"/>
        <w:jc w:val="both"/>
        <w:rPr>
          <w:sz w:val="20"/>
        </w:rPr>
      </w:pPr>
      <w:r>
        <w:rPr>
          <w:sz w:val="20"/>
        </w:rPr>
        <w:t>Fire Performance Characteristics: Provide water-resistive barrier meeting the following fire-test characteristics.</w:t>
      </w:r>
    </w:p>
    <w:p w14:paraId="0C2F7312" w14:textId="77777777" w:rsidR="007628E7" w:rsidRDefault="00000000">
      <w:pPr>
        <w:pStyle w:val="ListParagraph"/>
        <w:numPr>
          <w:ilvl w:val="3"/>
          <w:numId w:val="12"/>
        </w:numPr>
        <w:tabs>
          <w:tab w:val="left" w:pos="2389"/>
        </w:tabs>
        <w:ind w:right="227"/>
        <w:jc w:val="both"/>
        <w:rPr>
          <w:sz w:val="20"/>
        </w:rPr>
      </w:pPr>
      <w:r>
        <w:rPr>
          <w:sz w:val="20"/>
        </w:rPr>
        <w:t>Surface-Burning Characteristics: ASTM E 84 Class “A” Rating (Membrane with 7 mm drainage</w:t>
      </w:r>
      <w:r>
        <w:rPr>
          <w:spacing w:val="1"/>
          <w:sz w:val="20"/>
        </w:rPr>
        <w:t xml:space="preserve"> </w:t>
      </w:r>
      <w:r>
        <w:rPr>
          <w:sz w:val="20"/>
        </w:rPr>
        <w:t>matrix):</w:t>
      </w:r>
    </w:p>
    <w:p w14:paraId="135E1F28" w14:textId="77777777" w:rsidR="007628E7" w:rsidRDefault="00000000">
      <w:pPr>
        <w:pStyle w:val="BodyText"/>
        <w:ind w:left="2388" w:right="5012" w:firstLine="0"/>
        <w:jc w:val="both"/>
      </w:pPr>
      <w:r>
        <w:t>Flame spread index: 5 or less Smoke developed index: 175 or</w:t>
      </w:r>
      <w:r>
        <w:rPr>
          <w:spacing w:val="-4"/>
        </w:rPr>
        <w:t xml:space="preserve"> less</w:t>
      </w:r>
    </w:p>
    <w:p w14:paraId="1CDDFC0D" w14:textId="77777777" w:rsidR="007628E7" w:rsidRDefault="007628E7">
      <w:pPr>
        <w:pStyle w:val="BodyText"/>
        <w:spacing w:before="10"/>
        <w:ind w:left="0" w:firstLine="0"/>
      </w:pPr>
    </w:p>
    <w:p w14:paraId="0B1B533F" w14:textId="77777777" w:rsidR="007628E7" w:rsidRDefault="00000000">
      <w:pPr>
        <w:pStyle w:val="ListParagraph"/>
        <w:numPr>
          <w:ilvl w:val="1"/>
          <w:numId w:val="12"/>
        </w:numPr>
        <w:tabs>
          <w:tab w:val="left" w:pos="948"/>
          <w:tab w:val="left" w:pos="949"/>
          <w:tab w:val="left" w:pos="1668"/>
        </w:tabs>
        <w:spacing w:line="229" w:lineRule="exact"/>
        <w:ind w:hanging="722"/>
        <w:rPr>
          <w:sz w:val="20"/>
        </w:rPr>
      </w:pPr>
      <w:r>
        <w:rPr>
          <w:sz w:val="20"/>
        </w:rPr>
        <w:t>1.07</w:t>
      </w:r>
      <w:r>
        <w:rPr>
          <w:sz w:val="20"/>
        </w:rPr>
        <w:tab/>
        <w:t>MOCK-UP</w:t>
      </w:r>
    </w:p>
    <w:p w14:paraId="3255472B" w14:textId="77777777" w:rsidR="007628E7" w:rsidRDefault="00000000">
      <w:pPr>
        <w:pStyle w:val="ListParagraph"/>
        <w:numPr>
          <w:ilvl w:val="2"/>
          <w:numId w:val="12"/>
        </w:numPr>
        <w:tabs>
          <w:tab w:val="left" w:pos="1669"/>
        </w:tabs>
        <w:spacing w:line="229" w:lineRule="exact"/>
        <w:ind w:hanging="721"/>
        <w:jc w:val="both"/>
        <w:rPr>
          <w:sz w:val="20"/>
        </w:rPr>
      </w:pPr>
      <w:r>
        <w:rPr>
          <w:sz w:val="20"/>
        </w:rPr>
        <w:t>Construct mock-up in accordance with Section 01 43 39 –</w:t>
      </w:r>
      <w:r>
        <w:rPr>
          <w:spacing w:val="-2"/>
          <w:sz w:val="20"/>
        </w:rPr>
        <w:t xml:space="preserve"> </w:t>
      </w:r>
      <w:r>
        <w:rPr>
          <w:sz w:val="20"/>
        </w:rPr>
        <w:t>Mock-ups.</w:t>
      </w:r>
    </w:p>
    <w:p w14:paraId="0C9807B4" w14:textId="77777777" w:rsidR="007628E7" w:rsidRDefault="00000000">
      <w:pPr>
        <w:pStyle w:val="ListParagraph"/>
        <w:numPr>
          <w:ilvl w:val="2"/>
          <w:numId w:val="12"/>
        </w:numPr>
        <w:tabs>
          <w:tab w:val="left" w:pos="1669"/>
        </w:tabs>
        <w:spacing w:before="1"/>
        <w:ind w:right="232"/>
        <w:jc w:val="both"/>
        <w:rPr>
          <w:sz w:val="20"/>
        </w:rPr>
      </w:pPr>
      <w:r>
        <w:rPr>
          <w:sz w:val="20"/>
        </w:rPr>
        <w:t>Provide mock-up of specified water-resistive vapor permeable air barrier materials under provisions of Section 01 33 23 - Shop Drawings, Product Data and</w:t>
      </w:r>
      <w:r>
        <w:rPr>
          <w:spacing w:val="-2"/>
          <w:sz w:val="20"/>
        </w:rPr>
        <w:t xml:space="preserve"> </w:t>
      </w:r>
      <w:r>
        <w:rPr>
          <w:sz w:val="20"/>
        </w:rPr>
        <w:t>Samples.</w:t>
      </w:r>
    </w:p>
    <w:p w14:paraId="3F6C3804" w14:textId="77777777" w:rsidR="007628E7" w:rsidRDefault="00000000">
      <w:pPr>
        <w:pStyle w:val="ListParagraph"/>
        <w:numPr>
          <w:ilvl w:val="2"/>
          <w:numId w:val="12"/>
        </w:numPr>
        <w:tabs>
          <w:tab w:val="left" w:pos="1669"/>
        </w:tabs>
        <w:spacing w:before="1"/>
        <w:ind w:right="225"/>
        <w:jc w:val="both"/>
        <w:rPr>
          <w:sz w:val="20"/>
        </w:rPr>
      </w:pPr>
      <w:r>
        <w:rPr>
          <w:sz w:val="20"/>
        </w:rPr>
        <w:t>Where</w:t>
      </w:r>
      <w:r>
        <w:rPr>
          <w:spacing w:val="-5"/>
          <w:sz w:val="20"/>
        </w:rPr>
        <w:t xml:space="preserve"> </w:t>
      </w:r>
      <w:r>
        <w:rPr>
          <w:sz w:val="20"/>
        </w:rPr>
        <w:t>directed</w:t>
      </w:r>
      <w:r>
        <w:rPr>
          <w:spacing w:val="-6"/>
          <w:sz w:val="20"/>
        </w:rPr>
        <w:t xml:space="preserve"> </w:t>
      </w:r>
      <w:r>
        <w:rPr>
          <w:sz w:val="20"/>
        </w:rPr>
        <w:t>by</w:t>
      </w:r>
      <w:r>
        <w:rPr>
          <w:spacing w:val="-11"/>
          <w:sz w:val="20"/>
        </w:rPr>
        <w:t xml:space="preserve"> </w:t>
      </w:r>
      <w:r>
        <w:rPr>
          <w:sz w:val="20"/>
        </w:rPr>
        <w:t>[engineer]</w:t>
      </w:r>
      <w:r>
        <w:rPr>
          <w:spacing w:val="-5"/>
          <w:sz w:val="20"/>
        </w:rPr>
        <w:t xml:space="preserve"> </w:t>
      </w:r>
      <w:r>
        <w:rPr>
          <w:sz w:val="20"/>
        </w:rPr>
        <w:t>[architect]</w:t>
      </w:r>
      <w:r>
        <w:rPr>
          <w:spacing w:val="-2"/>
          <w:sz w:val="20"/>
        </w:rPr>
        <w:t xml:space="preserve"> </w:t>
      </w:r>
      <w:r>
        <w:rPr>
          <w:sz w:val="20"/>
        </w:rPr>
        <w:t>[consultant],</w:t>
      </w:r>
      <w:r>
        <w:rPr>
          <w:spacing w:val="-5"/>
          <w:sz w:val="20"/>
        </w:rPr>
        <w:t xml:space="preserve"> </w:t>
      </w:r>
      <w:r>
        <w:rPr>
          <w:sz w:val="20"/>
        </w:rPr>
        <w:t>construct</w:t>
      </w:r>
      <w:r>
        <w:rPr>
          <w:spacing w:val="-5"/>
          <w:sz w:val="20"/>
        </w:rPr>
        <w:t xml:space="preserve"> </w:t>
      </w:r>
      <w:r>
        <w:rPr>
          <w:sz w:val="20"/>
        </w:rPr>
        <w:t>typical</w:t>
      </w:r>
      <w:r>
        <w:rPr>
          <w:spacing w:val="-7"/>
          <w:sz w:val="20"/>
        </w:rPr>
        <w:t xml:space="preserve"> </w:t>
      </w:r>
      <w:r>
        <w:rPr>
          <w:sz w:val="20"/>
        </w:rPr>
        <w:t>exterior</w:t>
      </w:r>
      <w:r>
        <w:rPr>
          <w:spacing w:val="-3"/>
          <w:sz w:val="20"/>
        </w:rPr>
        <w:t xml:space="preserve"> </w:t>
      </w:r>
      <w:r>
        <w:rPr>
          <w:sz w:val="20"/>
        </w:rPr>
        <w:t>wall</w:t>
      </w:r>
      <w:r>
        <w:rPr>
          <w:spacing w:val="-4"/>
          <w:sz w:val="20"/>
        </w:rPr>
        <w:t xml:space="preserve"> </w:t>
      </w:r>
      <w:r>
        <w:rPr>
          <w:sz w:val="20"/>
        </w:rPr>
        <w:t>panel,</w:t>
      </w:r>
      <w:r>
        <w:rPr>
          <w:spacing w:val="-5"/>
          <w:sz w:val="20"/>
        </w:rPr>
        <w:t xml:space="preserve"> </w:t>
      </w:r>
      <w:r>
        <w:rPr>
          <w:sz w:val="20"/>
        </w:rPr>
        <w:t>6</w:t>
      </w:r>
      <w:r>
        <w:rPr>
          <w:spacing w:val="-6"/>
          <w:sz w:val="20"/>
        </w:rPr>
        <w:t xml:space="preserve"> </w:t>
      </w:r>
      <w:r>
        <w:rPr>
          <w:sz w:val="20"/>
        </w:rPr>
        <w:t>foot</w:t>
      </w:r>
      <w:r>
        <w:rPr>
          <w:spacing w:val="-5"/>
          <w:sz w:val="20"/>
        </w:rPr>
        <w:t xml:space="preserve"> </w:t>
      </w:r>
      <w:r>
        <w:rPr>
          <w:sz w:val="20"/>
        </w:rPr>
        <w:t>long by</w:t>
      </w:r>
      <w:r>
        <w:rPr>
          <w:spacing w:val="-6"/>
          <w:sz w:val="20"/>
        </w:rPr>
        <w:t xml:space="preserve"> </w:t>
      </w:r>
      <w:r>
        <w:rPr>
          <w:sz w:val="20"/>
        </w:rPr>
        <w:t>6</w:t>
      </w:r>
      <w:r>
        <w:rPr>
          <w:spacing w:val="-6"/>
          <w:sz w:val="20"/>
        </w:rPr>
        <w:t xml:space="preserve"> </w:t>
      </w:r>
      <w:r>
        <w:rPr>
          <w:sz w:val="20"/>
        </w:rPr>
        <w:t>foot</w:t>
      </w:r>
      <w:r>
        <w:rPr>
          <w:spacing w:val="-1"/>
          <w:sz w:val="20"/>
        </w:rPr>
        <w:t xml:space="preserve"> </w:t>
      </w:r>
      <w:r>
        <w:rPr>
          <w:sz w:val="20"/>
        </w:rPr>
        <w:t>wide</w:t>
      </w:r>
      <w:r>
        <w:rPr>
          <w:spacing w:val="-4"/>
          <w:sz w:val="20"/>
        </w:rPr>
        <w:t xml:space="preserve"> </w:t>
      </w:r>
      <w:r>
        <w:rPr>
          <w:sz w:val="20"/>
        </w:rPr>
        <w:t>incorporating</w:t>
      </w:r>
      <w:r>
        <w:rPr>
          <w:spacing w:val="-4"/>
          <w:sz w:val="20"/>
        </w:rPr>
        <w:t xml:space="preserve"> </w:t>
      </w:r>
      <w:r>
        <w:rPr>
          <w:sz w:val="20"/>
        </w:rPr>
        <w:t>the</w:t>
      </w:r>
      <w:r>
        <w:rPr>
          <w:spacing w:val="-3"/>
          <w:sz w:val="20"/>
        </w:rPr>
        <w:t xml:space="preserve"> </w:t>
      </w:r>
      <w:r>
        <w:rPr>
          <w:sz w:val="20"/>
        </w:rPr>
        <w:t>sheathing surfaces</w:t>
      </w:r>
      <w:r>
        <w:rPr>
          <w:spacing w:val="-3"/>
          <w:sz w:val="20"/>
        </w:rPr>
        <w:t xml:space="preserve"> </w:t>
      </w:r>
      <w:r>
        <w:rPr>
          <w:sz w:val="20"/>
        </w:rPr>
        <w:t>or</w:t>
      </w:r>
      <w:r>
        <w:rPr>
          <w:spacing w:val="-5"/>
          <w:sz w:val="20"/>
        </w:rPr>
        <w:t xml:space="preserve"> </w:t>
      </w:r>
      <w:r>
        <w:rPr>
          <w:sz w:val="20"/>
        </w:rPr>
        <w:t>substrate,</w:t>
      </w:r>
      <w:r>
        <w:rPr>
          <w:spacing w:val="-1"/>
          <w:sz w:val="20"/>
        </w:rPr>
        <w:t xml:space="preserve"> </w:t>
      </w:r>
      <w:r>
        <w:rPr>
          <w:sz w:val="20"/>
        </w:rPr>
        <w:t>window</w:t>
      </w:r>
      <w:r>
        <w:rPr>
          <w:spacing w:val="-7"/>
          <w:sz w:val="20"/>
        </w:rPr>
        <w:t xml:space="preserve"> </w:t>
      </w:r>
      <w:r>
        <w:rPr>
          <w:sz w:val="20"/>
        </w:rPr>
        <w:t>rough</w:t>
      </w:r>
      <w:r>
        <w:rPr>
          <w:spacing w:val="-2"/>
          <w:sz w:val="20"/>
        </w:rPr>
        <w:t xml:space="preserve"> </w:t>
      </w:r>
      <w:r>
        <w:rPr>
          <w:sz w:val="20"/>
        </w:rPr>
        <w:t>opening</w:t>
      </w:r>
      <w:r>
        <w:rPr>
          <w:spacing w:val="-6"/>
          <w:sz w:val="20"/>
        </w:rPr>
        <w:t xml:space="preserve"> </w:t>
      </w:r>
      <w:r>
        <w:rPr>
          <w:sz w:val="20"/>
        </w:rPr>
        <w:t>preparation or flashing method, window frame and attachment method, clips, strapping or masonry ties, or cladding attachment components, attachment of insulation and detailing of water-resistive vapor permeable air barrier membrane application and lap</w:t>
      </w:r>
      <w:r>
        <w:rPr>
          <w:spacing w:val="-2"/>
          <w:sz w:val="20"/>
        </w:rPr>
        <w:t xml:space="preserve"> </w:t>
      </w:r>
      <w:r>
        <w:rPr>
          <w:sz w:val="20"/>
        </w:rPr>
        <w:t>seams.</w:t>
      </w:r>
    </w:p>
    <w:p w14:paraId="35ADD110" w14:textId="77777777" w:rsidR="007628E7" w:rsidRDefault="00000000">
      <w:pPr>
        <w:pStyle w:val="ListParagraph"/>
        <w:numPr>
          <w:ilvl w:val="3"/>
          <w:numId w:val="12"/>
        </w:numPr>
        <w:tabs>
          <w:tab w:val="left" w:pos="2389"/>
        </w:tabs>
        <w:spacing w:line="230" w:lineRule="exact"/>
        <w:ind w:hanging="721"/>
        <w:jc w:val="both"/>
        <w:rPr>
          <w:sz w:val="20"/>
        </w:rPr>
      </w:pPr>
      <w:r>
        <w:rPr>
          <w:sz w:val="20"/>
        </w:rPr>
        <w:t>Perform water spray test of mockup to demonstrate performance, as per ASTM</w:t>
      </w:r>
      <w:r>
        <w:rPr>
          <w:spacing w:val="-16"/>
          <w:sz w:val="20"/>
        </w:rPr>
        <w:t xml:space="preserve"> </w:t>
      </w:r>
      <w:r>
        <w:rPr>
          <w:sz w:val="20"/>
        </w:rPr>
        <w:t>Standards.</w:t>
      </w:r>
    </w:p>
    <w:p w14:paraId="683A23F5" w14:textId="77777777" w:rsidR="007628E7" w:rsidRDefault="00000000">
      <w:pPr>
        <w:pStyle w:val="ListParagraph"/>
        <w:numPr>
          <w:ilvl w:val="2"/>
          <w:numId w:val="12"/>
        </w:numPr>
        <w:tabs>
          <w:tab w:val="left" w:pos="1669"/>
        </w:tabs>
        <w:ind w:right="231"/>
        <w:jc w:val="both"/>
        <w:rPr>
          <w:sz w:val="20"/>
        </w:rPr>
      </w:pPr>
      <w:r>
        <w:rPr>
          <w:sz w:val="20"/>
        </w:rPr>
        <w:t>Allow</w:t>
      </w:r>
      <w:r>
        <w:rPr>
          <w:spacing w:val="-12"/>
          <w:sz w:val="20"/>
        </w:rPr>
        <w:t xml:space="preserve"> </w:t>
      </w:r>
      <w:r>
        <w:rPr>
          <w:sz w:val="20"/>
        </w:rPr>
        <w:t>48</w:t>
      </w:r>
      <w:r>
        <w:rPr>
          <w:spacing w:val="-10"/>
          <w:sz w:val="20"/>
        </w:rPr>
        <w:t xml:space="preserve"> </w:t>
      </w:r>
      <w:r>
        <w:rPr>
          <w:sz w:val="20"/>
        </w:rPr>
        <w:t>hours</w:t>
      </w:r>
      <w:r>
        <w:rPr>
          <w:spacing w:val="-9"/>
          <w:sz w:val="20"/>
        </w:rPr>
        <w:t xml:space="preserve"> </w:t>
      </w:r>
      <w:r>
        <w:rPr>
          <w:sz w:val="20"/>
        </w:rPr>
        <w:t>for</w:t>
      </w:r>
      <w:r>
        <w:rPr>
          <w:spacing w:val="-8"/>
          <w:sz w:val="20"/>
        </w:rPr>
        <w:t xml:space="preserve"> </w:t>
      </w:r>
      <w:r>
        <w:rPr>
          <w:sz w:val="20"/>
        </w:rPr>
        <w:t>inspection</w:t>
      </w:r>
      <w:r>
        <w:rPr>
          <w:spacing w:val="-12"/>
          <w:sz w:val="20"/>
        </w:rPr>
        <w:t xml:space="preserve"> </w:t>
      </w:r>
      <w:r>
        <w:rPr>
          <w:sz w:val="20"/>
        </w:rPr>
        <w:t>of</w:t>
      </w:r>
      <w:r>
        <w:rPr>
          <w:spacing w:val="-10"/>
          <w:sz w:val="20"/>
        </w:rPr>
        <w:t xml:space="preserve"> </w:t>
      </w:r>
      <w:r>
        <w:rPr>
          <w:sz w:val="20"/>
        </w:rPr>
        <w:t>mock-up</w:t>
      </w:r>
      <w:r>
        <w:rPr>
          <w:spacing w:val="-12"/>
          <w:sz w:val="20"/>
        </w:rPr>
        <w:t xml:space="preserve"> </w:t>
      </w:r>
      <w:r>
        <w:rPr>
          <w:sz w:val="20"/>
        </w:rPr>
        <w:t>by</w:t>
      </w:r>
      <w:r>
        <w:rPr>
          <w:spacing w:val="-13"/>
          <w:sz w:val="20"/>
        </w:rPr>
        <w:t xml:space="preserve"> </w:t>
      </w:r>
      <w:r>
        <w:rPr>
          <w:sz w:val="20"/>
        </w:rPr>
        <w:t>[engineer]</w:t>
      </w:r>
      <w:r>
        <w:rPr>
          <w:spacing w:val="-11"/>
          <w:sz w:val="20"/>
        </w:rPr>
        <w:t xml:space="preserve"> </w:t>
      </w:r>
      <w:r>
        <w:rPr>
          <w:sz w:val="20"/>
        </w:rPr>
        <w:t>[architect]</w:t>
      </w:r>
      <w:r>
        <w:rPr>
          <w:spacing w:val="-10"/>
          <w:sz w:val="20"/>
        </w:rPr>
        <w:t xml:space="preserve"> </w:t>
      </w:r>
      <w:r>
        <w:rPr>
          <w:sz w:val="20"/>
        </w:rPr>
        <w:t>[consultant]</w:t>
      </w:r>
      <w:r>
        <w:rPr>
          <w:spacing w:val="-11"/>
          <w:sz w:val="20"/>
        </w:rPr>
        <w:t xml:space="preserve"> </w:t>
      </w:r>
      <w:r>
        <w:rPr>
          <w:sz w:val="20"/>
        </w:rPr>
        <w:t>before</w:t>
      </w:r>
      <w:r>
        <w:rPr>
          <w:spacing w:val="-12"/>
          <w:sz w:val="20"/>
        </w:rPr>
        <w:t xml:space="preserve"> </w:t>
      </w:r>
      <w:r>
        <w:rPr>
          <w:sz w:val="20"/>
        </w:rPr>
        <w:t>proceeding</w:t>
      </w:r>
      <w:r>
        <w:rPr>
          <w:spacing w:val="-8"/>
          <w:sz w:val="20"/>
        </w:rPr>
        <w:t xml:space="preserve"> </w:t>
      </w:r>
      <w:r>
        <w:rPr>
          <w:sz w:val="20"/>
        </w:rPr>
        <w:t>with water-resistive vapor permeable air barrier work. Mock-up may remain as part of the</w:t>
      </w:r>
      <w:r>
        <w:rPr>
          <w:spacing w:val="-11"/>
          <w:sz w:val="20"/>
        </w:rPr>
        <w:t xml:space="preserve"> </w:t>
      </w:r>
      <w:r>
        <w:rPr>
          <w:sz w:val="20"/>
        </w:rPr>
        <w:t>work.</w:t>
      </w:r>
    </w:p>
    <w:p w14:paraId="19826358" w14:textId="77777777" w:rsidR="007628E7" w:rsidRDefault="007628E7">
      <w:pPr>
        <w:pStyle w:val="BodyText"/>
        <w:spacing w:before="8"/>
        <w:ind w:left="0" w:firstLine="0"/>
      </w:pPr>
    </w:p>
    <w:p w14:paraId="3A29EBAE" w14:textId="77777777" w:rsidR="007628E7" w:rsidRDefault="00000000">
      <w:pPr>
        <w:pStyle w:val="ListParagraph"/>
        <w:numPr>
          <w:ilvl w:val="1"/>
          <w:numId w:val="12"/>
        </w:numPr>
        <w:tabs>
          <w:tab w:val="left" w:pos="948"/>
          <w:tab w:val="left" w:pos="949"/>
        </w:tabs>
        <w:ind w:hanging="722"/>
        <w:rPr>
          <w:sz w:val="20"/>
        </w:rPr>
      </w:pPr>
      <w:r>
        <w:rPr>
          <w:sz w:val="20"/>
        </w:rPr>
        <w:t>PRE-INSTALLATION</w:t>
      </w:r>
      <w:r>
        <w:rPr>
          <w:spacing w:val="-2"/>
          <w:sz w:val="20"/>
        </w:rPr>
        <w:t xml:space="preserve"> </w:t>
      </w:r>
      <w:r>
        <w:rPr>
          <w:sz w:val="20"/>
        </w:rPr>
        <w:t>CONFERENCE</w:t>
      </w:r>
    </w:p>
    <w:p w14:paraId="75433B57" w14:textId="77777777" w:rsidR="007628E7" w:rsidRDefault="00000000">
      <w:pPr>
        <w:pStyle w:val="ListParagraph"/>
        <w:numPr>
          <w:ilvl w:val="2"/>
          <w:numId w:val="12"/>
        </w:numPr>
        <w:tabs>
          <w:tab w:val="left" w:pos="1669"/>
        </w:tabs>
        <w:spacing w:before="1"/>
        <w:ind w:right="230"/>
        <w:jc w:val="both"/>
        <w:rPr>
          <w:sz w:val="20"/>
        </w:rPr>
      </w:pPr>
      <w:r>
        <w:rPr>
          <w:sz w:val="20"/>
        </w:rPr>
        <w:t>Contractor shall convene [one] week prior to commencing work of this section, under provisions of Section 01 31 19 – Project</w:t>
      </w:r>
      <w:r>
        <w:rPr>
          <w:spacing w:val="-1"/>
          <w:sz w:val="20"/>
        </w:rPr>
        <w:t xml:space="preserve"> </w:t>
      </w:r>
      <w:r>
        <w:rPr>
          <w:sz w:val="20"/>
        </w:rPr>
        <w:t>Meetings.</w:t>
      </w:r>
    </w:p>
    <w:p w14:paraId="2F485D3C" w14:textId="77777777" w:rsidR="007628E7" w:rsidRDefault="00000000">
      <w:pPr>
        <w:pStyle w:val="ListParagraph"/>
        <w:numPr>
          <w:ilvl w:val="2"/>
          <w:numId w:val="12"/>
        </w:numPr>
        <w:tabs>
          <w:tab w:val="left" w:pos="1669"/>
        </w:tabs>
        <w:spacing w:before="1"/>
        <w:ind w:right="235"/>
        <w:jc w:val="both"/>
        <w:rPr>
          <w:sz w:val="20"/>
        </w:rPr>
      </w:pPr>
      <w:r>
        <w:rPr>
          <w:sz w:val="20"/>
        </w:rPr>
        <w:t>Ensure all contractors responsible for creating a continuous plane of water and air tightness are present.</w:t>
      </w:r>
    </w:p>
    <w:p w14:paraId="062D9E8B" w14:textId="77777777" w:rsidR="007628E7" w:rsidRDefault="007628E7">
      <w:pPr>
        <w:pStyle w:val="BodyText"/>
        <w:ind w:left="0" w:firstLine="0"/>
        <w:rPr>
          <w:sz w:val="21"/>
        </w:rPr>
      </w:pPr>
    </w:p>
    <w:p w14:paraId="1F27E283" w14:textId="77777777" w:rsidR="007628E7" w:rsidRDefault="00000000">
      <w:pPr>
        <w:pStyle w:val="ListParagraph"/>
        <w:numPr>
          <w:ilvl w:val="1"/>
          <w:numId w:val="12"/>
        </w:numPr>
        <w:tabs>
          <w:tab w:val="left" w:pos="948"/>
          <w:tab w:val="left" w:pos="949"/>
        </w:tabs>
        <w:spacing w:line="229" w:lineRule="exact"/>
        <w:ind w:hanging="722"/>
        <w:rPr>
          <w:sz w:val="20"/>
        </w:rPr>
      </w:pPr>
      <w:r>
        <w:rPr>
          <w:sz w:val="20"/>
        </w:rPr>
        <w:t>DELIVERY, STORAGE AND HANDLING</w:t>
      </w:r>
    </w:p>
    <w:p w14:paraId="58296EEA" w14:textId="77777777" w:rsidR="007628E7" w:rsidRDefault="00000000">
      <w:pPr>
        <w:pStyle w:val="ListParagraph"/>
        <w:numPr>
          <w:ilvl w:val="2"/>
          <w:numId w:val="12"/>
        </w:numPr>
        <w:tabs>
          <w:tab w:val="left" w:pos="1668"/>
          <w:tab w:val="left" w:pos="1669"/>
        </w:tabs>
        <w:ind w:right="224"/>
        <w:rPr>
          <w:sz w:val="20"/>
        </w:rPr>
      </w:pPr>
      <w:r>
        <w:rPr>
          <w:sz w:val="20"/>
        </w:rPr>
        <w:t>Refer</w:t>
      </w:r>
      <w:r>
        <w:rPr>
          <w:spacing w:val="-17"/>
          <w:sz w:val="20"/>
        </w:rPr>
        <w:t xml:space="preserve"> </w:t>
      </w:r>
      <w:r>
        <w:rPr>
          <w:sz w:val="20"/>
        </w:rPr>
        <w:t>to</w:t>
      </w:r>
      <w:r>
        <w:rPr>
          <w:spacing w:val="-18"/>
          <w:sz w:val="20"/>
        </w:rPr>
        <w:t xml:space="preserve"> </w:t>
      </w:r>
      <w:r>
        <w:rPr>
          <w:sz w:val="20"/>
        </w:rPr>
        <w:t>current</w:t>
      </w:r>
      <w:r>
        <w:rPr>
          <w:spacing w:val="-15"/>
          <w:sz w:val="20"/>
        </w:rPr>
        <w:t xml:space="preserve"> </w:t>
      </w:r>
      <w:r>
        <w:rPr>
          <w:sz w:val="20"/>
        </w:rPr>
        <w:t>Product</w:t>
      </w:r>
      <w:r>
        <w:rPr>
          <w:spacing w:val="-15"/>
          <w:sz w:val="20"/>
        </w:rPr>
        <w:t xml:space="preserve"> </w:t>
      </w:r>
      <w:r>
        <w:rPr>
          <w:sz w:val="20"/>
        </w:rPr>
        <w:t>Installation</w:t>
      </w:r>
      <w:r>
        <w:rPr>
          <w:spacing w:val="-12"/>
          <w:sz w:val="20"/>
        </w:rPr>
        <w:t xml:space="preserve"> </w:t>
      </w:r>
      <w:r>
        <w:rPr>
          <w:sz w:val="20"/>
        </w:rPr>
        <w:t>Instructions</w:t>
      </w:r>
      <w:r>
        <w:rPr>
          <w:spacing w:val="-15"/>
          <w:sz w:val="20"/>
        </w:rPr>
        <w:t xml:space="preserve"> </w:t>
      </w:r>
      <w:r>
        <w:rPr>
          <w:sz w:val="20"/>
        </w:rPr>
        <w:t>and</w:t>
      </w:r>
      <w:r>
        <w:rPr>
          <w:spacing w:val="-15"/>
          <w:sz w:val="20"/>
        </w:rPr>
        <w:t xml:space="preserve"> </w:t>
      </w:r>
      <w:r>
        <w:rPr>
          <w:sz w:val="20"/>
        </w:rPr>
        <w:t>SDS</w:t>
      </w:r>
      <w:r>
        <w:rPr>
          <w:spacing w:val="-17"/>
          <w:sz w:val="20"/>
        </w:rPr>
        <w:t xml:space="preserve"> </w:t>
      </w:r>
      <w:r>
        <w:rPr>
          <w:sz w:val="20"/>
        </w:rPr>
        <w:t>at</w:t>
      </w:r>
      <w:r>
        <w:rPr>
          <w:spacing w:val="-14"/>
          <w:sz w:val="20"/>
        </w:rPr>
        <w:t xml:space="preserve"> </w:t>
      </w:r>
      <w:hyperlink r:id="rId7">
        <w:r>
          <w:rPr>
            <w:sz w:val="20"/>
            <w:u w:val="single"/>
          </w:rPr>
          <w:t>www.vaproshield.com</w:t>
        </w:r>
        <w:r>
          <w:rPr>
            <w:spacing w:val="-11"/>
            <w:sz w:val="20"/>
          </w:rPr>
          <w:t xml:space="preserve"> </w:t>
        </w:r>
      </w:hyperlink>
      <w:r>
        <w:rPr>
          <w:sz w:val="20"/>
        </w:rPr>
        <w:t>for</w:t>
      </w:r>
      <w:r>
        <w:rPr>
          <w:spacing w:val="-17"/>
          <w:sz w:val="20"/>
        </w:rPr>
        <w:t xml:space="preserve"> </w:t>
      </w:r>
      <w:r>
        <w:rPr>
          <w:sz w:val="20"/>
        </w:rPr>
        <w:t>proper</w:t>
      </w:r>
      <w:r>
        <w:rPr>
          <w:spacing w:val="-17"/>
          <w:sz w:val="20"/>
        </w:rPr>
        <w:t xml:space="preserve"> </w:t>
      </w:r>
      <w:r>
        <w:rPr>
          <w:sz w:val="20"/>
        </w:rPr>
        <w:t>storage and handling.</w:t>
      </w:r>
    </w:p>
    <w:p w14:paraId="4890F11B" w14:textId="77777777" w:rsidR="007628E7" w:rsidRDefault="00000000">
      <w:pPr>
        <w:pStyle w:val="ListParagraph"/>
        <w:numPr>
          <w:ilvl w:val="2"/>
          <w:numId w:val="12"/>
        </w:numPr>
        <w:tabs>
          <w:tab w:val="left" w:pos="1668"/>
          <w:tab w:val="left" w:pos="1669"/>
        </w:tabs>
        <w:ind w:right="230"/>
        <w:rPr>
          <w:sz w:val="20"/>
        </w:rPr>
      </w:pPr>
      <w:r>
        <w:rPr>
          <w:sz w:val="20"/>
        </w:rPr>
        <w:t>Deliver materials to the job site in undamaged and original packaging indicating the name of the manufacturer and</w:t>
      </w:r>
      <w:r>
        <w:rPr>
          <w:spacing w:val="-2"/>
          <w:sz w:val="20"/>
        </w:rPr>
        <w:t xml:space="preserve"> </w:t>
      </w:r>
      <w:r>
        <w:rPr>
          <w:sz w:val="20"/>
        </w:rPr>
        <w:t>product.</w:t>
      </w:r>
    </w:p>
    <w:p w14:paraId="7B7E7A70" w14:textId="77777777" w:rsidR="007628E7" w:rsidRDefault="00000000">
      <w:pPr>
        <w:pStyle w:val="ListParagraph"/>
        <w:numPr>
          <w:ilvl w:val="2"/>
          <w:numId w:val="12"/>
        </w:numPr>
        <w:tabs>
          <w:tab w:val="left" w:pos="1668"/>
          <w:tab w:val="left" w:pos="1669"/>
        </w:tabs>
        <w:ind w:right="236"/>
        <w:rPr>
          <w:sz w:val="20"/>
        </w:rPr>
      </w:pPr>
      <w:r>
        <w:rPr>
          <w:sz w:val="20"/>
        </w:rPr>
        <w:lastRenderedPageBreak/>
        <w:t>Store roll materials on end in original packaging. Protect rolls from direct sunlight and inclement weather until ready for</w:t>
      </w:r>
      <w:r>
        <w:rPr>
          <w:spacing w:val="-9"/>
          <w:sz w:val="20"/>
        </w:rPr>
        <w:t xml:space="preserve"> </w:t>
      </w:r>
      <w:r>
        <w:rPr>
          <w:sz w:val="20"/>
        </w:rPr>
        <w:t>use.</w:t>
      </w:r>
    </w:p>
    <w:p w14:paraId="3B3623FD" w14:textId="7035B53A" w:rsidR="007628E7" w:rsidRDefault="00000000">
      <w:pPr>
        <w:pStyle w:val="ListParagraph"/>
        <w:numPr>
          <w:ilvl w:val="2"/>
          <w:numId w:val="12"/>
        </w:numPr>
        <w:tabs>
          <w:tab w:val="left" w:pos="1668"/>
          <w:tab w:val="left" w:pos="1669"/>
        </w:tabs>
        <w:spacing w:before="77"/>
        <w:ind w:hanging="721"/>
        <w:rPr>
          <w:sz w:val="20"/>
        </w:rPr>
      </w:pPr>
      <w:r>
        <w:rPr>
          <w:sz w:val="20"/>
        </w:rPr>
        <w:t>Waste Management and</w:t>
      </w:r>
      <w:r>
        <w:rPr>
          <w:spacing w:val="-4"/>
          <w:sz w:val="20"/>
        </w:rPr>
        <w:t xml:space="preserve"> </w:t>
      </w:r>
      <w:r>
        <w:rPr>
          <w:sz w:val="20"/>
        </w:rPr>
        <w:t>Disposal</w:t>
      </w:r>
    </w:p>
    <w:p w14:paraId="270F7DAC" w14:textId="77777777" w:rsidR="007628E7" w:rsidRDefault="00000000">
      <w:pPr>
        <w:pStyle w:val="ListParagraph"/>
        <w:numPr>
          <w:ilvl w:val="3"/>
          <w:numId w:val="12"/>
        </w:numPr>
        <w:tabs>
          <w:tab w:val="left" w:pos="2389"/>
        </w:tabs>
        <w:ind w:right="221"/>
        <w:jc w:val="both"/>
        <w:rPr>
          <w:sz w:val="20"/>
        </w:rPr>
      </w:pPr>
      <w:r>
        <w:rPr>
          <w:sz w:val="20"/>
        </w:rPr>
        <w:t>Separate and recycle waste materials in accordance with Section [01355 - Waste Management and Disposal], and with the Waste Reduction Work</w:t>
      </w:r>
      <w:r>
        <w:rPr>
          <w:spacing w:val="-10"/>
          <w:sz w:val="20"/>
        </w:rPr>
        <w:t xml:space="preserve"> </w:t>
      </w:r>
      <w:r>
        <w:rPr>
          <w:sz w:val="20"/>
        </w:rPr>
        <w:t>Plan.</w:t>
      </w:r>
    </w:p>
    <w:p w14:paraId="18550462" w14:textId="77777777" w:rsidR="007628E7" w:rsidRDefault="007628E7">
      <w:pPr>
        <w:pStyle w:val="BodyText"/>
        <w:spacing w:before="9"/>
        <w:ind w:left="0" w:firstLine="0"/>
      </w:pPr>
    </w:p>
    <w:p w14:paraId="1095CF5D" w14:textId="77777777" w:rsidR="007628E7" w:rsidRDefault="00000000">
      <w:pPr>
        <w:pStyle w:val="ListParagraph"/>
        <w:numPr>
          <w:ilvl w:val="1"/>
          <w:numId w:val="11"/>
        </w:numPr>
        <w:tabs>
          <w:tab w:val="left" w:pos="948"/>
          <w:tab w:val="left" w:pos="949"/>
        </w:tabs>
        <w:ind w:hanging="722"/>
        <w:rPr>
          <w:sz w:val="20"/>
        </w:rPr>
      </w:pPr>
      <w:r>
        <w:rPr>
          <w:sz w:val="20"/>
        </w:rPr>
        <w:t>COORDINATION</w:t>
      </w:r>
    </w:p>
    <w:p w14:paraId="5E40D942" w14:textId="77777777" w:rsidR="007628E7" w:rsidRDefault="00000000">
      <w:pPr>
        <w:pStyle w:val="ListParagraph"/>
        <w:numPr>
          <w:ilvl w:val="2"/>
          <w:numId w:val="11"/>
        </w:numPr>
        <w:tabs>
          <w:tab w:val="left" w:pos="1668"/>
          <w:tab w:val="left" w:pos="1669"/>
        </w:tabs>
        <w:spacing w:before="1"/>
        <w:ind w:right="233"/>
        <w:rPr>
          <w:sz w:val="20"/>
        </w:rPr>
      </w:pPr>
      <w:r>
        <w:rPr>
          <w:sz w:val="20"/>
        </w:rPr>
        <w:t>Ensure continuity of the mechanically attached water-resistive vapor permeable air barrier system throughout the scope of this</w:t>
      </w:r>
      <w:r>
        <w:rPr>
          <w:spacing w:val="-1"/>
          <w:sz w:val="20"/>
        </w:rPr>
        <w:t xml:space="preserve"> </w:t>
      </w:r>
      <w:r>
        <w:rPr>
          <w:sz w:val="20"/>
        </w:rPr>
        <w:t>section.</w:t>
      </w:r>
    </w:p>
    <w:p w14:paraId="78DB94D6" w14:textId="77777777" w:rsidR="007628E7" w:rsidRDefault="00000000">
      <w:pPr>
        <w:pStyle w:val="ListParagraph"/>
        <w:numPr>
          <w:ilvl w:val="3"/>
          <w:numId w:val="11"/>
        </w:numPr>
        <w:tabs>
          <w:tab w:val="left" w:pos="1669"/>
        </w:tabs>
        <w:ind w:right="227"/>
        <w:rPr>
          <w:sz w:val="20"/>
        </w:rPr>
      </w:pPr>
      <w:r>
        <w:rPr>
          <w:sz w:val="20"/>
        </w:rPr>
        <w:t>Air barrier vapor permeable membrane to include self-adhered or mechanically attached air barrier, transition membranes and sealants at penetrations.</w:t>
      </w:r>
    </w:p>
    <w:p w14:paraId="1AE9CA1C" w14:textId="77777777" w:rsidR="007628E7" w:rsidRDefault="00000000">
      <w:pPr>
        <w:pStyle w:val="ListParagraph"/>
        <w:numPr>
          <w:ilvl w:val="3"/>
          <w:numId w:val="11"/>
        </w:numPr>
        <w:tabs>
          <w:tab w:val="left" w:pos="1669"/>
        </w:tabs>
        <w:spacing w:before="1"/>
        <w:ind w:hanging="361"/>
        <w:rPr>
          <w:sz w:val="20"/>
        </w:rPr>
      </w:pPr>
      <w:r>
        <w:rPr>
          <w:sz w:val="20"/>
        </w:rPr>
        <w:t>Drainage</w:t>
      </w:r>
      <w:r>
        <w:rPr>
          <w:spacing w:val="-13"/>
          <w:sz w:val="20"/>
        </w:rPr>
        <w:t xml:space="preserve"> </w:t>
      </w:r>
      <w:r>
        <w:rPr>
          <w:sz w:val="20"/>
        </w:rPr>
        <w:t>plane</w:t>
      </w:r>
      <w:r>
        <w:rPr>
          <w:spacing w:val="-15"/>
          <w:sz w:val="20"/>
        </w:rPr>
        <w:t xml:space="preserve"> </w:t>
      </w:r>
      <w:r>
        <w:rPr>
          <w:sz w:val="20"/>
        </w:rPr>
        <w:t>to</w:t>
      </w:r>
      <w:r>
        <w:rPr>
          <w:spacing w:val="-12"/>
          <w:sz w:val="20"/>
        </w:rPr>
        <w:t xml:space="preserve"> </w:t>
      </w:r>
      <w:r>
        <w:rPr>
          <w:sz w:val="20"/>
        </w:rPr>
        <w:t>include</w:t>
      </w:r>
      <w:r>
        <w:rPr>
          <w:spacing w:val="-13"/>
          <w:sz w:val="20"/>
        </w:rPr>
        <w:t xml:space="preserve"> </w:t>
      </w:r>
      <w:r>
        <w:rPr>
          <w:sz w:val="20"/>
        </w:rPr>
        <w:t>drainage</w:t>
      </w:r>
      <w:r>
        <w:rPr>
          <w:spacing w:val="-13"/>
          <w:sz w:val="20"/>
        </w:rPr>
        <w:t xml:space="preserve"> </w:t>
      </w:r>
      <w:r>
        <w:rPr>
          <w:sz w:val="20"/>
        </w:rPr>
        <w:t>cavity,</w:t>
      </w:r>
      <w:r>
        <w:rPr>
          <w:spacing w:val="-12"/>
          <w:sz w:val="20"/>
        </w:rPr>
        <w:t xml:space="preserve"> </w:t>
      </w:r>
      <w:r>
        <w:rPr>
          <w:sz w:val="20"/>
        </w:rPr>
        <w:t>water</w:t>
      </w:r>
      <w:r>
        <w:rPr>
          <w:spacing w:val="-12"/>
          <w:sz w:val="20"/>
        </w:rPr>
        <w:t xml:space="preserve"> </w:t>
      </w:r>
      <w:r>
        <w:rPr>
          <w:sz w:val="20"/>
        </w:rPr>
        <w:t>resistive</w:t>
      </w:r>
      <w:r>
        <w:rPr>
          <w:spacing w:val="-12"/>
          <w:sz w:val="20"/>
        </w:rPr>
        <w:t xml:space="preserve"> </w:t>
      </w:r>
      <w:r>
        <w:rPr>
          <w:sz w:val="20"/>
        </w:rPr>
        <w:t>barrier</w:t>
      </w:r>
      <w:r>
        <w:rPr>
          <w:spacing w:val="-14"/>
          <w:sz w:val="20"/>
        </w:rPr>
        <w:t xml:space="preserve"> </w:t>
      </w:r>
      <w:r>
        <w:rPr>
          <w:sz w:val="20"/>
        </w:rPr>
        <w:t>and</w:t>
      </w:r>
      <w:r>
        <w:rPr>
          <w:spacing w:val="-13"/>
          <w:sz w:val="20"/>
        </w:rPr>
        <w:t xml:space="preserve"> </w:t>
      </w:r>
      <w:r>
        <w:rPr>
          <w:sz w:val="20"/>
        </w:rPr>
        <w:t>flexible</w:t>
      </w:r>
      <w:r>
        <w:rPr>
          <w:spacing w:val="-12"/>
          <w:sz w:val="20"/>
        </w:rPr>
        <w:t xml:space="preserve"> </w:t>
      </w:r>
      <w:r>
        <w:rPr>
          <w:sz w:val="20"/>
        </w:rPr>
        <w:t>flashings</w:t>
      </w:r>
      <w:r>
        <w:rPr>
          <w:spacing w:val="-14"/>
          <w:sz w:val="20"/>
        </w:rPr>
        <w:t xml:space="preserve"> </w:t>
      </w:r>
      <w:r>
        <w:rPr>
          <w:sz w:val="20"/>
        </w:rPr>
        <w:t>to</w:t>
      </w:r>
      <w:r>
        <w:rPr>
          <w:spacing w:val="-12"/>
          <w:sz w:val="20"/>
        </w:rPr>
        <w:t xml:space="preserve"> </w:t>
      </w:r>
      <w:r>
        <w:rPr>
          <w:sz w:val="20"/>
        </w:rPr>
        <w:t>the</w:t>
      </w:r>
      <w:r>
        <w:rPr>
          <w:spacing w:val="-13"/>
          <w:sz w:val="20"/>
        </w:rPr>
        <w:t xml:space="preserve"> </w:t>
      </w:r>
      <w:r>
        <w:rPr>
          <w:sz w:val="20"/>
        </w:rPr>
        <w:t>exterior.</w:t>
      </w:r>
    </w:p>
    <w:p w14:paraId="15FB4B19" w14:textId="77777777" w:rsidR="007628E7" w:rsidRDefault="007628E7">
      <w:pPr>
        <w:pStyle w:val="BodyText"/>
        <w:spacing w:before="8"/>
        <w:ind w:left="0" w:firstLine="0"/>
      </w:pPr>
    </w:p>
    <w:p w14:paraId="647CB707" w14:textId="77777777" w:rsidR="007628E7" w:rsidRDefault="00000000">
      <w:pPr>
        <w:pStyle w:val="ListParagraph"/>
        <w:numPr>
          <w:ilvl w:val="1"/>
          <w:numId w:val="11"/>
        </w:numPr>
        <w:tabs>
          <w:tab w:val="left" w:pos="948"/>
          <w:tab w:val="left" w:pos="949"/>
        </w:tabs>
        <w:ind w:hanging="722"/>
        <w:rPr>
          <w:sz w:val="20"/>
        </w:rPr>
      </w:pPr>
      <w:r>
        <w:rPr>
          <w:sz w:val="20"/>
        </w:rPr>
        <w:t>ALTERNATES</w:t>
      </w:r>
    </w:p>
    <w:p w14:paraId="1F86632F" w14:textId="77777777" w:rsidR="007628E7" w:rsidRDefault="00000000">
      <w:pPr>
        <w:pStyle w:val="BodyText"/>
        <w:spacing w:before="1"/>
        <w:ind w:left="948" w:firstLine="0"/>
      </w:pPr>
      <w:r>
        <w:t>Submit request for alternates in accordance with Section 01 25 00 – Substitution Procedures.</w:t>
      </w:r>
    </w:p>
    <w:p w14:paraId="0197BB2C" w14:textId="77777777" w:rsidR="007628E7" w:rsidRDefault="00000000">
      <w:pPr>
        <w:pStyle w:val="ListParagraph"/>
        <w:numPr>
          <w:ilvl w:val="2"/>
          <w:numId w:val="11"/>
        </w:numPr>
        <w:tabs>
          <w:tab w:val="left" w:pos="1668"/>
          <w:tab w:val="left" w:pos="1669"/>
        </w:tabs>
        <w:ind w:hanging="721"/>
        <w:rPr>
          <w:sz w:val="20"/>
        </w:rPr>
      </w:pPr>
      <w:r>
        <w:rPr>
          <w:sz w:val="20"/>
        </w:rPr>
        <w:t>Submit requests for alternates a minimum of ten (10) working days prior to bid</w:t>
      </w:r>
      <w:r>
        <w:rPr>
          <w:spacing w:val="-2"/>
          <w:sz w:val="20"/>
        </w:rPr>
        <w:t xml:space="preserve"> </w:t>
      </w:r>
      <w:r>
        <w:rPr>
          <w:sz w:val="20"/>
        </w:rPr>
        <w:t>date.</w:t>
      </w:r>
    </w:p>
    <w:p w14:paraId="34F44A32" w14:textId="77777777" w:rsidR="007628E7" w:rsidRDefault="00000000">
      <w:pPr>
        <w:pStyle w:val="ListParagraph"/>
        <w:numPr>
          <w:ilvl w:val="2"/>
          <w:numId w:val="11"/>
        </w:numPr>
        <w:tabs>
          <w:tab w:val="left" w:pos="1668"/>
          <w:tab w:val="left" w:pos="1669"/>
        </w:tabs>
        <w:spacing w:before="1"/>
        <w:ind w:hanging="721"/>
        <w:rPr>
          <w:sz w:val="20"/>
        </w:rPr>
      </w:pPr>
      <w:r>
        <w:rPr>
          <w:sz w:val="20"/>
        </w:rPr>
        <w:t>Alternate submission to</w:t>
      </w:r>
      <w:r>
        <w:rPr>
          <w:spacing w:val="-2"/>
          <w:sz w:val="20"/>
        </w:rPr>
        <w:t xml:space="preserve"> </w:t>
      </w:r>
      <w:r>
        <w:rPr>
          <w:sz w:val="20"/>
        </w:rPr>
        <w:t>include:</w:t>
      </w:r>
    </w:p>
    <w:p w14:paraId="1ACF3762" w14:textId="77777777" w:rsidR="007628E7" w:rsidRDefault="00000000">
      <w:pPr>
        <w:pStyle w:val="ListParagraph"/>
        <w:numPr>
          <w:ilvl w:val="3"/>
          <w:numId w:val="11"/>
        </w:numPr>
        <w:tabs>
          <w:tab w:val="left" w:pos="2389"/>
        </w:tabs>
        <w:ind w:left="2388" w:right="224" w:hanging="720"/>
        <w:jc w:val="both"/>
        <w:rPr>
          <w:sz w:val="20"/>
        </w:rPr>
      </w:pPr>
      <w:r>
        <w:rPr>
          <w:sz w:val="20"/>
        </w:rPr>
        <w:t>Evidence that alternate materials meet or exceed performance characteristics of specified Product requirements as well as documentation from an approved independent testing laboratory certifying the minimum physical dimensions, tensile strength, fire burning characteristics, vapor permeance and air leakage rates of the fully self-adhered water- resistive vapor permeable air barrier membrane. All testing to be performed without the aid of primers or surface</w:t>
      </w:r>
      <w:r>
        <w:rPr>
          <w:spacing w:val="-2"/>
          <w:sz w:val="20"/>
        </w:rPr>
        <w:t xml:space="preserve"> </w:t>
      </w:r>
      <w:r>
        <w:rPr>
          <w:sz w:val="20"/>
        </w:rPr>
        <w:t>conditioners.</w:t>
      </w:r>
    </w:p>
    <w:p w14:paraId="1A8C7A11" w14:textId="77777777" w:rsidR="007628E7" w:rsidRDefault="00000000">
      <w:pPr>
        <w:pStyle w:val="ListParagraph"/>
        <w:numPr>
          <w:ilvl w:val="3"/>
          <w:numId w:val="11"/>
        </w:numPr>
        <w:tabs>
          <w:tab w:val="left" w:pos="2389"/>
        </w:tabs>
        <w:spacing w:before="1"/>
        <w:ind w:left="2388" w:right="224" w:hanging="720"/>
        <w:jc w:val="both"/>
        <w:rPr>
          <w:sz w:val="20"/>
        </w:rPr>
      </w:pPr>
      <w:r>
        <w:rPr>
          <w:sz w:val="20"/>
        </w:rPr>
        <w:t>Manufacturer’s complete set of details for mechanically attached water-resistive vapor permeable air barrier membrane system showing a continuous plane of water and air tightness throughout the building enclosure.</w:t>
      </w:r>
    </w:p>
    <w:p w14:paraId="1A3396A3" w14:textId="77777777" w:rsidR="007628E7" w:rsidRDefault="00000000">
      <w:pPr>
        <w:pStyle w:val="ListParagraph"/>
        <w:numPr>
          <w:ilvl w:val="3"/>
          <w:numId w:val="11"/>
        </w:numPr>
        <w:tabs>
          <w:tab w:val="left" w:pos="2389"/>
        </w:tabs>
        <w:ind w:left="2388" w:right="226" w:hanging="720"/>
        <w:jc w:val="both"/>
        <w:rPr>
          <w:sz w:val="20"/>
        </w:rPr>
      </w:pPr>
      <w:r>
        <w:rPr>
          <w:sz w:val="20"/>
        </w:rPr>
        <w:t>Manufacturer</w:t>
      </w:r>
      <w:r>
        <w:rPr>
          <w:spacing w:val="-15"/>
          <w:sz w:val="20"/>
        </w:rPr>
        <w:t xml:space="preserve"> </w:t>
      </w:r>
      <w:r>
        <w:rPr>
          <w:sz w:val="20"/>
        </w:rPr>
        <w:t>of</w:t>
      </w:r>
      <w:r>
        <w:rPr>
          <w:spacing w:val="-13"/>
          <w:sz w:val="20"/>
        </w:rPr>
        <w:t xml:space="preserve"> </w:t>
      </w:r>
      <w:r>
        <w:rPr>
          <w:sz w:val="20"/>
        </w:rPr>
        <w:t>alternate</w:t>
      </w:r>
      <w:r>
        <w:rPr>
          <w:spacing w:val="-16"/>
          <w:sz w:val="20"/>
        </w:rPr>
        <w:t xml:space="preserve"> </w:t>
      </w:r>
      <w:r>
        <w:rPr>
          <w:sz w:val="20"/>
        </w:rPr>
        <w:t>materials</w:t>
      </w:r>
      <w:r>
        <w:rPr>
          <w:spacing w:val="-14"/>
          <w:sz w:val="20"/>
        </w:rPr>
        <w:t xml:space="preserve"> </w:t>
      </w:r>
      <w:r>
        <w:rPr>
          <w:sz w:val="20"/>
        </w:rPr>
        <w:t>has</w:t>
      </w:r>
      <w:r>
        <w:rPr>
          <w:spacing w:val="-15"/>
          <w:sz w:val="20"/>
        </w:rPr>
        <w:t xml:space="preserve"> </w:t>
      </w:r>
      <w:r>
        <w:rPr>
          <w:sz w:val="20"/>
        </w:rPr>
        <w:t>experienced</w:t>
      </w:r>
      <w:r>
        <w:rPr>
          <w:spacing w:val="-15"/>
          <w:sz w:val="20"/>
        </w:rPr>
        <w:t xml:space="preserve"> </w:t>
      </w:r>
      <w:r>
        <w:rPr>
          <w:sz w:val="20"/>
        </w:rPr>
        <w:t>in-house</w:t>
      </w:r>
      <w:r>
        <w:rPr>
          <w:spacing w:val="-15"/>
          <w:sz w:val="20"/>
        </w:rPr>
        <w:t xml:space="preserve"> </w:t>
      </w:r>
      <w:r>
        <w:rPr>
          <w:sz w:val="20"/>
        </w:rPr>
        <w:t>technical</w:t>
      </w:r>
      <w:r>
        <w:rPr>
          <w:spacing w:val="-16"/>
          <w:sz w:val="20"/>
        </w:rPr>
        <w:t xml:space="preserve"> </w:t>
      </w:r>
      <w:r>
        <w:rPr>
          <w:sz w:val="20"/>
        </w:rPr>
        <w:t>and</w:t>
      </w:r>
      <w:r>
        <w:rPr>
          <w:spacing w:val="-15"/>
          <w:sz w:val="20"/>
        </w:rPr>
        <w:t xml:space="preserve"> </w:t>
      </w:r>
      <w:r>
        <w:rPr>
          <w:sz w:val="20"/>
        </w:rPr>
        <w:t>field</w:t>
      </w:r>
      <w:r>
        <w:rPr>
          <w:spacing w:val="-15"/>
          <w:sz w:val="20"/>
        </w:rPr>
        <w:t xml:space="preserve"> </w:t>
      </w:r>
      <w:r>
        <w:rPr>
          <w:sz w:val="20"/>
        </w:rPr>
        <w:t>observation personal qualified to provide expert technical</w:t>
      </w:r>
      <w:r>
        <w:rPr>
          <w:spacing w:val="-5"/>
          <w:sz w:val="20"/>
        </w:rPr>
        <w:t xml:space="preserve"> </w:t>
      </w:r>
      <w:r>
        <w:rPr>
          <w:sz w:val="20"/>
        </w:rPr>
        <w:t>support.</w:t>
      </w:r>
    </w:p>
    <w:p w14:paraId="4826ACBD" w14:textId="77777777" w:rsidR="007628E7" w:rsidRDefault="00000000">
      <w:pPr>
        <w:pStyle w:val="ListParagraph"/>
        <w:numPr>
          <w:ilvl w:val="2"/>
          <w:numId w:val="11"/>
        </w:numPr>
        <w:tabs>
          <w:tab w:val="left" w:pos="1669"/>
        </w:tabs>
        <w:ind w:right="232"/>
        <w:jc w:val="both"/>
        <w:rPr>
          <w:sz w:val="20"/>
        </w:rPr>
      </w:pPr>
      <w:r>
        <w:rPr>
          <w:sz w:val="20"/>
        </w:rPr>
        <w:t>Acceptable alternates will be confirmed by addendum. Substitute materials not approved in writing prior to bid date shall not be permitted for use on this</w:t>
      </w:r>
      <w:r>
        <w:rPr>
          <w:spacing w:val="-10"/>
          <w:sz w:val="20"/>
        </w:rPr>
        <w:t xml:space="preserve"> </w:t>
      </w:r>
      <w:r>
        <w:rPr>
          <w:sz w:val="20"/>
        </w:rPr>
        <w:t>project.</w:t>
      </w:r>
    </w:p>
    <w:p w14:paraId="0EBDB5BA" w14:textId="77777777" w:rsidR="007628E7" w:rsidRDefault="007628E7">
      <w:pPr>
        <w:pStyle w:val="BodyText"/>
        <w:spacing w:before="8"/>
        <w:ind w:left="0" w:firstLine="0"/>
      </w:pPr>
    </w:p>
    <w:p w14:paraId="1EF16150" w14:textId="77777777" w:rsidR="007628E7" w:rsidRDefault="00000000">
      <w:pPr>
        <w:pStyle w:val="ListParagraph"/>
        <w:numPr>
          <w:ilvl w:val="1"/>
          <w:numId w:val="11"/>
        </w:numPr>
        <w:tabs>
          <w:tab w:val="left" w:pos="948"/>
          <w:tab w:val="left" w:pos="949"/>
        </w:tabs>
        <w:ind w:hanging="722"/>
        <w:rPr>
          <w:sz w:val="20"/>
        </w:rPr>
      </w:pPr>
      <w:r>
        <w:rPr>
          <w:sz w:val="20"/>
        </w:rPr>
        <w:t>WARRANTY</w:t>
      </w:r>
    </w:p>
    <w:p w14:paraId="2D2EEB24" w14:textId="77777777" w:rsidR="007628E7" w:rsidRDefault="00000000">
      <w:pPr>
        <w:pStyle w:val="ListParagraph"/>
        <w:numPr>
          <w:ilvl w:val="2"/>
          <w:numId w:val="11"/>
        </w:numPr>
        <w:tabs>
          <w:tab w:val="left" w:pos="1669"/>
        </w:tabs>
        <w:ind w:right="228"/>
        <w:jc w:val="both"/>
        <w:rPr>
          <w:sz w:val="20"/>
        </w:rPr>
      </w:pPr>
      <w:r>
        <w:rPr>
          <w:sz w:val="20"/>
        </w:rPr>
        <w:t>Provide manufacturer’s standard material warranty in which manufacturer agrees to provide replacement material for the mechanically attached water-resistive vapor permeable air barrier sheets</w:t>
      </w:r>
      <w:r>
        <w:rPr>
          <w:spacing w:val="-10"/>
          <w:sz w:val="20"/>
        </w:rPr>
        <w:t xml:space="preserve"> </w:t>
      </w:r>
      <w:r>
        <w:rPr>
          <w:sz w:val="20"/>
        </w:rPr>
        <w:t>installed</w:t>
      </w:r>
      <w:r>
        <w:rPr>
          <w:spacing w:val="-10"/>
          <w:sz w:val="20"/>
        </w:rPr>
        <w:t xml:space="preserve"> </w:t>
      </w:r>
      <w:r>
        <w:rPr>
          <w:sz w:val="20"/>
        </w:rPr>
        <w:t>in</w:t>
      </w:r>
      <w:r>
        <w:rPr>
          <w:spacing w:val="-9"/>
          <w:sz w:val="20"/>
        </w:rPr>
        <w:t xml:space="preserve"> </w:t>
      </w:r>
      <w:r>
        <w:rPr>
          <w:sz w:val="20"/>
        </w:rPr>
        <w:t>accordance</w:t>
      </w:r>
      <w:r>
        <w:rPr>
          <w:spacing w:val="-10"/>
          <w:sz w:val="20"/>
        </w:rPr>
        <w:t xml:space="preserve"> </w:t>
      </w:r>
      <w:r>
        <w:rPr>
          <w:sz w:val="20"/>
        </w:rPr>
        <w:t>with</w:t>
      </w:r>
      <w:r>
        <w:rPr>
          <w:spacing w:val="-4"/>
          <w:sz w:val="20"/>
        </w:rPr>
        <w:t xml:space="preserve"> </w:t>
      </w:r>
      <w:r>
        <w:rPr>
          <w:sz w:val="20"/>
        </w:rPr>
        <w:t>manufacturer's</w:t>
      </w:r>
      <w:r>
        <w:rPr>
          <w:spacing w:val="-9"/>
          <w:sz w:val="20"/>
        </w:rPr>
        <w:t xml:space="preserve"> </w:t>
      </w:r>
      <w:r>
        <w:rPr>
          <w:sz w:val="20"/>
        </w:rPr>
        <w:t>instructions</w:t>
      </w:r>
      <w:r>
        <w:rPr>
          <w:spacing w:val="-8"/>
          <w:sz w:val="20"/>
        </w:rPr>
        <w:t xml:space="preserve"> </w:t>
      </w:r>
      <w:r>
        <w:rPr>
          <w:sz w:val="20"/>
        </w:rPr>
        <w:t>that</w:t>
      </w:r>
      <w:r>
        <w:rPr>
          <w:spacing w:val="-10"/>
          <w:sz w:val="20"/>
        </w:rPr>
        <w:t xml:space="preserve"> </w:t>
      </w:r>
      <w:r>
        <w:rPr>
          <w:sz w:val="20"/>
        </w:rPr>
        <w:t>fail</w:t>
      </w:r>
      <w:r>
        <w:rPr>
          <w:spacing w:val="-8"/>
          <w:sz w:val="20"/>
        </w:rPr>
        <w:t xml:space="preserve"> </w:t>
      </w:r>
      <w:r>
        <w:rPr>
          <w:sz w:val="20"/>
        </w:rPr>
        <w:t>due</w:t>
      </w:r>
      <w:r>
        <w:rPr>
          <w:spacing w:val="-8"/>
          <w:sz w:val="20"/>
        </w:rPr>
        <w:t xml:space="preserve"> </w:t>
      </w:r>
      <w:r>
        <w:rPr>
          <w:sz w:val="20"/>
        </w:rPr>
        <w:t>to</w:t>
      </w:r>
      <w:r>
        <w:rPr>
          <w:spacing w:val="-10"/>
          <w:sz w:val="20"/>
        </w:rPr>
        <w:t xml:space="preserve"> </w:t>
      </w:r>
      <w:r>
        <w:rPr>
          <w:sz w:val="20"/>
        </w:rPr>
        <w:t>material</w:t>
      </w:r>
      <w:r>
        <w:rPr>
          <w:spacing w:val="-9"/>
          <w:sz w:val="20"/>
        </w:rPr>
        <w:t xml:space="preserve"> </w:t>
      </w:r>
      <w:r>
        <w:rPr>
          <w:sz w:val="20"/>
        </w:rPr>
        <w:t>defects</w:t>
      </w:r>
      <w:r>
        <w:rPr>
          <w:spacing w:val="-9"/>
          <w:sz w:val="20"/>
        </w:rPr>
        <w:t xml:space="preserve"> </w:t>
      </w:r>
      <w:r>
        <w:rPr>
          <w:sz w:val="20"/>
        </w:rPr>
        <w:t>within 20 years of the date of</w:t>
      </w:r>
      <w:r>
        <w:rPr>
          <w:spacing w:val="4"/>
          <w:sz w:val="20"/>
        </w:rPr>
        <w:t xml:space="preserve"> </w:t>
      </w:r>
      <w:r>
        <w:rPr>
          <w:sz w:val="20"/>
        </w:rPr>
        <w:t>Purchase.</w:t>
      </w:r>
    </w:p>
    <w:p w14:paraId="7BFF9CF1" w14:textId="77777777" w:rsidR="007628E7" w:rsidRDefault="007628E7">
      <w:pPr>
        <w:pStyle w:val="BodyText"/>
        <w:spacing w:before="10"/>
        <w:ind w:left="0" w:firstLine="0"/>
      </w:pPr>
    </w:p>
    <w:p w14:paraId="1834B3BA" w14:textId="77777777" w:rsidR="007628E7" w:rsidRDefault="00000000">
      <w:pPr>
        <w:pStyle w:val="Heading2"/>
      </w:pPr>
      <w:r>
        <w:t>PART 2 - PRODUCTS</w:t>
      </w:r>
    </w:p>
    <w:p w14:paraId="38DFA8E2" w14:textId="77777777" w:rsidR="007628E7" w:rsidRDefault="007628E7">
      <w:pPr>
        <w:pStyle w:val="BodyText"/>
        <w:spacing w:before="10"/>
        <w:ind w:left="0" w:firstLine="0"/>
        <w:rPr>
          <w:b/>
        </w:rPr>
      </w:pPr>
    </w:p>
    <w:p w14:paraId="775EB66C" w14:textId="77777777" w:rsidR="007628E7" w:rsidRDefault="00000000">
      <w:pPr>
        <w:pStyle w:val="ListParagraph"/>
        <w:numPr>
          <w:ilvl w:val="1"/>
          <w:numId w:val="10"/>
        </w:numPr>
        <w:tabs>
          <w:tab w:val="left" w:pos="948"/>
          <w:tab w:val="left" w:pos="949"/>
        </w:tabs>
        <w:ind w:hanging="722"/>
        <w:rPr>
          <w:sz w:val="20"/>
        </w:rPr>
      </w:pPr>
      <w:r>
        <w:rPr>
          <w:sz w:val="20"/>
        </w:rPr>
        <w:t>MATERIALS</w:t>
      </w:r>
    </w:p>
    <w:p w14:paraId="078942A7" w14:textId="77777777" w:rsidR="007628E7" w:rsidRDefault="00000000">
      <w:pPr>
        <w:pStyle w:val="ListParagraph"/>
        <w:numPr>
          <w:ilvl w:val="2"/>
          <w:numId w:val="10"/>
        </w:numPr>
        <w:tabs>
          <w:tab w:val="left" w:pos="1669"/>
        </w:tabs>
        <w:spacing w:before="1"/>
        <w:ind w:right="229"/>
        <w:jc w:val="both"/>
        <w:rPr>
          <w:sz w:val="20"/>
        </w:rPr>
      </w:pPr>
      <w:r>
        <w:rPr>
          <w:sz w:val="20"/>
        </w:rPr>
        <w:t>Primary mechanically attached water-resistive vapor permeable air barrier membrane components and accessories must be obtained from a single-source manufacture to ensure total system compatibility and</w:t>
      </w:r>
      <w:r>
        <w:rPr>
          <w:spacing w:val="-6"/>
          <w:sz w:val="20"/>
        </w:rPr>
        <w:t xml:space="preserve"> </w:t>
      </w:r>
      <w:r>
        <w:rPr>
          <w:sz w:val="20"/>
        </w:rPr>
        <w:t>integrity.</w:t>
      </w:r>
    </w:p>
    <w:p w14:paraId="37CEA60F" w14:textId="77777777" w:rsidR="007628E7" w:rsidRDefault="00000000">
      <w:pPr>
        <w:pStyle w:val="ListParagraph"/>
        <w:numPr>
          <w:ilvl w:val="3"/>
          <w:numId w:val="10"/>
        </w:numPr>
        <w:tabs>
          <w:tab w:val="left" w:pos="2388"/>
          <w:tab w:val="left" w:pos="2389"/>
        </w:tabs>
        <w:spacing w:before="1"/>
        <w:ind w:right="1217"/>
        <w:rPr>
          <w:sz w:val="20"/>
        </w:rPr>
      </w:pPr>
      <w:r>
        <w:rPr>
          <w:sz w:val="20"/>
        </w:rPr>
        <w:t xml:space="preserve">Mechanically attached water-resistive vapor permeable air barrier membrane by VaproShield LLC., Gig Harbor, </w:t>
      </w:r>
      <w:r>
        <w:rPr>
          <w:spacing w:val="3"/>
          <w:sz w:val="20"/>
        </w:rPr>
        <w:t xml:space="preserve">WA, </w:t>
      </w:r>
      <w:r>
        <w:rPr>
          <w:sz w:val="20"/>
        </w:rPr>
        <w:t>Phone: (866) 731-7663, Website:</w:t>
      </w:r>
      <w:r>
        <w:rPr>
          <w:color w:val="0000FF"/>
          <w:sz w:val="20"/>
          <w:u w:val="single" w:color="0000FF"/>
        </w:rPr>
        <w:t xml:space="preserve"> </w:t>
      </w:r>
      <w:hyperlink r:id="rId8">
        <w:r>
          <w:rPr>
            <w:color w:val="0000FF"/>
            <w:sz w:val="20"/>
            <w:u w:val="single" w:color="0000FF"/>
          </w:rPr>
          <w:t>www.vaproshield.com</w:t>
        </w:r>
        <w:r>
          <w:rPr>
            <w:sz w:val="20"/>
          </w:rPr>
          <w:t>.</w:t>
        </w:r>
      </w:hyperlink>
    </w:p>
    <w:p w14:paraId="0DC5596E" w14:textId="77777777" w:rsidR="007628E7" w:rsidRDefault="00000000">
      <w:pPr>
        <w:pStyle w:val="ListParagraph"/>
        <w:numPr>
          <w:ilvl w:val="2"/>
          <w:numId w:val="10"/>
        </w:numPr>
        <w:tabs>
          <w:tab w:val="left" w:pos="1669"/>
        </w:tabs>
        <w:ind w:right="227"/>
        <w:jc w:val="both"/>
        <w:rPr>
          <w:sz w:val="20"/>
        </w:rPr>
      </w:pPr>
      <w:r>
        <w:rPr>
          <w:sz w:val="20"/>
        </w:rPr>
        <w:t>WATER-RESISTIVE VAPOR PERMEABLE MECHANICALLY ATTACHED AIR BARRIER MATERIALS (Basis of</w:t>
      </w:r>
      <w:r>
        <w:rPr>
          <w:spacing w:val="2"/>
          <w:sz w:val="20"/>
        </w:rPr>
        <w:t xml:space="preserve"> </w:t>
      </w:r>
      <w:r>
        <w:rPr>
          <w:sz w:val="20"/>
        </w:rPr>
        <w:t>Design)</w:t>
      </w:r>
    </w:p>
    <w:p w14:paraId="67048B7A" w14:textId="5910897E" w:rsidR="007628E7" w:rsidRPr="009B68C3" w:rsidRDefault="00000000" w:rsidP="009B68C3">
      <w:pPr>
        <w:pStyle w:val="ListParagraph"/>
        <w:numPr>
          <w:ilvl w:val="3"/>
          <w:numId w:val="10"/>
        </w:numPr>
        <w:tabs>
          <w:tab w:val="left" w:pos="2389"/>
        </w:tabs>
        <w:ind w:right="224"/>
        <w:jc w:val="both"/>
        <w:rPr>
          <w:sz w:val="20"/>
        </w:rPr>
      </w:pPr>
      <w:r w:rsidRPr="009B68C3">
        <w:rPr>
          <w:sz w:val="20"/>
        </w:rPr>
        <w:t>Primary mechanically attached air barrier sheet membrane shall be WrapShield RS</w:t>
      </w:r>
      <w:r w:rsidRPr="009B68C3">
        <w:rPr>
          <w:position w:val="6"/>
          <w:sz w:val="13"/>
        </w:rPr>
        <w:t xml:space="preserve">® </w:t>
      </w:r>
      <w:r w:rsidRPr="009B68C3">
        <w:rPr>
          <w:sz w:val="20"/>
        </w:rPr>
        <w:t>Rain Screen</w:t>
      </w:r>
      <w:r w:rsidRPr="009B68C3">
        <w:rPr>
          <w:spacing w:val="-1"/>
          <w:sz w:val="20"/>
        </w:rPr>
        <w:t xml:space="preserve"> </w:t>
      </w:r>
      <w:r w:rsidRPr="009B68C3">
        <w:rPr>
          <w:sz w:val="20"/>
        </w:rPr>
        <w:t>water-resistive</w:t>
      </w:r>
      <w:r w:rsidRPr="009B68C3">
        <w:rPr>
          <w:spacing w:val="-3"/>
          <w:sz w:val="20"/>
        </w:rPr>
        <w:t xml:space="preserve"> </w:t>
      </w:r>
      <w:r w:rsidRPr="009B68C3">
        <w:rPr>
          <w:sz w:val="20"/>
        </w:rPr>
        <w:t>vapor</w:t>
      </w:r>
      <w:r w:rsidRPr="009B68C3">
        <w:rPr>
          <w:spacing w:val="-4"/>
          <w:sz w:val="20"/>
        </w:rPr>
        <w:t xml:space="preserve"> </w:t>
      </w:r>
      <w:r w:rsidRPr="009B68C3">
        <w:rPr>
          <w:sz w:val="20"/>
        </w:rPr>
        <w:t>permeable</w:t>
      </w:r>
      <w:r w:rsidRPr="009B68C3">
        <w:rPr>
          <w:spacing w:val="-3"/>
          <w:sz w:val="20"/>
        </w:rPr>
        <w:t xml:space="preserve"> </w:t>
      </w:r>
      <w:r w:rsidRPr="009B68C3">
        <w:rPr>
          <w:sz w:val="20"/>
        </w:rPr>
        <w:t>air</w:t>
      </w:r>
      <w:r w:rsidRPr="009B68C3">
        <w:rPr>
          <w:spacing w:val="-4"/>
          <w:sz w:val="20"/>
        </w:rPr>
        <w:t xml:space="preserve"> </w:t>
      </w:r>
      <w:r w:rsidRPr="009B68C3">
        <w:rPr>
          <w:sz w:val="20"/>
        </w:rPr>
        <w:t>barrier</w:t>
      </w:r>
      <w:r w:rsidRPr="009B68C3">
        <w:rPr>
          <w:spacing w:val="-5"/>
          <w:sz w:val="20"/>
        </w:rPr>
        <w:t xml:space="preserve"> </w:t>
      </w:r>
      <w:r w:rsidRPr="009B68C3">
        <w:rPr>
          <w:sz w:val="20"/>
        </w:rPr>
        <w:t>sheet</w:t>
      </w:r>
      <w:r w:rsidRPr="009B68C3">
        <w:rPr>
          <w:spacing w:val="-5"/>
          <w:sz w:val="20"/>
        </w:rPr>
        <w:t xml:space="preserve"> </w:t>
      </w:r>
      <w:r w:rsidRPr="009B68C3">
        <w:rPr>
          <w:sz w:val="20"/>
        </w:rPr>
        <w:t>membrane</w:t>
      </w:r>
      <w:r w:rsidRPr="009B68C3">
        <w:rPr>
          <w:spacing w:val="-6"/>
          <w:sz w:val="20"/>
        </w:rPr>
        <w:t xml:space="preserve"> </w:t>
      </w:r>
      <w:r w:rsidRPr="009B68C3">
        <w:rPr>
          <w:sz w:val="20"/>
        </w:rPr>
        <w:t>by</w:t>
      </w:r>
      <w:r w:rsidRPr="009B68C3">
        <w:rPr>
          <w:spacing w:val="-6"/>
          <w:sz w:val="20"/>
        </w:rPr>
        <w:t xml:space="preserve"> </w:t>
      </w:r>
      <w:r w:rsidRPr="009B68C3">
        <w:rPr>
          <w:sz w:val="20"/>
        </w:rPr>
        <w:t>VaproShield,</w:t>
      </w:r>
      <w:r w:rsidRPr="009B68C3">
        <w:rPr>
          <w:spacing w:val="-4"/>
          <w:sz w:val="20"/>
        </w:rPr>
        <w:t xml:space="preserve"> </w:t>
      </w:r>
      <w:r w:rsidRPr="009B68C3">
        <w:rPr>
          <w:sz w:val="20"/>
        </w:rPr>
        <w:t>a</w:t>
      </w:r>
      <w:r w:rsidRPr="009B68C3">
        <w:rPr>
          <w:spacing w:val="-2"/>
          <w:sz w:val="20"/>
        </w:rPr>
        <w:t xml:space="preserve"> </w:t>
      </w:r>
      <w:r w:rsidRPr="009B68C3">
        <w:rPr>
          <w:sz w:val="20"/>
        </w:rPr>
        <w:t>zero VOC vapor permeable air barrier sheet membrane consisting of multiple layers of spun- bonded</w:t>
      </w:r>
      <w:r w:rsidRPr="009B68C3">
        <w:rPr>
          <w:spacing w:val="-10"/>
          <w:sz w:val="20"/>
        </w:rPr>
        <w:t xml:space="preserve"> </w:t>
      </w:r>
      <w:r w:rsidRPr="009B68C3">
        <w:rPr>
          <w:sz w:val="20"/>
        </w:rPr>
        <w:t>polypropylene</w:t>
      </w:r>
      <w:r w:rsidRPr="009B68C3">
        <w:rPr>
          <w:spacing w:val="-12"/>
          <w:sz w:val="20"/>
        </w:rPr>
        <w:t xml:space="preserve"> </w:t>
      </w:r>
      <w:r w:rsidRPr="009B68C3">
        <w:rPr>
          <w:sz w:val="20"/>
        </w:rPr>
        <w:t>tested</w:t>
      </w:r>
      <w:r w:rsidRPr="009B68C3">
        <w:rPr>
          <w:spacing w:val="-9"/>
          <w:sz w:val="20"/>
        </w:rPr>
        <w:t xml:space="preserve"> </w:t>
      </w:r>
      <w:r w:rsidRPr="009B68C3">
        <w:rPr>
          <w:sz w:val="20"/>
        </w:rPr>
        <w:t>in</w:t>
      </w:r>
      <w:r w:rsidRPr="009B68C3">
        <w:rPr>
          <w:spacing w:val="-9"/>
          <w:sz w:val="20"/>
        </w:rPr>
        <w:t xml:space="preserve"> </w:t>
      </w:r>
      <w:r w:rsidRPr="009B68C3">
        <w:rPr>
          <w:sz w:val="20"/>
        </w:rPr>
        <w:t>accordance</w:t>
      </w:r>
      <w:r w:rsidRPr="009B68C3">
        <w:rPr>
          <w:spacing w:val="-7"/>
          <w:sz w:val="20"/>
        </w:rPr>
        <w:t xml:space="preserve"> </w:t>
      </w:r>
      <w:r w:rsidRPr="009B68C3">
        <w:rPr>
          <w:sz w:val="20"/>
        </w:rPr>
        <w:t>with</w:t>
      </w:r>
      <w:r w:rsidRPr="009B68C3">
        <w:rPr>
          <w:spacing w:val="-10"/>
          <w:sz w:val="20"/>
        </w:rPr>
        <w:t xml:space="preserve"> </w:t>
      </w:r>
      <w:r w:rsidRPr="009B68C3">
        <w:rPr>
          <w:sz w:val="20"/>
        </w:rPr>
        <w:t>ICC-ES</w:t>
      </w:r>
      <w:r w:rsidRPr="009B68C3">
        <w:rPr>
          <w:spacing w:val="-10"/>
          <w:sz w:val="20"/>
        </w:rPr>
        <w:t xml:space="preserve"> </w:t>
      </w:r>
      <w:r w:rsidRPr="009B68C3">
        <w:rPr>
          <w:sz w:val="20"/>
        </w:rPr>
        <w:t>AC</w:t>
      </w:r>
      <w:r w:rsidRPr="009B68C3">
        <w:rPr>
          <w:spacing w:val="-9"/>
          <w:sz w:val="20"/>
        </w:rPr>
        <w:t xml:space="preserve"> </w:t>
      </w:r>
      <w:r w:rsidRPr="009B68C3">
        <w:rPr>
          <w:sz w:val="20"/>
        </w:rPr>
        <w:t>38</w:t>
      </w:r>
      <w:r w:rsidRPr="009B68C3">
        <w:rPr>
          <w:spacing w:val="-9"/>
          <w:sz w:val="20"/>
        </w:rPr>
        <w:t xml:space="preserve"> </w:t>
      </w:r>
      <w:r w:rsidRPr="009B68C3">
        <w:rPr>
          <w:sz w:val="20"/>
        </w:rPr>
        <w:t>criteria</w:t>
      </w:r>
      <w:r w:rsidRPr="009B68C3">
        <w:rPr>
          <w:spacing w:val="-10"/>
          <w:sz w:val="20"/>
        </w:rPr>
        <w:t xml:space="preserve"> </w:t>
      </w:r>
      <w:r w:rsidRPr="009B68C3">
        <w:rPr>
          <w:sz w:val="20"/>
        </w:rPr>
        <w:t>to</w:t>
      </w:r>
      <w:r w:rsidRPr="009B68C3">
        <w:rPr>
          <w:spacing w:val="-10"/>
          <w:sz w:val="20"/>
        </w:rPr>
        <w:t xml:space="preserve"> </w:t>
      </w:r>
      <w:r w:rsidRPr="009B68C3">
        <w:rPr>
          <w:sz w:val="20"/>
        </w:rPr>
        <w:t>meet</w:t>
      </w:r>
      <w:r w:rsidRPr="009B68C3">
        <w:rPr>
          <w:spacing w:val="-11"/>
          <w:sz w:val="20"/>
        </w:rPr>
        <w:t xml:space="preserve"> </w:t>
      </w:r>
      <w:r w:rsidRPr="009B68C3">
        <w:rPr>
          <w:sz w:val="20"/>
        </w:rPr>
        <w:t>IBC</w:t>
      </w:r>
      <w:r w:rsidRPr="009B68C3">
        <w:rPr>
          <w:spacing w:val="-11"/>
          <w:sz w:val="20"/>
        </w:rPr>
        <w:t xml:space="preserve"> </w:t>
      </w:r>
      <w:r w:rsidRPr="009B68C3">
        <w:rPr>
          <w:sz w:val="20"/>
        </w:rPr>
        <w:t>and</w:t>
      </w:r>
      <w:r w:rsidRPr="009B68C3">
        <w:rPr>
          <w:spacing w:val="-10"/>
          <w:sz w:val="20"/>
        </w:rPr>
        <w:t xml:space="preserve"> </w:t>
      </w:r>
      <w:r w:rsidRPr="009B68C3">
        <w:rPr>
          <w:sz w:val="20"/>
        </w:rPr>
        <w:t>IRC requirements for weather resistive barriers having the following</w:t>
      </w:r>
      <w:r w:rsidRPr="009B68C3">
        <w:rPr>
          <w:spacing w:val="-1"/>
          <w:sz w:val="20"/>
        </w:rPr>
        <w:t xml:space="preserve"> </w:t>
      </w:r>
      <w:r w:rsidRPr="009B68C3">
        <w:rPr>
          <w:sz w:val="20"/>
        </w:rPr>
        <w:t>properties:</w:t>
      </w:r>
    </w:p>
    <w:p w14:paraId="3467C234" w14:textId="3D6B6B07" w:rsidR="007628E7" w:rsidRDefault="00000000">
      <w:pPr>
        <w:pStyle w:val="ListParagraph"/>
        <w:numPr>
          <w:ilvl w:val="4"/>
          <w:numId w:val="10"/>
        </w:numPr>
        <w:tabs>
          <w:tab w:val="left" w:pos="3109"/>
        </w:tabs>
        <w:ind w:hanging="721"/>
        <w:jc w:val="both"/>
        <w:rPr>
          <w:sz w:val="20"/>
        </w:rPr>
      </w:pPr>
      <w:r>
        <w:rPr>
          <w:sz w:val="20"/>
        </w:rPr>
        <w:t>Color: Orange with allowable</w:t>
      </w:r>
      <w:r w:rsidR="009B68C3">
        <w:rPr>
          <w:sz w:val="20"/>
        </w:rPr>
        <w:t xml:space="preserve"> UV exposure for 90 days,</w:t>
      </w:r>
      <w:r w:rsidRPr="009B68C3">
        <w:rPr>
          <w:sz w:val="20"/>
        </w:rPr>
        <w:t xml:space="preserve"> p</w:t>
      </w:r>
      <w:r>
        <w:rPr>
          <w:sz w:val="20"/>
        </w:rPr>
        <w:t>rior to</w:t>
      </w:r>
      <w:r>
        <w:rPr>
          <w:spacing w:val="-14"/>
          <w:sz w:val="20"/>
        </w:rPr>
        <w:t xml:space="preserve"> </w:t>
      </w:r>
      <w:r>
        <w:rPr>
          <w:sz w:val="20"/>
        </w:rPr>
        <w:t>coverage.</w:t>
      </w:r>
    </w:p>
    <w:p w14:paraId="0B921A8A" w14:textId="77777777" w:rsidR="007628E7" w:rsidRDefault="00000000">
      <w:pPr>
        <w:pStyle w:val="ListParagraph"/>
        <w:numPr>
          <w:ilvl w:val="4"/>
          <w:numId w:val="10"/>
        </w:numPr>
        <w:tabs>
          <w:tab w:val="left" w:pos="3109"/>
        </w:tabs>
        <w:spacing w:before="1"/>
        <w:ind w:right="224"/>
        <w:jc w:val="both"/>
        <w:rPr>
          <w:sz w:val="20"/>
        </w:rPr>
      </w:pPr>
      <w:r>
        <w:rPr>
          <w:sz w:val="20"/>
        </w:rPr>
        <w:t>Breaking strength and Elongation to ASTM D 5034: 100.1 lbf (445.3 N), machine direction; 86.1 lbf (383 N), cross-machine</w:t>
      </w:r>
      <w:r>
        <w:rPr>
          <w:spacing w:val="-2"/>
          <w:sz w:val="20"/>
        </w:rPr>
        <w:t xml:space="preserve"> </w:t>
      </w:r>
      <w:r>
        <w:rPr>
          <w:sz w:val="20"/>
        </w:rPr>
        <w:t>direction.</w:t>
      </w:r>
    </w:p>
    <w:p w14:paraId="7F10C4D8" w14:textId="77777777" w:rsidR="007628E7" w:rsidRDefault="00000000">
      <w:pPr>
        <w:pStyle w:val="ListParagraph"/>
        <w:numPr>
          <w:ilvl w:val="4"/>
          <w:numId w:val="10"/>
        </w:numPr>
        <w:tabs>
          <w:tab w:val="left" w:pos="3108"/>
          <w:tab w:val="left" w:pos="3109"/>
        </w:tabs>
        <w:ind w:right="223"/>
        <w:rPr>
          <w:sz w:val="20"/>
        </w:rPr>
      </w:pPr>
      <w:r>
        <w:rPr>
          <w:sz w:val="20"/>
        </w:rPr>
        <w:t>Water Vapor Permeance tested to ASTM E 96 Method B: minimum of 66.9 perms (3828</w:t>
      </w:r>
      <w:r>
        <w:rPr>
          <w:spacing w:val="1"/>
          <w:sz w:val="20"/>
        </w:rPr>
        <w:t xml:space="preserve"> </w:t>
      </w:r>
      <w:r>
        <w:rPr>
          <w:sz w:val="20"/>
        </w:rPr>
        <w:t>ng/Pa.s.m</w:t>
      </w:r>
      <w:r>
        <w:rPr>
          <w:position w:val="6"/>
          <w:sz w:val="13"/>
        </w:rPr>
        <w:t>2</w:t>
      </w:r>
      <w:r>
        <w:rPr>
          <w:sz w:val="20"/>
        </w:rPr>
        <w:t>)</w:t>
      </w:r>
    </w:p>
    <w:p w14:paraId="415C92D2" w14:textId="77777777" w:rsidR="007628E7" w:rsidRDefault="00000000">
      <w:pPr>
        <w:pStyle w:val="ListParagraph"/>
        <w:numPr>
          <w:ilvl w:val="4"/>
          <w:numId w:val="10"/>
        </w:numPr>
        <w:tabs>
          <w:tab w:val="left" w:pos="3108"/>
          <w:tab w:val="left" w:pos="3109"/>
        </w:tabs>
        <w:ind w:right="224"/>
        <w:rPr>
          <w:sz w:val="20"/>
        </w:rPr>
      </w:pPr>
      <w:r>
        <w:rPr>
          <w:sz w:val="20"/>
        </w:rPr>
        <w:t>Water Vapor Permeance tested to ASTM E398: minimum of 71.91 perms (4114 ng/Pa.s.m</w:t>
      </w:r>
      <w:r>
        <w:rPr>
          <w:position w:val="6"/>
          <w:sz w:val="13"/>
        </w:rPr>
        <w:t>2</w:t>
      </w:r>
      <w:r>
        <w:rPr>
          <w:sz w:val="20"/>
        </w:rPr>
        <w:t>)</w:t>
      </w:r>
    </w:p>
    <w:p w14:paraId="177961FA" w14:textId="77777777" w:rsidR="007628E7" w:rsidRDefault="00000000">
      <w:pPr>
        <w:pStyle w:val="ListParagraph"/>
        <w:numPr>
          <w:ilvl w:val="4"/>
          <w:numId w:val="10"/>
        </w:numPr>
        <w:tabs>
          <w:tab w:val="left" w:pos="3108"/>
          <w:tab w:val="left" w:pos="3109"/>
        </w:tabs>
        <w:ind w:right="223"/>
        <w:rPr>
          <w:sz w:val="20"/>
        </w:rPr>
      </w:pPr>
      <w:r>
        <w:rPr>
          <w:sz w:val="20"/>
        </w:rPr>
        <w:lastRenderedPageBreak/>
        <w:t>Air Leakage: ≤0.0001 cfm/ft</w:t>
      </w:r>
      <w:r>
        <w:rPr>
          <w:position w:val="6"/>
          <w:sz w:val="13"/>
        </w:rPr>
        <w:t xml:space="preserve">2 </w:t>
      </w:r>
      <w:r>
        <w:rPr>
          <w:sz w:val="20"/>
        </w:rPr>
        <w:t>@ 1.57 psf (≤0.0004 L/s m</w:t>
      </w:r>
      <w:r>
        <w:rPr>
          <w:position w:val="6"/>
          <w:sz w:val="13"/>
        </w:rPr>
        <w:t xml:space="preserve">2 </w:t>
      </w:r>
      <w:r>
        <w:rPr>
          <w:sz w:val="20"/>
        </w:rPr>
        <w:t>@ 75 Pa) when tested in accordance</w:t>
      </w:r>
      <w:r>
        <w:rPr>
          <w:spacing w:val="13"/>
          <w:sz w:val="20"/>
        </w:rPr>
        <w:t xml:space="preserve"> </w:t>
      </w:r>
      <w:r>
        <w:rPr>
          <w:sz w:val="20"/>
        </w:rPr>
        <w:t>with</w:t>
      </w:r>
      <w:r>
        <w:rPr>
          <w:spacing w:val="14"/>
          <w:sz w:val="20"/>
        </w:rPr>
        <w:t xml:space="preserve"> </w:t>
      </w:r>
      <w:r>
        <w:rPr>
          <w:sz w:val="20"/>
        </w:rPr>
        <w:t>ASTM</w:t>
      </w:r>
      <w:r>
        <w:rPr>
          <w:spacing w:val="11"/>
          <w:sz w:val="20"/>
        </w:rPr>
        <w:t xml:space="preserve"> </w:t>
      </w:r>
      <w:r>
        <w:rPr>
          <w:sz w:val="20"/>
        </w:rPr>
        <w:t>E</w:t>
      </w:r>
      <w:r>
        <w:rPr>
          <w:spacing w:val="16"/>
          <w:sz w:val="20"/>
        </w:rPr>
        <w:t xml:space="preserve"> </w:t>
      </w:r>
      <w:r>
        <w:rPr>
          <w:sz w:val="20"/>
        </w:rPr>
        <w:t>2178</w:t>
      </w:r>
      <w:r>
        <w:rPr>
          <w:spacing w:val="14"/>
          <w:sz w:val="20"/>
        </w:rPr>
        <w:t xml:space="preserve"> </w:t>
      </w:r>
      <w:r>
        <w:rPr>
          <w:sz w:val="20"/>
        </w:rPr>
        <w:t>and</w:t>
      </w:r>
      <w:r>
        <w:rPr>
          <w:spacing w:val="18"/>
          <w:sz w:val="20"/>
        </w:rPr>
        <w:t xml:space="preserve"> </w:t>
      </w:r>
      <w:r>
        <w:rPr>
          <w:sz w:val="20"/>
        </w:rPr>
        <w:t>&lt;0.01</w:t>
      </w:r>
      <w:r>
        <w:rPr>
          <w:spacing w:val="12"/>
          <w:sz w:val="20"/>
        </w:rPr>
        <w:t xml:space="preserve"> </w:t>
      </w:r>
      <w:r>
        <w:rPr>
          <w:sz w:val="20"/>
        </w:rPr>
        <w:t>cfm/ft</w:t>
      </w:r>
      <w:r>
        <w:rPr>
          <w:position w:val="6"/>
          <w:sz w:val="13"/>
        </w:rPr>
        <w:t>2</w:t>
      </w:r>
      <w:r>
        <w:rPr>
          <w:spacing w:val="32"/>
          <w:position w:val="6"/>
          <w:sz w:val="13"/>
        </w:rPr>
        <w:t xml:space="preserve"> </w:t>
      </w:r>
      <w:r>
        <w:rPr>
          <w:sz w:val="20"/>
        </w:rPr>
        <w:t>@</w:t>
      </w:r>
      <w:r>
        <w:rPr>
          <w:spacing w:val="13"/>
          <w:sz w:val="20"/>
        </w:rPr>
        <w:t xml:space="preserve"> </w:t>
      </w:r>
      <w:r>
        <w:rPr>
          <w:sz w:val="20"/>
        </w:rPr>
        <w:t>1.57</w:t>
      </w:r>
      <w:r>
        <w:rPr>
          <w:spacing w:val="14"/>
          <w:sz w:val="20"/>
        </w:rPr>
        <w:t xml:space="preserve"> </w:t>
      </w:r>
      <w:r>
        <w:rPr>
          <w:sz w:val="20"/>
        </w:rPr>
        <w:t>psf</w:t>
      </w:r>
      <w:r>
        <w:rPr>
          <w:spacing w:val="16"/>
          <w:sz w:val="20"/>
        </w:rPr>
        <w:t xml:space="preserve"> </w:t>
      </w:r>
      <w:r>
        <w:rPr>
          <w:sz w:val="20"/>
        </w:rPr>
        <w:t>(&lt;0.01</w:t>
      </w:r>
      <w:r>
        <w:rPr>
          <w:spacing w:val="11"/>
          <w:sz w:val="20"/>
        </w:rPr>
        <w:t xml:space="preserve"> </w:t>
      </w:r>
      <w:r>
        <w:rPr>
          <w:sz w:val="20"/>
        </w:rPr>
        <w:t>L/s</w:t>
      </w:r>
      <w:r>
        <w:rPr>
          <w:spacing w:val="13"/>
          <w:sz w:val="20"/>
        </w:rPr>
        <w:t xml:space="preserve"> </w:t>
      </w:r>
      <w:r>
        <w:rPr>
          <w:spacing w:val="3"/>
          <w:sz w:val="20"/>
        </w:rPr>
        <w:t>m</w:t>
      </w:r>
      <w:r>
        <w:rPr>
          <w:spacing w:val="3"/>
          <w:position w:val="6"/>
          <w:sz w:val="13"/>
        </w:rPr>
        <w:t>2</w:t>
      </w:r>
      <w:r>
        <w:rPr>
          <w:spacing w:val="32"/>
          <w:position w:val="6"/>
          <w:sz w:val="13"/>
        </w:rPr>
        <w:t xml:space="preserve"> </w:t>
      </w:r>
      <w:r>
        <w:rPr>
          <w:sz w:val="20"/>
        </w:rPr>
        <w:t>@</w:t>
      </w:r>
      <w:r>
        <w:rPr>
          <w:spacing w:val="12"/>
          <w:sz w:val="20"/>
        </w:rPr>
        <w:t xml:space="preserve"> </w:t>
      </w:r>
      <w:r>
        <w:rPr>
          <w:sz w:val="20"/>
        </w:rPr>
        <w:t>75</w:t>
      </w:r>
    </w:p>
    <w:p w14:paraId="58358341" w14:textId="77777777" w:rsidR="007628E7" w:rsidRDefault="00000000">
      <w:pPr>
        <w:pStyle w:val="BodyText"/>
        <w:spacing w:before="77"/>
        <w:ind w:left="3108" w:firstLine="0"/>
      </w:pPr>
      <w:r>
        <w:t>Pa)) when tested in accordance with ASTM E 2357.</w:t>
      </w:r>
    </w:p>
    <w:p w14:paraId="17F94010" w14:textId="77777777" w:rsidR="007628E7" w:rsidRDefault="00000000">
      <w:pPr>
        <w:pStyle w:val="ListParagraph"/>
        <w:numPr>
          <w:ilvl w:val="4"/>
          <w:numId w:val="10"/>
        </w:numPr>
        <w:tabs>
          <w:tab w:val="left" w:pos="3108"/>
          <w:tab w:val="left" w:pos="3109"/>
        </w:tabs>
        <w:ind w:right="233"/>
        <w:rPr>
          <w:sz w:val="20"/>
        </w:rPr>
      </w:pPr>
      <w:r>
        <w:rPr>
          <w:sz w:val="20"/>
        </w:rPr>
        <w:t>Water Resistance tested to AATCC 127, 550 mm hydrostatic head for 5 hours: No leakage</w:t>
      </w:r>
    </w:p>
    <w:p w14:paraId="501B6B6C" w14:textId="77777777" w:rsidR="007628E7" w:rsidRDefault="00000000">
      <w:pPr>
        <w:pStyle w:val="ListParagraph"/>
        <w:numPr>
          <w:ilvl w:val="4"/>
          <w:numId w:val="10"/>
        </w:numPr>
        <w:tabs>
          <w:tab w:val="left" w:pos="3108"/>
          <w:tab w:val="left" w:pos="3109"/>
        </w:tabs>
        <w:spacing w:line="228" w:lineRule="exact"/>
        <w:ind w:hanging="721"/>
        <w:rPr>
          <w:sz w:val="20"/>
        </w:rPr>
      </w:pPr>
      <w:r>
        <w:rPr>
          <w:sz w:val="20"/>
        </w:rPr>
        <w:t>Application Temperature: No minimum</w:t>
      </w:r>
      <w:r>
        <w:rPr>
          <w:spacing w:val="1"/>
          <w:sz w:val="20"/>
        </w:rPr>
        <w:t xml:space="preserve"> </w:t>
      </w:r>
      <w:r>
        <w:rPr>
          <w:sz w:val="20"/>
        </w:rPr>
        <w:t>temperature.</w:t>
      </w:r>
    </w:p>
    <w:p w14:paraId="46F4DE42" w14:textId="77777777" w:rsidR="007628E7" w:rsidRDefault="00000000">
      <w:pPr>
        <w:pStyle w:val="ListParagraph"/>
        <w:numPr>
          <w:ilvl w:val="4"/>
          <w:numId w:val="10"/>
        </w:numPr>
        <w:tabs>
          <w:tab w:val="left" w:pos="3108"/>
          <w:tab w:val="left" w:pos="3109"/>
        </w:tabs>
        <w:spacing w:before="1"/>
        <w:ind w:right="221"/>
        <w:rPr>
          <w:sz w:val="20"/>
        </w:rPr>
      </w:pPr>
      <w:r>
        <w:rPr>
          <w:sz w:val="20"/>
        </w:rPr>
        <w:t>Surface</w:t>
      </w:r>
      <w:r>
        <w:rPr>
          <w:spacing w:val="-14"/>
          <w:sz w:val="20"/>
        </w:rPr>
        <w:t xml:space="preserve"> </w:t>
      </w:r>
      <w:r>
        <w:rPr>
          <w:sz w:val="20"/>
        </w:rPr>
        <w:t>Burning</w:t>
      </w:r>
      <w:r>
        <w:rPr>
          <w:spacing w:val="-15"/>
          <w:sz w:val="20"/>
        </w:rPr>
        <w:t xml:space="preserve"> </w:t>
      </w:r>
      <w:r>
        <w:rPr>
          <w:sz w:val="20"/>
        </w:rPr>
        <w:t>Characteristics</w:t>
      </w:r>
      <w:r>
        <w:rPr>
          <w:spacing w:val="-13"/>
          <w:sz w:val="20"/>
        </w:rPr>
        <w:t xml:space="preserve"> </w:t>
      </w:r>
      <w:r>
        <w:rPr>
          <w:sz w:val="20"/>
        </w:rPr>
        <w:t>tested</w:t>
      </w:r>
      <w:r>
        <w:rPr>
          <w:spacing w:val="-12"/>
          <w:sz w:val="20"/>
        </w:rPr>
        <w:t xml:space="preserve"> </w:t>
      </w:r>
      <w:r>
        <w:rPr>
          <w:sz w:val="20"/>
        </w:rPr>
        <w:t>to</w:t>
      </w:r>
      <w:r>
        <w:rPr>
          <w:spacing w:val="-12"/>
          <w:sz w:val="20"/>
        </w:rPr>
        <w:t xml:space="preserve"> </w:t>
      </w:r>
      <w:r>
        <w:rPr>
          <w:sz w:val="20"/>
        </w:rPr>
        <w:t>ASTM</w:t>
      </w:r>
      <w:r>
        <w:rPr>
          <w:spacing w:val="-14"/>
          <w:sz w:val="20"/>
        </w:rPr>
        <w:t xml:space="preserve"> </w:t>
      </w:r>
      <w:r>
        <w:rPr>
          <w:sz w:val="20"/>
        </w:rPr>
        <w:t>E</w:t>
      </w:r>
      <w:r>
        <w:rPr>
          <w:spacing w:val="-12"/>
          <w:sz w:val="20"/>
        </w:rPr>
        <w:t xml:space="preserve"> </w:t>
      </w:r>
      <w:r>
        <w:rPr>
          <w:sz w:val="20"/>
        </w:rPr>
        <w:t>84</w:t>
      </w:r>
      <w:r>
        <w:rPr>
          <w:spacing w:val="-8"/>
          <w:sz w:val="20"/>
        </w:rPr>
        <w:t xml:space="preserve"> </w:t>
      </w:r>
      <w:r>
        <w:rPr>
          <w:sz w:val="20"/>
        </w:rPr>
        <w:t>(membrane</w:t>
      </w:r>
      <w:r>
        <w:rPr>
          <w:spacing w:val="-12"/>
          <w:sz w:val="20"/>
        </w:rPr>
        <w:t xml:space="preserve"> </w:t>
      </w:r>
      <w:r>
        <w:rPr>
          <w:sz w:val="20"/>
        </w:rPr>
        <w:t>with</w:t>
      </w:r>
      <w:r>
        <w:rPr>
          <w:spacing w:val="-12"/>
          <w:sz w:val="20"/>
        </w:rPr>
        <w:t xml:space="preserve"> </w:t>
      </w:r>
      <w:r>
        <w:rPr>
          <w:sz w:val="20"/>
        </w:rPr>
        <w:t>7</w:t>
      </w:r>
      <w:r>
        <w:rPr>
          <w:spacing w:val="-14"/>
          <w:sz w:val="20"/>
        </w:rPr>
        <w:t xml:space="preserve"> </w:t>
      </w:r>
      <w:r>
        <w:rPr>
          <w:sz w:val="20"/>
        </w:rPr>
        <w:t>mm</w:t>
      </w:r>
      <w:r>
        <w:rPr>
          <w:spacing w:val="-12"/>
          <w:sz w:val="20"/>
        </w:rPr>
        <w:t xml:space="preserve"> </w:t>
      </w:r>
      <w:r>
        <w:rPr>
          <w:sz w:val="20"/>
        </w:rPr>
        <w:t>matrix): Class A, Flame-spread index of 5, Smoke-developed index of less than</w:t>
      </w:r>
      <w:r>
        <w:rPr>
          <w:spacing w:val="-9"/>
          <w:sz w:val="20"/>
        </w:rPr>
        <w:t xml:space="preserve"> </w:t>
      </w:r>
      <w:r>
        <w:rPr>
          <w:sz w:val="20"/>
        </w:rPr>
        <w:t>175.</w:t>
      </w:r>
    </w:p>
    <w:p w14:paraId="3AFF6384" w14:textId="77777777" w:rsidR="007628E7" w:rsidRDefault="00000000">
      <w:pPr>
        <w:pStyle w:val="ListParagraph"/>
        <w:numPr>
          <w:ilvl w:val="4"/>
          <w:numId w:val="10"/>
        </w:numPr>
        <w:tabs>
          <w:tab w:val="left" w:pos="3108"/>
          <w:tab w:val="left" w:pos="3109"/>
        </w:tabs>
        <w:spacing w:before="1"/>
        <w:ind w:hanging="721"/>
        <w:rPr>
          <w:sz w:val="20"/>
        </w:rPr>
      </w:pPr>
      <w:r>
        <w:rPr>
          <w:sz w:val="20"/>
        </w:rPr>
        <w:t>Physical</w:t>
      </w:r>
      <w:r>
        <w:rPr>
          <w:spacing w:val="-9"/>
          <w:sz w:val="20"/>
        </w:rPr>
        <w:t xml:space="preserve"> </w:t>
      </w:r>
      <w:r>
        <w:rPr>
          <w:sz w:val="20"/>
        </w:rPr>
        <w:t>Dimensions:</w:t>
      </w:r>
      <w:r>
        <w:rPr>
          <w:spacing w:val="42"/>
          <w:sz w:val="20"/>
        </w:rPr>
        <w:t xml:space="preserve"> </w:t>
      </w:r>
      <w:r>
        <w:rPr>
          <w:sz w:val="20"/>
        </w:rPr>
        <w:t>0.022</w:t>
      </w:r>
      <w:r>
        <w:rPr>
          <w:spacing w:val="-8"/>
          <w:sz w:val="20"/>
        </w:rPr>
        <w:t xml:space="preserve"> </w:t>
      </w:r>
      <w:r>
        <w:rPr>
          <w:sz w:val="20"/>
        </w:rPr>
        <w:t>inches</w:t>
      </w:r>
      <w:r>
        <w:rPr>
          <w:spacing w:val="-6"/>
          <w:sz w:val="20"/>
        </w:rPr>
        <w:t xml:space="preserve"> </w:t>
      </w:r>
      <w:r>
        <w:rPr>
          <w:sz w:val="20"/>
        </w:rPr>
        <w:t>(0.56</w:t>
      </w:r>
      <w:r>
        <w:rPr>
          <w:spacing w:val="-8"/>
          <w:sz w:val="20"/>
        </w:rPr>
        <w:t xml:space="preserve"> </w:t>
      </w:r>
      <w:r>
        <w:rPr>
          <w:sz w:val="20"/>
        </w:rPr>
        <w:t>mm)</w:t>
      </w:r>
      <w:r>
        <w:rPr>
          <w:spacing w:val="-6"/>
          <w:sz w:val="20"/>
        </w:rPr>
        <w:t xml:space="preserve"> </w:t>
      </w:r>
      <w:r>
        <w:rPr>
          <w:sz w:val="20"/>
        </w:rPr>
        <w:t>thick</w:t>
      </w:r>
      <w:r>
        <w:rPr>
          <w:spacing w:val="-4"/>
          <w:sz w:val="20"/>
        </w:rPr>
        <w:t xml:space="preserve"> </w:t>
      </w:r>
      <w:r>
        <w:rPr>
          <w:sz w:val="20"/>
        </w:rPr>
        <w:t>and</w:t>
      </w:r>
      <w:r>
        <w:rPr>
          <w:spacing w:val="-8"/>
          <w:sz w:val="20"/>
        </w:rPr>
        <w:t xml:space="preserve"> </w:t>
      </w:r>
      <w:r>
        <w:rPr>
          <w:sz w:val="20"/>
        </w:rPr>
        <w:t>59</w:t>
      </w:r>
      <w:r>
        <w:rPr>
          <w:spacing w:val="-7"/>
          <w:sz w:val="20"/>
        </w:rPr>
        <w:t xml:space="preserve"> </w:t>
      </w:r>
      <w:r>
        <w:rPr>
          <w:sz w:val="20"/>
        </w:rPr>
        <w:t>inches</w:t>
      </w:r>
      <w:r>
        <w:rPr>
          <w:spacing w:val="-7"/>
          <w:sz w:val="20"/>
        </w:rPr>
        <w:t xml:space="preserve"> </w:t>
      </w:r>
      <w:r>
        <w:rPr>
          <w:sz w:val="20"/>
        </w:rPr>
        <w:t>(1.5</w:t>
      </w:r>
      <w:r>
        <w:rPr>
          <w:spacing w:val="-7"/>
          <w:sz w:val="20"/>
        </w:rPr>
        <w:t xml:space="preserve"> </w:t>
      </w:r>
      <w:r>
        <w:rPr>
          <w:sz w:val="20"/>
        </w:rPr>
        <w:t>m)</w:t>
      </w:r>
      <w:r>
        <w:rPr>
          <w:spacing w:val="-9"/>
          <w:sz w:val="20"/>
        </w:rPr>
        <w:t xml:space="preserve"> </w:t>
      </w:r>
      <w:r>
        <w:rPr>
          <w:sz w:val="20"/>
        </w:rPr>
        <w:t>wide</w:t>
      </w:r>
      <w:r>
        <w:rPr>
          <w:spacing w:val="-7"/>
          <w:sz w:val="20"/>
        </w:rPr>
        <w:t xml:space="preserve"> </w:t>
      </w:r>
      <w:r>
        <w:rPr>
          <w:sz w:val="20"/>
        </w:rPr>
        <w:t>and</w:t>
      </w:r>
    </w:p>
    <w:p w14:paraId="72999B1D" w14:textId="77777777" w:rsidR="007628E7" w:rsidRDefault="00000000">
      <w:pPr>
        <w:pStyle w:val="BodyText"/>
        <w:ind w:left="3108" w:firstLine="0"/>
      </w:pPr>
      <w:r>
        <w:t>⅛ inch (3 mm) matrix; 5.909 oz/yd</w:t>
      </w:r>
      <w:r>
        <w:rPr>
          <w:position w:val="6"/>
          <w:sz w:val="13"/>
        </w:rPr>
        <w:t xml:space="preserve">2 </w:t>
      </w:r>
      <w:r>
        <w:t>(200.333 g/m</w:t>
      </w:r>
      <w:r>
        <w:rPr>
          <w:position w:val="6"/>
          <w:sz w:val="13"/>
        </w:rPr>
        <w:t>2</w:t>
      </w:r>
      <w:r>
        <w:t>), ¼ inch (7 mm) matrix; 7.295</w:t>
      </w:r>
    </w:p>
    <w:p w14:paraId="09E0916A" w14:textId="77777777" w:rsidR="007628E7" w:rsidRDefault="00000000">
      <w:pPr>
        <w:pStyle w:val="BodyText"/>
        <w:spacing w:before="1"/>
        <w:ind w:left="3108" w:firstLine="0"/>
      </w:pPr>
      <w:r>
        <w:t>oz/yd</w:t>
      </w:r>
      <w:r>
        <w:rPr>
          <w:position w:val="6"/>
          <w:sz w:val="13"/>
        </w:rPr>
        <w:t xml:space="preserve">2 </w:t>
      </w:r>
      <w:r>
        <w:t>(247.333 g/m</w:t>
      </w:r>
      <w:r>
        <w:rPr>
          <w:position w:val="6"/>
          <w:sz w:val="13"/>
        </w:rPr>
        <w:t>2</w:t>
      </w:r>
      <w:r>
        <w:t>).</w:t>
      </w:r>
    </w:p>
    <w:p w14:paraId="073735F3" w14:textId="5D66A0F6" w:rsidR="007628E7" w:rsidRDefault="009B68C3">
      <w:pPr>
        <w:pStyle w:val="BodyText"/>
        <w:spacing w:before="6"/>
        <w:ind w:left="0" w:firstLine="0"/>
        <w:rPr>
          <w:sz w:val="17"/>
        </w:rPr>
      </w:pPr>
      <w:r>
        <w:rPr>
          <w:noProof/>
        </w:rPr>
        <mc:AlternateContent>
          <mc:Choice Requires="wps">
            <w:drawing>
              <wp:anchor distT="0" distB="0" distL="0" distR="0" simplePos="0" relativeHeight="251661312" behindDoc="1" locked="0" layoutInCell="1" allowOverlap="1" wp14:anchorId="3A974734" wp14:editId="547D139F">
                <wp:simplePos x="0" y="0"/>
                <wp:positionH relativeFrom="page">
                  <wp:posOffset>568325</wp:posOffset>
                </wp:positionH>
                <wp:positionV relativeFrom="paragraph">
                  <wp:posOffset>156210</wp:posOffset>
                </wp:positionV>
                <wp:extent cx="6637020" cy="1096010"/>
                <wp:effectExtent l="0" t="0" r="0" b="0"/>
                <wp:wrapTopAndBottom/>
                <wp:docPr id="77692526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37020" cy="1096010"/>
                        </a:xfrm>
                        <a:prstGeom prst="rect">
                          <a:avLst/>
                        </a:prstGeom>
                        <a:solidFill>
                          <a:srgbClr val="92D050"/>
                        </a:solidFill>
                        <a:ln w="6096">
                          <a:solidFill>
                            <a:srgbClr val="000000"/>
                          </a:solidFill>
                          <a:prstDash val="solid"/>
                          <a:miter lim="800000"/>
                          <a:headEnd/>
                          <a:tailEnd/>
                        </a:ln>
                      </wps:spPr>
                      <wps:txbx>
                        <w:txbxContent>
                          <w:p w14:paraId="6C3C02AE" w14:textId="77777777" w:rsidR="007628E7" w:rsidRDefault="00000000">
                            <w:pPr>
                              <w:pStyle w:val="BodyText"/>
                              <w:spacing w:before="19" w:line="242" w:lineRule="auto"/>
                              <w:ind w:left="108" w:right="105" w:firstLine="0"/>
                              <w:jc w:val="both"/>
                            </w:pPr>
                            <w:r>
                              <w:t xml:space="preserve">SPEC WRITERS NOTE: Acceptable substrates for WrapShield </w:t>
                            </w:r>
                            <w:r>
                              <w:rPr>
                                <w:spacing w:val="2"/>
                              </w:rPr>
                              <w:t>RS</w:t>
                            </w:r>
                            <w:r>
                              <w:rPr>
                                <w:spacing w:val="2"/>
                                <w:position w:val="6"/>
                                <w:sz w:val="13"/>
                              </w:rPr>
                              <w:t xml:space="preserve">® </w:t>
                            </w:r>
                            <w:r>
                              <w:t>Rain Screen water-resistive vapor permeable air barrier sheet membrane include DensGlass</w:t>
                            </w:r>
                            <w:r>
                              <w:rPr>
                                <w:rFonts w:ascii="Symbol" w:hAnsi="Symbol"/>
                                <w:position w:val="8"/>
                                <w:sz w:val="16"/>
                              </w:rPr>
                              <w:t></w:t>
                            </w:r>
                            <w:r>
                              <w:t>, exterior grade gypsum board, plywood, precast concrete, cast-in place concrete, concrete block, brick, steel, aluminum, OSB and galvanized metal. Best practice guidelines for the mechanically attached application of WrapShield RS</w:t>
                            </w:r>
                            <w:r>
                              <w:rPr>
                                <w:position w:val="6"/>
                                <w:sz w:val="13"/>
                              </w:rPr>
                              <w:t xml:space="preserve">® </w:t>
                            </w:r>
                            <w:r>
                              <w:t>Rain Screen on clean sheathing surfaces. Applications of WrapShield</w:t>
                            </w:r>
                            <w:r>
                              <w:rPr>
                                <w:spacing w:val="-15"/>
                              </w:rPr>
                              <w:t xml:space="preserve"> </w:t>
                            </w:r>
                            <w:r>
                              <w:t>RS</w:t>
                            </w:r>
                            <w:r>
                              <w:rPr>
                                <w:position w:val="6"/>
                                <w:sz w:val="13"/>
                              </w:rPr>
                              <w:t>®</w:t>
                            </w:r>
                            <w:r>
                              <w:rPr>
                                <w:spacing w:val="-9"/>
                                <w:position w:val="6"/>
                                <w:sz w:val="13"/>
                              </w:rPr>
                              <w:t xml:space="preserve"> </w:t>
                            </w:r>
                            <w:r>
                              <w:t>Rain</w:t>
                            </w:r>
                            <w:r>
                              <w:rPr>
                                <w:spacing w:val="-12"/>
                              </w:rPr>
                              <w:t xml:space="preserve"> </w:t>
                            </w:r>
                            <w:r>
                              <w:t>Screen</w:t>
                            </w:r>
                            <w:r>
                              <w:rPr>
                                <w:spacing w:val="-15"/>
                              </w:rPr>
                              <w:t xml:space="preserve"> </w:t>
                            </w:r>
                            <w:r>
                              <w:t>on</w:t>
                            </w:r>
                            <w:r>
                              <w:rPr>
                                <w:spacing w:val="-16"/>
                              </w:rPr>
                              <w:t xml:space="preserve"> </w:t>
                            </w:r>
                            <w:r>
                              <w:t>sheathing</w:t>
                            </w:r>
                            <w:r>
                              <w:rPr>
                                <w:spacing w:val="-16"/>
                              </w:rPr>
                              <w:t xml:space="preserve"> </w:t>
                            </w:r>
                            <w:r>
                              <w:t>surfaces</w:t>
                            </w:r>
                            <w:r>
                              <w:rPr>
                                <w:spacing w:val="-14"/>
                              </w:rPr>
                              <w:t xml:space="preserve"> </w:t>
                            </w:r>
                            <w:r>
                              <w:t>clean</w:t>
                            </w:r>
                            <w:r>
                              <w:rPr>
                                <w:spacing w:val="-14"/>
                              </w:rPr>
                              <w:t xml:space="preserve"> </w:t>
                            </w:r>
                            <w:r>
                              <w:t>of</w:t>
                            </w:r>
                            <w:r>
                              <w:rPr>
                                <w:spacing w:val="-13"/>
                              </w:rPr>
                              <w:t xml:space="preserve"> </w:t>
                            </w:r>
                            <w:r>
                              <w:t>oil,</w:t>
                            </w:r>
                            <w:r>
                              <w:rPr>
                                <w:spacing w:val="-15"/>
                              </w:rPr>
                              <w:t xml:space="preserve"> </w:t>
                            </w:r>
                            <w:r>
                              <w:t>dust,</w:t>
                            </w:r>
                            <w:r>
                              <w:rPr>
                                <w:spacing w:val="-15"/>
                              </w:rPr>
                              <w:t xml:space="preserve"> </w:t>
                            </w:r>
                            <w:r>
                              <w:t>or</w:t>
                            </w:r>
                            <w:r>
                              <w:rPr>
                                <w:spacing w:val="-14"/>
                              </w:rPr>
                              <w:t xml:space="preserve"> </w:t>
                            </w:r>
                            <w:r>
                              <w:t>other</w:t>
                            </w:r>
                            <w:r>
                              <w:rPr>
                                <w:spacing w:val="-14"/>
                              </w:rPr>
                              <w:t xml:space="preserve"> </w:t>
                            </w:r>
                            <w:r>
                              <w:t>contaminates</w:t>
                            </w:r>
                            <w:r>
                              <w:rPr>
                                <w:spacing w:val="-13"/>
                              </w:rPr>
                              <w:t xml:space="preserve"> </w:t>
                            </w:r>
                            <w:r>
                              <w:t>including</w:t>
                            </w:r>
                            <w:r>
                              <w:rPr>
                                <w:spacing w:val="-16"/>
                              </w:rPr>
                              <w:t xml:space="preserve"> </w:t>
                            </w:r>
                            <w:r>
                              <w:t>primers,</w:t>
                            </w:r>
                            <w:r>
                              <w:rPr>
                                <w:spacing w:val="-17"/>
                              </w:rPr>
                              <w:t xml:space="preserve"> </w:t>
                            </w:r>
                            <w:r>
                              <w:t>should be followed by two handed roller pressure of the integrated tape to insure good adhesion, immediately after installation of</w:t>
                            </w:r>
                            <w:r>
                              <w:rPr>
                                <w:spacing w:val="-1"/>
                              </w:rPr>
                              <w:t xml:space="preserve"> </w:t>
                            </w:r>
                            <w:r>
                              <w:t>material.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A974734" id="Text Box 4" o:spid="_x0000_s1027" type="#_x0000_t202" style="position:absolute;margin-left:44.75pt;margin-top:12.3pt;width:522.6pt;height:86.3pt;z-index:-2516551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SaLCGwIAADwEAAAOAAAAZHJzL2Uyb0RvYy54bWysU9uO0zAQfUfiHyy/06RFlN2o6WppWYS0&#10;XKSFD5g4TmPheIztNilfz9hJuiyIF0QerHHGc2bmzJnNzdBpdpLOKzQlXy5yzqQRWCtzKPnXL3cv&#10;rjjzAUwNGo0s+Vl6frN9/mzT20KusEVdS8cIxPiityVvQ7BFlnnRyg78Aq005GzQdRDo6g5Z7aAn&#10;9E5nqzxfZz262joU0nv6ux+dfJvwm0aK8KlpvAxMl5xqC+l06azimW03UBwc2FaJqQz4hyo6UIaS&#10;XqD2EIAdnfoDqlPCoccmLAR2GTaNEjL1QN0s89+6eWjBytQLkePthSb//2DFx9OD/exYGN7gQANM&#10;TXh7j+KbZwZ3LZiDvHUO+1ZCTYmXkbKst76YQiPVvvARpOo/YE1DhmPABDQ0rousUJ+M0GkA5wvp&#10;cghM0M/1+uXrfEUuQb5lfr0mHlIOKOZw63x4J7Fj0Si5o6kmeDjd+xDLgWJ+ErN51Kq+U1qniztU&#10;O+3YCUgB16t9/mpGf/JMG9ZTLZR+ZOCvEHn6pgKfQMQS9uDbMVVyjfLqVCCNa9WV/OoSDUUk9K2p&#10;kwIDKD3a1Is2E8OR1JHeMFQDU/VEfyS8wvpMlDscJU0rSEaL7gdnPcm55P77EZzkTL83NLao/dlw&#10;s1HNBhhBoSUPnI3mLow7crROHVpCHoVh8JZG26hE+mMVU7kk0TSLaZ3iDvx6T68el377EwAA//8D&#10;AFBLAwQUAAYACAAAACEAzTBxZOAAAAAKAQAADwAAAGRycy9kb3ducmV2LnhtbEyPwW7CMBBE70j9&#10;B2sr9QYOaYAkjYMqpKrHqkDVHk28TULjdbANhL/HnMptVjOaeVssB92xE1rXGhIwnUTAkCqjWqoF&#10;bDdv4xSY85KU7AyhgAs6WJYPo0LmypzpE09rX7NQQi6XAhrv+5xzVzWopZuYHil4v8Zq6cNpa66s&#10;PIdy3fE4iuZcy5bCQiN7XDVY/a2PWkB9WGWpTn72Op19DF8H/7637luIp8fh9QWYx8H/h+GGH9Ch&#10;DEw7cyTlWCcgzWYhKSBO5sBu/vQ5WQDbBZUtYuBlwe9fKK8AAAD//wMAUEsBAi0AFAAGAAgAAAAh&#10;ALaDOJL+AAAA4QEAABMAAAAAAAAAAAAAAAAAAAAAAFtDb250ZW50X1R5cGVzXS54bWxQSwECLQAU&#10;AAYACAAAACEAOP0h/9YAAACUAQAACwAAAAAAAAAAAAAAAAAvAQAAX3JlbHMvLnJlbHNQSwECLQAU&#10;AAYACAAAACEAB0miwhsCAAA8BAAADgAAAAAAAAAAAAAAAAAuAgAAZHJzL2Uyb0RvYy54bWxQSwEC&#10;LQAUAAYACAAAACEAzTBxZOAAAAAKAQAADwAAAAAAAAAAAAAAAAB1BAAAZHJzL2Rvd25yZXYueG1s&#10;UEsFBgAAAAAEAAQA8wAAAIIFAAAAAA==&#10;" fillcolor="#92d050" strokeweight=".48pt">
                <v:textbox inset="0,0,0,0">
                  <w:txbxContent>
                    <w:p w14:paraId="6C3C02AE" w14:textId="77777777" w:rsidR="007628E7" w:rsidRDefault="00000000">
                      <w:pPr>
                        <w:pStyle w:val="BodyText"/>
                        <w:spacing w:before="19" w:line="242" w:lineRule="auto"/>
                        <w:ind w:left="108" w:right="105" w:firstLine="0"/>
                        <w:jc w:val="both"/>
                      </w:pPr>
                      <w:r>
                        <w:t xml:space="preserve">SPEC WRITERS NOTE: Acceptable substrates for WrapShield </w:t>
                      </w:r>
                      <w:r>
                        <w:rPr>
                          <w:spacing w:val="2"/>
                        </w:rPr>
                        <w:t>RS</w:t>
                      </w:r>
                      <w:r>
                        <w:rPr>
                          <w:spacing w:val="2"/>
                          <w:position w:val="6"/>
                          <w:sz w:val="13"/>
                        </w:rPr>
                        <w:t xml:space="preserve">® </w:t>
                      </w:r>
                      <w:r>
                        <w:t>Rain Screen water-resistive vapor permeable air barrier sheet membrane include DensGlass</w:t>
                      </w:r>
                      <w:r>
                        <w:rPr>
                          <w:rFonts w:ascii="Symbol" w:hAnsi="Symbol"/>
                          <w:position w:val="8"/>
                          <w:sz w:val="16"/>
                        </w:rPr>
                        <w:t></w:t>
                      </w:r>
                      <w:r>
                        <w:t>, exterior grade gypsum board, plywood, precast concrete, cast-in place concrete, concrete block, brick, steel, aluminum, OSB and galvanized metal. Best practice guidelines for the mechanically attached application of WrapShield RS</w:t>
                      </w:r>
                      <w:r>
                        <w:rPr>
                          <w:position w:val="6"/>
                          <w:sz w:val="13"/>
                        </w:rPr>
                        <w:t xml:space="preserve">® </w:t>
                      </w:r>
                      <w:r>
                        <w:t>Rain Screen on clean sheathing surfaces. Applications of WrapShield</w:t>
                      </w:r>
                      <w:r>
                        <w:rPr>
                          <w:spacing w:val="-15"/>
                        </w:rPr>
                        <w:t xml:space="preserve"> </w:t>
                      </w:r>
                      <w:r>
                        <w:t>RS</w:t>
                      </w:r>
                      <w:r>
                        <w:rPr>
                          <w:position w:val="6"/>
                          <w:sz w:val="13"/>
                        </w:rPr>
                        <w:t>®</w:t>
                      </w:r>
                      <w:r>
                        <w:rPr>
                          <w:spacing w:val="-9"/>
                          <w:position w:val="6"/>
                          <w:sz w:val="13"/>
                        </w:rPr>
                        <w:t xml:space="preserve"> </w:t>
                      </w:r>
                      <w:r>
                        <w:t>Rain</w:t>
                      </w:r>
                      <w:r>
                        <w:rPr>
                          <w:spacing w:val="-12"/>
                        </w:rPr>
                        <w:t xml:space="preserve"> </w:t>
                      </w:r>
                      <w:r>
                        <w:t>Screen</w:t>
                      </w:r>
                      <w:r>
                        <w:rPr>
                          <w:spacing w:val="-15"/>
                        </w:rPr>
                        <w:t xml:space="preserve"> </w:t>
                      </w:r>
                      <w:r>
                        <w:t>on</w:t>
                      </w:r>
                      <w:r>
                        <w:rPr>
                          <w:spacing w:val="-16"/>
                        </w:rPr>
                        <w:t xml:space="preserve"> </w:t>
                      </w:r>
                      <w:r>
                        <w:t>sheathing</w:t>
                      </w:r>
                      <w:r>
                        <w:rPr>
                          <w:spacing w:val="-16"/>
                        </w:rPr>
                        <w:t xml:space="preserve"> </w:t>
                      </w:r>
                      <w:r>
                        <w:t>surfaces</w:t>
                      </w:r>
                      <w:r>
                        <w:rPr>
                          <w:spacing w:val="-14"/>
                        </w:rPr>
                        <w:t xml:space="preserve"> </w:t>
                      </w:r>
                      <w:r>
                        <w:t>clean</w:t>
                      </w:r>
                      <w:r>
                        <w:rPr>
                          <w:spacing w:val="-14"/>
                        </w:rPr>
                        <w:t xml:space="preserve"> </w:t>
                      </w:r>
                      <w:r>
                        <w:t>of</w:t>
                      </w:r>
                      <w:r>
                        <w:rPr>
                          <w:spacing w:val="-13"/>
                        </w:rPr>
                        <w:t xml:space="preserve"> </w:t>
                      </w:r>
                      <w:r>
                        <w:t>oil,</w:t>
                      </w:r>
                      <w:r>
                        <w:rPr>
                          <w:spacing w:val="-15"/>
                        </w:rPr>
                        <w:t xml:space="preserve"> </w:t>
                      </w:r>
                      <w:r>
                        <w:t>dust,</w:t>
                      </w:r>
                      <w:r>
                        <w:rPr>
                          <w:spacing w:val="-15"/>
                        </w:rPr>
                        <w:t xml:space="preserve"> </w:t>
                      </w:r>
                      <w:r>
                        <w:t>or</w:t>
                      </w:r>
                      <w:r>
                        <w:rPr>
                          <w:spacing w:val="-14"/>
                        </w:rPr>
                        <w:t xml:space="preserve"> </w:t>
                      </w:r>
                      <w:r>
                        <w:t>other</w:t>
                      </w:r>
                      <w:r>
                        <w:rPr>
                          <w:spacing w:val="-14"/>
                        </w:rPr>
                        <w:t xml:space="preserve"> </w:t>
                      </w:r>
                      <w:r>
                        <w:t>contaminates</w:t>
                      </w:r>
                      <w:r>
                        <w:rPr>
                          <w:spacing w:val="-13"/>
                        </w:rPr>
                        <w:t xml:space="preserve"> </w:t>
                      </w:r>
                      <w:r>
                        <w:t>including</w:t>
                      </w:r>
                      <w:r>
                        <w:rPr>
                          <w:spacing w:val="-16"/>
                        </w:rPr>
                        <w:t xml:space="preserve"> </w:t>
                      </w:r>
                      <w:r>
                        <w:t>primers,</w:t>
                      </w:r>
                      <w:r>
                        <w:rPr>
                          <w:spacing w:val="-17"/>
                        </w:rPr>
                        <w:t xml:space="preserve"> </w:t>
                      </w:r>
                      <w:r>
                        <w:t>should be followed by two handed roller pressure of the integrated tape to insure good adhesion, immediately after installation of</w:t>
                      </w:r>
                      <w:r>
                        <w:rPr>
                          <w:spacing w:val="-1"/>
                        </w:rPr>
                        <w:t xml:space="preserve"> </w:t>
                      </w:r>
                      <w:r>
                        <w:t>material.</w:t>
                      </w:r>
                    </w:p>
                  </w:txbxContent>
                </v:textbox>
                <w10:wrap type="topAndBottom" anchorx="page"/>
              </v:shape>
            </w:pict>
          </mc:Fallback>
        </mc:AlternateContent>
      </w:r>
    </w:p>
    <w:p w14:paraId="6C1D65B8" w14:textId="77777777" w:rsidR="007628E7" w:rsidRDefault="007628E7">
      <w:pPr>
        <w:pStyle w:val="BodyText"/>
        <w:ind w:left="0" w:firstLine="0"/>
        <w:rPr>
          <w:sz w:val="10"/>
        </w:rPr>
      </w:pPr>
    </w:p>
    <w:p w14:paraId="3ED437C2" w14:textId="77777777" w:rsidR="007628E7" w:rsidRDefault="00000000">
      <w:pPr>
        <w:pStyle w:val="ListParagraph"/>
        <w:numPr>
          <w:ilvl w:val="2"/>
          <w:numId w:val="10"/>
        </w:numPr>
        <w:tabs>
          <w:tab w:val="left" w:pos="1669"/>
        </w:tabs>
        <w:spacing w:before="93"/>
        <w:ind w:right="226"/>
        <w:jc w:val="both"/>
        <w:rPr>
          <w:sz w:val="20"/>
        </w:rPr>
      </w:pPr>
      <w:r>
        <w:rPr>
          <w:sz w:val="20"/>
        </w:rPr>
        <w:t>WATER-RESISTIVE VAPOR PERMEABLE TRANSITION AND FLASHING MEMBRANE Part I of</w:t>
      </w:r>
      <w:r>
        <w:rPr>
          <w:spacing w:val="-37"/>
          <w:sz w:val="20"/>
        </w:rPr>
        <w:t xml:space="preserve"> </w:t>
      </w:r>
      <w:r>
        <w:rPr>
          <w:sz w:val="20"/>
        </w:rPr>
        <w:t>II Flashing System</w:t>
      </w:r>
    </w:p>
    <w:p w14:paraId="6E6BE750" w14:textId="77777777" w:rsidR="007628E7" w:rsidRDefault="00000000">
      <w:pPr>
        <w:pStyle w:val="ListParagraph"/>
        <w:numPr>
          <w:ilvl w:val="3"/>
          <w:numId w:val="10"/>
        </w:numPr>
        <w:tabs>
          <w:tab w:val="left" w:pos="2389"/>
        </w:tabs>
        <w:spacing w:before="1"/>
        <w:ind w:right="222"/>
        <w:jc w:val="both"/>
        <w:rPr>
          <w:sz w:val="20"/>
        </w:rPr>
      </w:pPr>
      <w:r>
        <w:rPr>
          <w:sz w:val="20"/>
        </w:rPr>
        <w:t>Self-adhered air barrier transition and flashing membrane for all window jambs, headers, door openings, inside and outside corners, and other transitions shall be pre-cut VaproFlashing</w:t>
      </w:r>
      <w:r>
        <w:rPr>
          <w:spacing w:val="-14"/>
          <w:sz w:val="20"/>
        </w:rPr>
        <w:t xml:space="preserve"> </w:t>
      </w:r>
      <w:r>
        <w:rPr>
          <w:sz w:val="20"/>
        </w:rPr>
        <w:t>SA™</w:t>
      </w:r>
      <w:r>
        <w:rPr>
          <w:spacing w:val="-14"/>
          <w:sz w:val="20"/>
        </w:rPr>
        <w:t xml:space="preserve"> </w:t>
      </w:r>
      <w:r>
        <w:rPr>
          <w:sz w:val="20"/>
        </w:rPr>
        <w:t>Self</w:t>
      </w:r>
      <w:r>
        <w:rPr>
          <w:spacing w:val="-13"/>
          <w:sz w:val="20"/>
        </w:rPr>
        <w:t xml:space="preserve"> </w:t>
      </w:r>
      <w:r>
        <w:rPr>
          <w:sz w:val="20"/>
        </w:rPr>
        <w:t>Adhered</w:t>
      </w:r>
      <w:r>
        <w:rPr>
          <w:spacing w:val="-16"/>
          <w:sz w:val="20"/>
        </w:rPr>
        <w:t xml:space="preserve"> </w:t>
      </w:r>
      <w:r>
        <w:rPr>
          <w:sz w:val="20"/>
        </w:rPr>
        <w:t>or</w:t>
      </w:r>
      <w:r>
        <w:rPr>
          <w:spacing w:val="-15"/>
          <w:sz w:val="20"/>
        </w:rPr>
        <w:t xml:space="preserve"> </w:t>
      </w:r>
      <w:r>
        <w:rPr>
          <w:sz w:val="20"/>
        </w:rPr>
        <w:t>VaproFlashing™</w:t>
      </w:r>
      <w:r>
        <w:rPr>
          <w:spacing w:val="-12"/>
          <w:sz w:val="20"/>
        </w:rPr>
        <w:t xml:space="preserve"> </w:t>
      </w:r>
      <w:r>
        <w:rPr>
          <w:sz w:val="20"/>
        </w:rPr>
        <w:t>by</w:t>
      </w:r>
      <w:r>
        <w:rPr>
          <w:spacing w:val="-17"/>
          <w:sz w:val="20"/>
        </w:rPr>
        <w:t xml:space="preserve"> </w:t>
      </w:r>
      <w:r>
        <w:rPr>
          <w:sz w:val="20"/>
        </w:rPr>
        <w:t>VaproShield,</w:t>
      </w:r>
      <w:r>
        <w:rPr>
          <w:spacing w:val="-15"/>
          <w:sz w:val="20"/>
        </w:rPr>
        <w:t xml:space="preserve"> </w:t>
      </w:r>
      <w:r>
        <w:rPr>
          <w:sz w:val="20"/>
        </w:rPr>
        <w:t>a</w:t>
      </w:r>
      <w:r>
        <w:rPr>
          <w:spacing w:val="-14"/>
          <w:sz w:val="20"/>
        </w:rPr>
        <w:t xml:space="preserve"> </w:t>
      </w:r>
      <w:r>
        <w:rPr>
          <w:sz w:val="20"/>
        </w:rPr>
        <w:t>zero</w:t>
      </w:r>
      <w:r>
        <w:rPr>
          <w:spacing w:val="-13"/>
          <w:sz w:val="20"/>
        </w:rPr>
        <w:t xml:space="preserve"> </w:t>
      </w:r>
      <w:r>
        <w:rPr>
          <w:sz w:val="20"/>
        </w:rPr>
        <w:t>VOC</w:t>
      </w:r>
      <w:r>
        <w:rPr>
          <w:spacing w:val="-15"/>
          <w:sz w:val="20"/>
        </w:rPr>
        <w:t xml:space="preserve"> </w:t>
      </w:r>
      <w:r>
        <w:rPr>
          <w:sz w:val="20"/>
        </w:rPr>
        <w:t>fully</w:t>
      </w:r>
      <w:r>
        <w:rPr>
          <w:spacing w:val="-17"/>
          <w:sz w:val="20"/>
        </w:rPr>
        <w:t xml:space="preserve"> </w:t>
      </w:r>
      <w:r>
        <w:rPr>
          <w:sz w:val="20"/>
        </w:rPr>
        <w:t>self- adhered</w:t>
      </w:r>
      <w:r>
        <w:rPr>
          <w:spacing w:val="-9"/>
          <w:sz w:val="20"/>
        </w:rPr>
        <w:t xml:space="preserve"> </w:t>
      </w:r>
      <w:r>
        <w:rPr>
          <w:sz w:val="20"/>
        </w:rPr>
        <w:t>or</w:t>
      </w:r>
      <w:r>
        <w:rPr>
          <w:spacing w:val="-5"/>
          <w:sz w:val="20"/>
        </w:rPr>
        <w:t xml:space="preserve"> </w:t>
      </w:r>
      <w:r>
        <w:rPr>
          <w:sz w:val="20"/>
        </w:rPr>
        <w:t>mechanically</w:t>
      </w:r>
      <w:r>
        <w:rPr>
          <w:spacing w:val="-10"/>
          <w:sz w:val="20"/>
        </w:rPr>
        <w:t xml:space="preserve"> </w:t>
      </w:r>
      <w:r>
        <w:rPr>
          <w:sz w:val="20"/>
        </w:rPr>
        <w:t>attached</w:t>
      </w:r>
      <w:r>
        <w:rPr>
          <w:spacing w:val="-3"/>
          <w:sz w:val="20"/>
        </w:rPr>
        <w:t xml:space="preserve"> </w:t>
      </w:r>
      <w:r>
        <w:rPr>
          <w:sz w:val="20"/>
        </w:rPr>
        <w:t>water-resistive</w:t>
      </w:r>
      <w:r>
        <w:rPr>
          <w:spacing w:val="-6"/>
          <w:sz w:val="20"/>
        </w:rPr>
        <w:t xml:space="preserve"> </w:t>
      </w:r>
      <w:r>
        <w:rPr>
          <w:sz w:val="20"/>
        </w:rPr>
        <w:t>vapor</w:t>
      </w:r>
      <w:r>
        <w:rPr>
          <w:spacing w:val="-8"/>
          <w:sz w:val="20"/>
        </w:rPr>
        <w:t xml:space="preserve"> </w:t>
      </w:r>
      <w:r>
        <w:rPr>
          <w:sz w:val="20"/>
        </w:rPr>
        <w:t>permeable</w:t>
      </w:r>
      <w:r>
        <w:rPr>
          <w:spacing w:val="-8"/>
          <w:sz w:val="20"/>
        </w:rPr>
        <w:t xml:space="preserve"> </w:t>
      </w:r>
      <w:r>
        <w:rPr>
          <w:sz w:val="20"/>
        </w:rPr>
        <w:t>sheet</w:t>
      </w:r>
      <w:r>
        <w:rPr>
          <w:spacing w:val="-7"/>
          <w:sz w:val="20"/>
        </w:rPr>
        <w:t xml:space="preserve"> </w:t>
      </w:r>
      <w:r>
        <w:rPr>
          <w:sz w:val="20"/>
        </w:rPr>
        <w:t>membrane</w:t>
      </w:r>
      <w:r>
        <w:rPr>
          <w:spacing w:val="-8"/>
          <w:sz w:val="20"/>
        </w:rPr>
        <w:t xml:space="preserve"> </w:t>
      </w:r>
      <w:r>
        <w:rPr>
          <w:sz w:val="20"/>
        </w:rPr>
        <w:t>having the following</w:t>
      </w:r>
      <w:r>
        <w:rPr>
          <w:spacing w:val="-1"/>
          <w:sz w:val="20"/>
        </w:rPr>
        <w:t xml:space="preserve"> </w:t>
      </w:r>
      <w:r>
        <w:rPr>
          <w:sz w:val="20"/>
        </w:rPr>
        <w:t>properties:</w:t>
      </w:r>
    </w:p>
    <w:p w14:paraId="3C95E019" w14:textId="77777777" w:rsidR="007628E7" w:rsidRDefault="00000000">
      <w:pPr>
        <w:pStyle w:val="ListParagraph"/>
        <w:numPr>
          <w:ilvl w:val="4"/>
          <w:numId w:val="10"/>
        </w:numPr>
        <w:tabs>
          <w:tab w:val="left" w:pos="3109"/>
        </w:tabs>
        <w:ind w:right="224"/>
        <w:jc w:val="both"/>
        <w:rPr>
          <w:sz w:val="20"/>
        </w:rPr>
      </w:pPr>
      <w:r>
        <w:rPr>
          <w:position w:val="1"/>
          <w:sz w:val="20"/>
        </w:rPr>
        <w:t>VaproFlashing</w:t>
      </w:r>
      <w:r>
        <w:rPr>
          <w:spacing w:val="-12"/>
          <w:position w:val="1"/>
          <w:sz w:val="20"/>
        </w:rPr>
        <w:t xml:space="preserve"> </w:t>
      </w:r>
      <w:r>
        <w:rPr>
          <w:position w:val="1"/>
          <w:sz w:val="20"/>
        </w:rPr>
        <w:t>SA™</w:t>
      </w:r>
      <w:r>
        <w:rPr>
          <w:spacing w:val="-8"/>
          <w:position w:val="1"/>
          <w:sz w:val="20"/>
        </w:rPr>
        <w:t xml:space="preserve"> </w:t>
      </w:r>
      <w:r>
        <w:rPr>
          <w:position w:val="1"/>
          <w:sz w:val="20"/>
        </w:rPr>
        <w:t>Self-Adhered</w:t>
      </w:r>
      <w:r>
        <w:rPr>
          <w:spacing w:val="-12"/>
          <w:position w:val="1"/>
          <w:sz w:val="20"/>
        </w:rPr>
        <w:t xml:space="preserve"> </w:t>
      </w:r>
      <w:r>
        <w:rPr>
          <w:position w:val="1"/>
          <w:sz w:val="20"/>
        </w:rPr>
        <w:t>Orange:</w:t>
      </w:r>
      <w:r>
        <w:rPr>
          <w:spacing w:val="-10"/>
          <w:position w:val="1"/>
          <w:sz w:val="20"/>
        </w:rPr>
        <w:t xml:space="preserve"> </w:t>
      </w:r>
      <w:r>
        <w:rPr>
          <w:position w:val="1"/>
          <w:sz w:val="20"/>
        </w:rPr>
        <w:t>11</w:t>
      </w:r>
      <w:r>
        <w:rPr>
          <w:spacing w:val="-10"/>
          <w:position w:val="1"/>
          <w:sz w:val="20"/>
        </w:rPr>
        <w:t xml:space="preserve"> </w:t>
      </w:r>
      <w:r>
        <w:rPr>
          <w:position w:val="7"/>
          <w:sz w:val="13"/>
        </w:rPr>
        <w:t>3</w:t>
      </w:r>
      <w:r>
        <w:rPr>
          <w:position w:val="1"/>
          <w:sz w:val="20"/>
        </w:rPr>
        <w:t>/</w:t>
      </w:r>
      <w:r>
        <w:rPr>
          <w:sz w:val="13"/>
        </w:rPr>
        <w:t>4</w:t>
      </w:r>
      <w:r>
        <w:rPr>
          <w:spacing w:val="9"/>
          <w:sz w:val="13"/>
        </w:rPr>
        <w:t xml:space="preserve"> </w:t>
      </w:r>
      <w:r>
        <w:rPr>
          <w:position w:val="1"/>
          <w:sz w:val="20"/>
        </w:rPr>
        <w:t>inches</w:t>
      </w:r>
      <w:r>
        <w:rPr>
          <w:spacing w:val="-11"/>
          <w:position w:val="1"/>
          <w:sz w:val="20"/>
        </w:rPr>
        <w:t xml:space="preserve"> </w:t>
      </w:r>
      <w:r>
        <w:rPr>
          <w:position w:val="1"/>
          <w:sz w:val="20"/>
        </w:rPr>
        <w:t>(30</w:t>
      </w:r>
      <w:r>
        <w:rPr>
          <w:spacing w:val="-13"/>
          <w:position w:val="1"/>
          <w:sz w:val="20"/>
        </w:rPr>
        <w:t xml:space="preserve"> </w:t>
      </w:r>
      <w:r>
        <w:rPr>
          <w:position w:val="1"/>
          <w:sz w:val="20"/>
        </w:rPr>
        <w:t>cm)</w:t>
      </w:r>
      <w:r>
        <w:rPr>
          <w:spacing w:val="-11"/>
          <w:position w:val="1"/>
          <w:sz w:val="20"/>
        </w:rPr>
        <w:t xml:space="preserve"> </w:t>
      </w:r>
      <w:r>
        <w:rPr>
          <w:position w:val="1"/>
          <w:sz w:val="20"/>
        </w:rPr>
        <w:t>or</w:t>
      </w:r>
      <w:r>
        <w:rPr>
          <w:spacing w:val="-12"/>
          <w:position w:val="1"/>
          <w:sz w:val="20"/>
        </w:rPr>
        <w:t xml:space="preserve"> </w:t>
      </w:r>
      <w:r>
        <w:rPr>
          <w:position w:val="1"/>
          <w:sz w:val="20"/>
        </w:rPr>
        <w:t>19</w:t>
      </w:r>
      <w:r>
        <w:rPr>
          <w:spacing w:val="-12"/>
          <w:position w:val="1"/>
          <w:sz w:val="20"/>
        </w:rPr>
        <w:t xml:space="preserve"> </w:t>
      </w:r>
      <w:r>
        <w:rPr>
          <w:position w:val="7"/>
          <w:sz w:val="13"/>
        </w:rPr>
        <w:t>2</w:t>
      </w:r>
      <w:r>
        <w:rPr>
          <w:position w:val="1"/>
          <w:sz w:val="20"/>
        </w:rPr>
        <w:t>/</w:t>
      </w:r>
      <w:r>
        <w:rPr>
          <w:sz w:val="13"/>
        </w:rPr>
        <w:t>3</w:t>
      </w:r>
      <w:r>
        <w:rPr>
          <w:spacing w:val="9"/>
          <w:sz w:val="13"/>
        </w:rPr>
        <w:t xml:space="preserve"> </w:t>
      </w:r>
      <w:r>
        <w:rPr>
          <w:position w:val="1"/>
          <w:sz w:val="20"/>
        </w:rPr>
        <w:t>inches</w:t>
      </w:r>
      <w:r>
        <w:rPr>
          <w:spacing w:val="-11"/>
          <w:position w:val="1"/>
          <w:sz w:val="20"/>
        </w:rPr>
        <w:t xml:space="preserve"> </w:t>
      </w:r>
      <w:r>
        <w:rPr>
          <w:position w:val="1"/>
          <w:sz w:val="20"/>
        </w:rPr>
        <w:t>(50</w:t>
      </w:r>
      <w:r>
        <w:rPr>
          <w:sz w:val="20"/>
        </w:rPr>
        <w:t xml:space="preserve"> cm) wide x 164 feet (50 m)</w:t>
      </w:r>
      <w:r>
        <w:rPr>
          <w:spacing w:val="1"/>
          <w:sz w:val="20"/>
        </w:rPr>
        <w:t xml:space="preserve"> </w:t>
      </w:r>
      <w:r>
        <w:rPr>
          <w:sz w:val="20"/>
        </w:rPr>
        <w:t>long</w:t>
      </w:r>
    </w:p>
    <w:p w14:paraId="5CC2F89F" w14:textId="77777777" w:rsidR="007628E7" w:rsidRDefault="00000000">
      <w:pPr>
        <w:pStyle w:val="BodyText"/>
        <w:tabs>
          <w:tab w:val="left" w:pos="3828"/>
        </w:tabs>
        <w:ind w:left="3829" w:right="226" w:hanging="822"/>
        <w:jc w:val="both"/>
      </w:pPr>
      <w:r>
        <w:t>i.</w:t>
      </w:r>
      <w:r>
        <w:tab/>
        <w:t>Air Leakage: ≤0.00002 cfm/ft</w:t>
      </w:r>
      <w:r>
        <w:rPr>
          <w:position w:val="6"/>
          <w:sz w:val="13"/>
        </w:rPr>
        <w:t xml:space="preserve">2 </w:t>
      </w:r>
      <w:r>
        <w:t xml:space="preserve">@ 1.57 psf (≤0.0001 L/s </w:t>
      </w:r>
      <w:r>
        <w:rPr>
          <w:spacing w:val="3"/>
        </w:rPr>
        <w:t>m</w:t>
      </w:r>
      <w:r>
        <w:rPr>
          <w:spacing w:val="3"/>
          <w:position w:val="6"/>
          <w:sz w:val="13"/>
        </w:rPr>
        <w:t xml:space="preserve">2 </w:t>
      </w:r>
      <w:r>
        <w:t>@ 75 Pa) when tested</w:t>
      </w:r>
      <w:r>
        <w:rPr>
          <w:spacing w:val="-13"/>
        </w:rPr>
        <w:t xml:space="preserve"> </w:t>
      </w:r>
      <w:r>
        <w:t>in</w:t>
      </w:r>
      <w:r>
        <w:rPr>
          <w:spacing w:val="-12"/>
        </w:rPr>
        <w:t xml:space="preserve"> </w:t>
      </w:r>
      <w:r>
        <w:t>accordance</w:t>
      </w:r>
      <w:r>
        <w:rPr>
          <w:spacing w:val="-12"/>
        </w:rPr>
        <w:t xml:space="preserve"> </w:t>
      </w:r>
      <w:r>
        <w:t>with</w:t>
      </w:r>
      <w:r>
        <w:rPr>
          <w:spacing w:val="-14"/>
        </w:rPr>
        <w:t xml:space="preserve"> </w:t>
      </w:r>
      <w:r>
        <w:t>ASTM</w:t>
      </w:r>
      <w:r>
        <w:rPr>
          <w:spacing w:val="-14"/>
        </w:rPr>
        <w:t xml:space="preserve"> </w:t>
      </w:r>
      <w:r>
        <w:t>E</w:t>
      </w:r>
      <w:r>
        <w:rPr>
          <w:spacing w:val="-15"/>
        </w:rPr>
        <w:t xml:space="preserve"> </w:t>
      </w:r>
      <w:r>
        <w:t>2178</w:t>
      </w:r>
      <w:r>
        <w:rPr>
          <w:spacing w:val="-12"/>
        </w:rPr>
        <w:t xml:space="preserve"> </w:t>
      </w:r>
      <w:r>
        <w:t>and</w:t>
      </w:r>
      <w:r>
        <w:rPr>
          <w:spacing w:val="-14"/>
        </w:rPr>
        <w:t xml:space="preserve"> </w:t>
      </w:r>
      <w:r>
        <w:t>&lt;0.01</w:t>
      </w:r>
      <w:r>
        <w:rPr>
          <w:spacing w:val="-12"/>
        </w:rPr>
        <w:t xml:space="preserve"> </w:t>
      </w:r>
      <w:r>
        <w:t>cfm/ft</w:t>
      </w:r>
      <w:r>
        <w:rPr>
          <w:position w:val="6"/>
          <w:sz w:val="13"/>
        </w:rPr>
        <w:t>2</w:t>
      </w:r>
      <w:r>
        <w:rPr>
          <w:spacing w:val="6"/>
          <w:position w:val="6"/>
          <w:sz w:val="13"/>
        </w:rPr>
        <w:t xml:space="preserve"> </w:t>
      </w:r>
      <w:r>
        <w:t>@</w:t>
      </w:r>
      <w:r>
        <w:rPr>
          <w:spacing w:val="-15"/>
        </w:rPr>
        <w:t xml:space="preserve"> </w:t>
      </w:r>
      <w:r>
        <w:t>1.57</w:t>
      </w:r>
      <w:r>
        <w:rPr>
          <w:spacing w:val="-14"/>
        </w:rPr>
        <w:t xml:space="preserve"> </w:t>
      </w:r>
      <w:r>
        <w:t>psf</w:t>
      </w:r>
      <w:r>
        <w:rPr>
          <w:spacing w:val="-11"/>
        </w:rPr>
        <w:t xml:space="preserve"> </w:t>
      </w:r>
      <w:r>
        <w:t>(&lt;0.01 L/s m</w:t>
      </w:r>
      <w:r>
        <w:rPr>
          <w:position w:val="6"/>
          <w:sz w:val="13"/>
        </w:rPr>
        <w:t xml:space="preserve">2 </w:t>
      </w:r>
      <w:r>
        <w:t>@ 75 Pa)) when tested in accordance with ASTM E</w:t>
      </w:r>
      <w:r>
        <w:rPr>
          <w:spacing w:val="-24"/>
        </w:rPr>
        <w:t xml:space="preserve"> </w:t>
      </w:r>
      <w:r>
        <w:t>2357</w:t>
      </w:r>
    </w:p>
    <w:p w14:paraId="3EC8C7ED" w14:textId="77777777" w:rsidR="007628E7" w:rsidRDefault="00000000">
      <w:pPr>
        <w:pStyle w:val="ListParagraph"/>
        <w:numPr>
          <w:ilvl w:val="5"/>
          <w:numId w:val="10"/>
        </w:numPr>
        <w:tabs>
          <w:tab w:val="left" w:pos="3828"/>
          <w:tab w:val="left" w:pos="3829"/>
        </w:tabs>
        <w:ind w:right="229"/>
        <w:rPr>
          <w:sz w:val="20"/>
        </w:rPr>
      </w:pPr>
      <w:r>
        <w:rPr>
          <w:sz w:val="20"/>
        </w:rPr>
        <w:t>Water Vapor Permeance tested to ASTM E 96 Method B: minimum 50 perms (2861</w:t>
      </w:r>
      <w:r>
        <w:rPr>
          <w:spacing w:val="-4"/>
          <w:sz w:val="20"/>
        </w:rPr>
        <w:t xml:space="preserve"> </w:t>
      </w:r>
      <w:r>
        <w:rPr>
          <w:sz w:val="20"/>
        </w:rPr>
        <w:t>ng/Pa.s.m</w:t>
      </w:r>
      <w:r>
        <w:rPr>
          <w:position w:val="6"/>
          <w:sz w:val="13"/>
        </w:rPr>
        <w:t>2</w:t>
      </w:r>
      <w:r>
        <w:rPr>
          <w:sz w:val="20"/>
        </w:rPr>
        <w:t>)</w:t>
      </w:r>
    </w:p>
    <w:p w14:paraId="37AA929C" w14:textId="77777777" w:rsidR="007628E7" w:rsidRDefault="00000000">
      <w:pPr>
        <w:pStyle w:val="ListParagraph"/>
        <w:numPr>
          <w:ilvl w:val="5"/>
          <w:numId w:val="10"/>
        </w:numPr>
        <w:tabs>
          <w:tab w:val="left" w:pos="3828"/>
          <w:tab w:val="left" w:pos="3829"/>
        </w:tabs>
        <w:ind w:right="229" w:hanging="911"/>
        <w:rPr>
          <w:sz w:val="20"/>
        </w:rPr>
      </w:pPr>
      <w:r>
        <w:rPr>
          <w:sz w:val="20"/>
        </w:rPr>
        <w:t>Water Vapor Permeance tested to ASTM E398: minimum of 50 perms (2861 ng/Pa.s.m</w:t>
      </w:r>
      <w:r>
        <w:rPr>
          <w:position w:val="6"/>
          <w:sz w:val="13"/>
        </w:rPr>
        <w:t>2</w:t>
      </w:r>
      <w:r>
        <w:rPr>
          <w:sz w:val="20"/>
        </w:rPr>
        <w:t>)</w:t>
      </w:r>
    </w:p>
    <w:p w14:paraId="25C73766" w14:textId="77777777" w:rsidR="007628E7" w:rsidRDefault="00000000">
      <w:pPr>
        <w:pStyle w:val="ListParagraph"/>
        <w:numPr>
          <w:ilvl w:val="5"/>
          <w:numId w:val="10"/>
        </w:numPr>
        <w:tabs>
          <w:tab w:val="left" w:pos="3828"/>
          <w:tab w:val="left" w:pos="3829"/>
        </w:tabs>
        <w:ind w:right="228" w:hanging="920"/>
        <w:rPr>
          <w:sz w:val="20"/>
        </w:rPr>
      </w:pPr>
      <w:r>
        <w:rPr>
          <w:sz w:val="20"/>
        </w:rPr>
        <w:t>Water Resistance tested to AATCC 127, 550 mm hydrostatic head for 5 hours: No</w:t>
      </w:r>
      <w:r>
        <w:rPr>
          <w:spacing w:val="-1"/>
          <w:sz w:val="20"/>
        </w:rPr>
        <w:t xml:space="preserve"> </w:t>
      </w:r>
      <w:r>
        <w:rPr>
          <w:sz w:val="20"/>
        </w:rPr>
        <w:t>leakage</w:t>
      </w:r>
    </w:p>
    <w:p w14:paraId="66A51DE4" w14:textId="77777777" w:rsidR="007628E7" w:rsidRDefault="00000000">
      <w:pPr>
        <w:pStyle w:val="ListParagraph"/>
        <w:numPr>
          <w:ilvl w:val="4"/>
          <w:numId w:val="10"/>
        </w:numPr>
        <w:tabs>
          <w:tab w:val="left" w:pos="3108"/>
          <w:tab w:val="left" w:pos="3109"/>
        </w:tabs>
        <w:ind w:right="227"/>
        <w:rPr>
          <w:sz w:val="20"/>
        </w:rPr>
      </w:pPr>
      <w:r>
        <w:rPr>
          <w:position w:val="1"/>
          <w:sz w:val="20"/>
        </w:rPr>
        <w:t xml:space="preserve">VaproFlashing™ Orange: 11 </w:t>
      </w:r>
      <w:r>
        <w:rPr>
          <w:position w:val="7"/>
          <w:sz w:val="13"/>
        </w:rPr>
        <w:t>3</w:t>
      </w:r>
      <w:r>
        <w:rPr>
          <w:position w:val="1"/>
          <w:sz w:val="20"/>
        </w:rPr>
        <w:t>/</w:t>
      </w:r>
      <w:r>
        <w:rPr>
          <w:sz w:val="13"/>
        </w:rPr>
        <w:t xml:space="preserve">4 </w:t>
      </w:r>
      <w:r>
        <w:rPr>
          <w:position w:val="1"/>
          <w:sz w:val="20"/>
        </w:rPr>
        <w:t xml:space="preserve">inches (30 cm) or 19 </w:t>
      </w:r>
      <w:r>
        <w:rPr>
          <w:position w:val="7"/>
          <w:sz w:val="13"/>
        </w:rPr>
        <w:t>2</w:t>
      </w:r>
      <w:r>
        <w:rPr>
          <w:position w:val="1"/>
          <w:sz w:val="20"/>
        </w:rPr>
        <w:t>/</w:t>
      </w:r>
      <w:r>
        <w:rPr>
          <w:sz w:val="13"/>
        </w:rPr>
        <w:t xml:space="preserve">3 </w:t>
      </w:r>
      <w:r>
        <w:rPr>
          <w:position w:val="1"/>
          <w:sz w:val="20"/>
        </w:rPr>
        <w:t>inches (50 cm) wide x 164</w:t>
      </w:r>
      <w:r>
        <w:rPr>
          <w:sz w:val="20"/>
        </w:rPr>
        <w:t xml:space="preserve"> feet (50 m)</w:t>
      </w:r>
      <w:r>
        <w:rPr>
          <w:spacing w:val="-3"/>
          <w:sz w:val="20"/>
        </w:rPr>
        <w:t xml:space="preserve"> </w:t>
      </w:r>
      <w:r>
        <w:rPr>
          <w:sz w:val="20"/>
        </w:rPr>
        <w:t>long</w:t>
      </w:r>
    </w:p>
    <w:p w14:paraId="6778ABDC" w14:textId="77777777" w:rsidR="007628E7" w:rsidRDefault="00000000">
      <w:pPr>
        <w:pStyle w:val="ListParagraph"/>
        <w:numPr>
          <w:ilvl w:val="0"/>
          <w:numId w:val="9"/>
        </w:numPr>
        <w:tabs>
          <w:tab w:val="left" w:pos="3828"/>
          <w:tab w:val="left" w:pos="3829"/>
        </w:tabs>
        <w:ind w:right="224"/>
        <w:jc w:val="both"/>
        <w:rPr>
          <w:sz w:val="20"/>
        </w:rPr>
      </w:pPr>
      <w:r>
        <w:rPr>
          <w:sz w:val="20"/>
        </w:rPr>
        <w:t>Air Leakage: ≤0.0001 cfm/ft</w:t>
      </w:r>
      <w:r>
        <w:rPr>
          <w:position w:val="6"/>
          <w:sz w:val="13"/>
        </w:rPr>
        <w:t xml:space="preserve">2 </w:t>
      </w:r>
      <w:r>
        <w:rPr>
          <w:sz w:val="20"/>
        </w:rPr>
        <w:t xml:space="preserve">@ 1.57 psf (≤0.0004 L/s </w:t>
      </w:r>
      <w:r>
        <w:rPr>
          <w:spacing w:val="3"/>
          <w:sz w:val="20"/>
        </w:rPr>
        <w:t>m</w:t>
      </w:r>
      <w:r>
        <w:rPr>
          <w:spacing w:val="3"/>
          <w:position w:val="6"/>
          <w:sz w:val="13"/>
        </w:rPr>
        <w:t xml:space="preserve">2 </w:t>
      </w:r>
      <w:r>
        <w:rPr>
          <w:sz w:val="20"/>
        </w:rPr>
        <w:t>@ 75 Pa) when tested</w:t>
      </w:r>
      <w:r>
        <w:rPr>
          <w:spacing w:val="-12"/>
          <w:sz w:val="20"/>
        </w:rPr>
        <w:t xml:space="preserve"> </w:t>
      </w:r>
      <w:r>
        <w:rPr>
          <w:sz w:val="20"/>
        </w:rPr>
        <w:t>in</w:t>
      </w:r>
      <w:r>
        <w:rPr>
          <w:spacing w:val="-12"/>
          <w:sz w:val="20"/>
        </w:rPr>
        <w:t xml:space="preserve"> </w:t>
      </w:r>
      <w:r>
        <w:rPr>
          <w:sz w:val="20"/>
        </w:rPr>
        <w:t>accordance</w:t>
      </w:r>
      <w:r>
        <w:rPr>
          <w:spacing w:val="-12"/>
          <w:sz w:val="20"/>
        </w:rPr>
        <w:t xml:space="preserve"> </w:t>
      </w:r>
      <w:r>
        <w:rPr>
          <w:sz w:val="20"/>
        </w:rPr>
        <w:t>with</w:t>
      </w:r>
      <w:r>
        <w:rPr>
          <w:spacing w:val="-14"/>
          <w:sz w:val="20"/>
        </w:rPr>
        <w:t xml:space="preserve"> </w:t>
      </w:r>
      <w:r>
        <w:rPr>
          <w:sz w:val="20"/>
        </w:rPr>
        <w:t>ASTM</w:t>
      </w:r>
      <w:r>
        <w:rPr>
          <w:spacing w:val="-14"/>
          <w:sz w:val="20"/>
        </w:rPr>
        <w:t xml:space="preserve"> </w:t>
      </w:r>
      <w:r>
        <w:rPr>
          <w:sz w:val="20"/>
        </w:rPr>
        <w:t>E</w:t>
      </w:r>
      <w:r>
        <w:rPr>
          <w:spacing w:val="-15"/>
          <w:sz w:val="20"/>
        </w:rPr>
        <w:t xml:space="preserve"> </w:t>
      </w:r>
      <w:r>
        <w:rPr>
          <w:sz w:val="20"/>
        </w:rPr>
        <w:t>2178</w:t>
      </w:r>
      <w:r>
        <w:rPr>
          <w:spacing w:val="-12"/>
          <w:sz w:val="20"/>
        </w:rPr>
        <w:t xml:space="preserve"> </w:t>
      </w:r>
      <w:r>
        <w:rPr>
          <w:sz w:val="20"/>
        </w:rPr>
        <w:t>and</w:t>
      </w:r>
      <w:r>
        <w:rPr>
          <w:spacing w:val="-13"/>
          <w:sz w:val="20"/>
        </w:rPr>
        <w:t xml:space="preserve"> </w:t>
      </w:r>
      <w:r>
        <w:rPr>
          <w:sz w:val="20"/>
        </w:rPr>
        <w:t>&lt;0.01</w:t>
      </w:r>
      <w:r>
        <w:rPr>
          <w:spacing w:val="-14"/>
          <w:sz w:val="20"/>
        </w:rPr>
        <w:t xml:space="preserve"> </w:t>
      </w:r>
      <w:r>
        <w:rPr>
          <w:sz w:val="20"/>
        </w:rPr>
        <w:t>cfm/ft</w:t>
      </w:r>
      <w:r>
        <w:rPr>
          <w:position w:val="6"/>
          <w:sz w:val="13"/>
        </w:rPr>
        <w:t>2</w:t>
      </w:r>
      <w:r>
        <w:rPr>
          <w:spacing w:val="6"/>
          <w:position w:val="6"/>
          <w:sz w:val="13"/>
        </w:rPr>
        <w:t xml:space="preserve"> </w:t>
      </w:r>
      <w:r>
        <w:rPr>
          <w:sz w:val="20"/>
        </w:rPr>
        <w:t>@</w:t>
      </w:r>
      <w:r>
        <w:rPr>
          <w:spacing w:val="-14"/>
          <w:sz w:val="20"/>
        </w:rPr>
        <w:t xml:space="preserve"> </w:t>
      </w:r>
      <w:r>
        <w:rPr>
          <w:sz w:val="20"/>
        </w:rPr>
        <w:t>1.57</w:t>
      </w:r>
      <w:r>
        <w:rPr>
          <w:spacing w:val="-14"/>
          <w:sz w:val="20"/>
        </w:rPr>
        <w:t xml:space="preserve"> </w:t>
      </w:r>
      <w:r>
        <w:rPr>
          <w:sz w:val="20"/>
        </w:rPr>
        <w:t>psf</w:t>
      </w:r>
      <w:r>
        <w:rPr>
          <w:spacing w:val="-11"/>
          <w:sz w:val="20"/>
        </w:rPr>
        <w:t xml:space="preserve"> </w:t>
      </w:r>
      <w:r>
        <w:rPr>
          <w:sz w:val="20"/>
        </w:rPr>
        <w:t>(&lt;0.01 L/s m</w:t>
      </w:r>
      <w:r>
        <w:rPr>
          <w:position w:val="6"/>
          <w:sz w:val="13"/>
        </w:rPr>
        <w:t xml:space="preserve">2 </w:t>
      </w:r>
      <w:r>
        <w:rPr>
          <w:sz w:val="20"/>
        </w:rPr>
        <w:t>@ 75 Pa)) when tested in accordance with ASTM E</w:t>
      </w:r>
      <w:r>
        <w:rPr>
          <w:spacing w:val="-24"/>
          <w:sz w:val="20"/>
        </w:rPr>
        <w:t xml:space="preserve"> </w:t>
      </w:r>
      <w:r>
        <w:rPr>
          <w:sz w:val="20"/>
        </w:rPr>
        <w:t>2357</w:t>
      </w:r>
    </w:p>
    <w:p w14:paraId="1B6616AD" w14:textId="77777777" w:rsidR="007628E7" w:rsidRDefault="00000000">
      <w:pPr>
        <w:pStyle w:val="ListParagraph"/>
        <w:numPr>
          <w:ilvl w:val="0"/>
          <w:numId w:val="9"/>
        </w:numPr>
        <w:tabs>
          <w:tab w:val="left" w:pos="3828"/>
          <w:tab w:val="left" w:pos="3829"/>
        </w:tabs>
        <w:ind w:right="226" w:hanging="865"/>
        <w:jc w:val="both"/>
        <w:rPr>
          <w:sz w:val="20"/>
        </w:rPr>
      </w:pPr>
      <w:r>
        <w:rPr>
          <w:sz w:val="20"/>
        </w:rPr>
        <w:t>Water Vapor Permeance tested to ASTM E 96 Method B: minimum of 66.9 perms (3828</w:t>
      </w:r>
      <w:r>
        <w:rPr>
          <w:spacing w:val="-4"/>
          <w:sz w:val="20"/>
        </w:rPr>
        <w:t xml:space="preserve"> </w:t>
      </w:r>
      <w:r>
        <w:rPr>
          <w:sz w:val="20"/>
        </w:rPr>
        <w:t>ng/Pa.s.m</w:t>
      </w:r>
      <w:r>
        <w:rPr>
          <w:position w:val="6"/>
          <w:sz w:val="13"/>
        </w:rPr>
        <w:t>2</w:t>
      </w:r>
      <w:r>
        <w:rPr>
          <w:sz w:val="20"/>
        </w:rPr>
        <w:t>)</w:t>
      </w:r>
    </w:p>
    <w:p w14:paraId="3680B913" w14:textId="77777777" w:rsidR="007628E7" w:rsidRDefault="00000000">
      <w:pPr>
        <w:pStyle w:val="ListParagraph"/>
        <w:numPr>
          <w:ilvl w:val="0"/>
          <w:numId w:val="9"/>
        </w:numPr>
        <w:tabs>
          <w:tab w:val="left" w:pos="3828"/>
          <w:tab w:val="left" w:pos="3829"/>
        </w:tabs>
        <w:spacing w:before="1"/>
        <w:ind w:right="223" w:hanging="911"/>
        <w:jc w:val="both"/>
        <w:rPr>
          <w:sz w:val="20"/>
        </w:rPr>
      </w:pPr>
      <w:r>
        <w:rPr>
          <w:sz w:val="20"/>
        </w:rPr>
        <w:t>Water Vapor Permeance tested to ASTM E398: minimum of 71.91 perms (4114 ng/Pa.s.m</w:t>
      </w:r>
      <w:r>
        <w:rPr>
          <w:position w:val="6"/>
          <w:sz w:val="13"/>
        </w:rPr>
        <w:t>2</w:t>
      </w:r>
      <w:r>
        <w:rPr>
          <w:sz w:val="20"/>
        </w:rPr>
        <w:t>)</w:t>
      </w:r>
    </w:p>
    <w:p w14:paraId="0348D9A9" w14:textId="77777777" w:rsidR="007628E7" w:rsidRDefault="00000000">
      <w:pPr>
        <w:pStyle w:val="ListParagraph"/>
        <w:numPr>
          <w:ilvl w:val="0"/>
          <w:numId w:val="9"/>
        </w:numPr>
        <w:tabs>
          <w:tab w:val="left" w:pos="3828"/>
          <w:tab w:val="left" w:pos="3829"/>
        </w:tabs>
        <w:ind w:right="230" w:hanging="920"/>
        <w:jc w:val="both"/>
        <w:rPr>
          <w:sz w:val="20"/>
        </w:rPr>
      </w:pPr>
      <w:r>
        <w:rPr>
          <w:sz w:val="20"/>
        </w:rPr>
        <w:t>Water Resistance tested to AATCC 127, 550 mm hydrostatic head for 5 hours: No</w:t>
      </w:r>
      <w:r>
        <w:rPr>
          <w:spacing w:val="-1"/>
          <w:sz w:val="20"/>
        </w:rPr>
        <w:t xml:space="preserve"> </w:t>
      </w:r>
      <w:r>
        <w:rPr>
          <w:sz w:val="20"/>
        </w:rPr>
        <w:t>leakage</w:t>
      </w:r>
    </w:p>
    <w:p w14:paraId="1CD2CE03" w14:textId="77777777" w:rsidR="007628E7" w:rsidRDefault="00000000">
      <w:pPr>
        <w:pStyle w:val="ListParagraph"/>
        <w:numPr>
          <w:ilvl w:val="2"/>
          <w:numId w:val="10"/>
        </w:numPr>
        <w:tabs>
          <w:tab w:val="left" w:pos="1669"/>
        </w:tabs>
        <w:ind w:right="233"/>
        <w:jc w:val="both"/>
        <w:rPr>
          <w:sz w:val="20"/>
        </w:rPr>
      </w:pPr>
      <w:r>
        <w:rPr>
          <w:sz w:val="20"/>
        </w:rPr>
        <w:t>VAPROLIQUI-FLASH™ VAPOR PERMEABLE WATER RESISTIVE FLASHING FOR ROUGH OPENINGS</w:t>
      </w:r>
    </w:p>
    <w:p w14:paraId="5E36039C" w14:textId="77777777" w:rsidR="007628E7" w:rsidRDefault="00000000">
      <w:pPr>
        <w:pStyle w:val="ListParagraph"/>
        <w:numPr>
          <w:ilvl w:val="3"/>
          <w:numId w:val="10"/>
        </w:numPr>
        <w:tabs>
          <w:tab w:val="left" w:pos="2389"/>
        </w:tabs>
        <w:ind w:right="225"/>
        <w:jc w:val="both"/>
        <w:rPr>
          <w:sz w:val="20"/>
        </w:rPr>
      </w:pPr>
      <w:r>
        <w:rPr>
          <w:sz w:val="20"/>
        </w:rPr>
        <w:t>Window and door pre-cut VaproFlashing SA™ Self Adhered or VaproFlashing™ shall include VaproLiqui-Flash™ by VaproShield, a liquid-applied vapor permeable air barrier flashing material with vapor permeance and resistance to air leakage properties compatible with the primary air barrier</w:t>
      </w:r>
      <w:r>
        <w:rPr>
          <w:spacing w:val="-2"/>
          <w:sz w:val="20"/>
        </w:rPr>
        <w:t xml:space="preserve"> </w:t>
      </w:r>
      <w:r>
        <w:rPr>
          <w:sz w:val="20"/>
        </w:rPr>
        <w:t>membrane.</w:t>
      </w:r>
    </w:p>
    <w:p w14:paraId="59356331" w14:textId="7491A1AC" w:rsidR="007628E7" w:rsidRDefault="009B68C3">
      <w:pPr>
        <w:pStyle w:val="BodyText"/>
        <w:spacing w:before="8"/>
        <w:ind w:left="0" w:firstLine="0"/>
        <w:rPr>
          <w:sz w:val="17"/>
        </w:rPr>
      </w:pPr>
      <w:r>
        <w:rPr>
          <w:noProof/>
        </w:rPr>
        <mc:AlternateContent>
          <mc:Choice Requires="wps">
            <w:drawing>
              <wp:anchor distT="0" distB="0" distL="0" distR="0" simplePos="0" relativeHeight="251662336" behindDoc="1" locked="0" layoutInCell="1" allowOverlap="1" wp14:anchorId="589356A1" wp14:editId="61682CF5">
                <wp:simplePos x="0" y="0"/>
                <wp:positionH relativeFrom="page">
                  <wp:posOffset>568325</wp:posOffset>
                </wp:positionH>
                <wp:positionV relativeFrom="paragraph">
                  <wp:posOffset>156845</wp:posOffset>
                </wp:positionV>
                <wp:extent cx="6637020" cy="771525"/>
                <wp:effectExtent l="0" t="0" r="0" b="0"/>
                <wp:wrapTopAndBottom/>
                <wp:docPr id="79512870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37020" cy="771525"/>
                        </a:xfrm>
                        <a:prstGeom prst="rect">
                          <a:avLst/>
                        </a:prstGeom>
                        <a:solidFill>
                          <a:srgbClr val="92D050"/>
                        </a:solidFill>
                        <a:ln w="6096">
                          <a:solidFill>
                            <a:srgbClr val="000000"/>
                          </a:solidFill>
                          <a:prstDash val="solid"/>
                          <a:miter lim="800000"/>
                          <a:headEnd/>
                          <a:tailEnd/>
                        </a:ln>
                      </wps:spPr>
                      <wps:txbx>
                        <w:txbxContent>
                          <w:p w14:paraId="0928CABF" w14:textId="77777777" w:rsidR="007628E7" w:rsidRDefault="00000000">
                            <w:pPr>
                              <w:pStyle w:val="BodyText"/>
                              <w:spacing w:before="19"/>
                              <w:ind w:left="108" w:right="108" w:firstLine="0"/>
                              <w:jc w:val="both"/>
                            </w:pPr>
                            <w:r>
                              <w:t>SPEC</w:t>
                            </w:r>
                            <w:r>
                              <w:rPr>
                                <w:spacing w:val="-9"/>
                              </w:rPr>
                              <w:t xml:space="preserve"> </w:t>
                            </w:r>
                            <w:r>
                              <w:t>WRITERS</w:t>
                            </w:r>
                            <w:r>
                              <w:rPr>
                                <w:spacing w:val="-7"/>
                              </w:rPr>
                              <w:t xml:space="preserve"> </w:t>
                            </w:r>
                            <w:r>
                              <w:t>NOTE:</w:t>
                            </w:r>
                            <w:r>
                              <w:rPr>
                                <w:spacing w:val="-7"/>
                              </w:rPr>
                              <w:t xml:space="preserve"> </w:t>
                            </w:r>
                            <w:r>
                              <w:t>Best</w:t>
                            </w:r>
                            <w:r>
                              <w:rPr>
                                <w:spacing w:val="-6"/>
                              </w:rPr>
                              <w:t xml:space="preserve"> </w:t>
                            </w:r>
                            <w:r>
                              <w:t>construction</w:t>
                            </w:r>
                            <w:r>
                              <w:rPr>
                                <w:spacing w:val="-7"/>
                              </w:rPr>
                              <w:t xml:space="preserve"> </w:t>
                            </w:r>
                            <w:r>
                              <w:t>practice</w:t>
                            </w:r>
                            <w:r>
                              <w:rPr>
                                <w:spacing w:val="-7"/>
                              </w:rPr>
                              <w:t xml:space="preserve"> </w:t>
                            </w:r>
                            <w:r>
                              <w:t>for</w:t>
                            </w:r>
                            <w:r>
                              <w:rPr>
                                <w:spacing w:val="-6"/>
                              </w:rPr>
                              <w:t xml:space="preserve"> </w:t>
                            </w:r>
                            <w:r>
                              <w:t>wood</w:t>
                            </w:r>
                            <w:r>
                              <w:rPr>
                                <w:spacing w:val="-4"/>
                              </w:rPr>
                              <w:t xml:space="preserve"> </w:t>
                            </w:r>
                            <w:r>
                              <w:t>frame</w:t>
                            </w:r>
                            <w:r>
                              <w:rPr>
                                <w:spacing w:val="-7"/>
                              </w:rPr>
                              <w:t xml:space="preserve"> </w:t>
                            </w:r>
                            <w:r>
                              <w:t>construction</w:t>
                            </w:r>
                            <w:r>
                              <w:rPr>
                                <w:spacing w:val="-5"/>
                              </w:rPr>
                              <w:t xml:space="preserve"> </w:t>
                            </w:r>
                            <w:r>
                              <w:t>is</w:t>
                            </w:r>
                            <w:r>
                              <w:rPr>
                                <w:spacing w:val="-3"/>
                              </w:rPr>
                              <w:t xml:space="preserve"> </w:t>
                            </w:r>
                            <w:r>
                              <w:t>to</w:t>
                            </w:r>
                            <w:r>
                              <w:rPr>
                                <w:spacing w:val="-7"/>
                              </w:rPr>
                              <w:t xml:space="preserve"> </w:t>
                            </w:r>
                            <w:r>
                              <w:t>protect</w:t>
                            </w:r>
                            <w:r>
                              <w:rPr>
                                <w:spacing w:val="-6"/>
                              </w:rPr>
                              <w:t xml:space="preserve"> </w:t>
                            </w:r>
                            <w:r>
                              <w:t>the</w:t>
                            </w:r>
                            <w:r>
                              <w:rPr>
                                <w:spacing w:val="-5"/>
                              </w:rPr>
                              <w:t xml:space="preserve"> </w:t>
                            </w:r>
                            <w:r>
                              <w:t>head,</w:t>
                            </w:r>
                            <w:r>
                              <w:rPr>
                                <w:spacing w:val="-4"/>
                              </w:rPr>
                              <w:t xml:space="preserve"> </w:t>
                            </w:r>
                            <w:r>
                              <w:t>jambs</w:t>
                            </w:r>
                            <w:r>
                              <w:rPr>
                                <w:spacing w:val="-8"/>
                              </w:rPr>
                              <w:t xml:space="preserve"> </w:t>
                            </w:r>
                            <w:r>
                              <w:t>and</w:t>
                            </w:r>
                            <w:r>
                              <w:rPr>
                                <w:spacing w:val="-6"/>
                              </w:rPr>
                              <w:t xml:space="preserve"> </w:t>
                            </w:r>
                            <w:r>
                              <w:t>sill of rough openings with the self-adhering water resistive vapor permeable air barrier membrane and VarpoLiqui- Flash™ system to reduce the risk of wood deterioration. Alternatively, for steel stud frame construction with DensGlass</w:t>
                            </w:r>
                            <w:r>
                              <w:rPr>
                                <w:rFonts w:ascii="Symbol" w:hAnsi="Symbol"/>
                                <w:position w:val="7"/>
                                <w:sz w:val="13"/>
                              </w:rPr>
                              <w:t></w:t>
                            </w:r>
                            <w:r>
                              <w:rPr>
                                <w:rFonts w:ascii="Times New Roman" w:hAnsi="Times New Roman"/>
                                <w:spacing w:val="18"/>
                                <w:position w:val="7"/>
                                <w:sz w:val="13"/>
                              </w:rPr>
                              <w:t xml:space="preserve"> </w:t>
                            </w:r>
                            <w:r>
                              <w:t>or</w:t>
                            </w:r>
                            <w:r>
                              <w:rPr>
                                <w:spacing w:val="-4"/>
                              </w:rPr>
                              <w:t xml:space="preserve"> </w:t>
                            </w:r>
                            <w:r>
                              <w:t>gypsum</w:t>
                            </w:r>
                            <w:r>
                              <w:rPr>
                                <w:spacing w:val="-1"/>
                              </w:rPr>
                              <w:t xml:space="preserve"> </w:t>
                            </w:r>
                            <w:r>
                              <w:t>sheathing</w:t>
                            </w:r>
                            <w:r>
                              <w:rPr>
                                <w:spacing w:val="-4"/>
                              </w:rPr>
                              <w:t xml:space="preserve"> </w:t>
                            </w:r>
                            <w:r>
                              <w:t>surfaces</w:t>
                            </w:r>
                            <w:r>
                              <w:rPr>
                                <w:spacing w:val="-3"/>
                              </w:rPr>
                              <w:t xml:space="preserve"> </w:t>
                            </w:r>
                            <w:r>
                              <w:t>a</w:t>
                            </w:r>
                            <w:r>
                              <w:rPr>
                                <w:spacing w:val="-5"/>
                              </w:rPr>
                              <w:t xml:space="preserve"> </w:t>
                            </w:r>
                            <w:r>
                              <w:t>Vapro-SS</w:t>
                            </w:r>
                            <w:r>
                              <w:rPr>
                                <w:spacing w:val="-4"/>
                              </w:rPr>
                              <w:t xml:space="preserve"> </w:t>
                            </w:r>
                            <w:r>
                              <w:t>Flashing™</w:t>
                            </w:r>
                            <w:r>
                              <w:rPr>
                                <w:spacing w:val="-4"/>
                              </w:rPr>
                              <w:t xml:space="preserve"> </w:t>
                            </w:r>
                            <w:r>
                              <w:t>may</w:t>
                            </w:r>
                            <w:r>
                              <w:rPr>
                                <w:spacing w:val="-9"/>
                              </w:rPr>
                              <w:t xml:space="preserve"> </w:t>
                            </w:r>
                            <w:r>
                              <w:t>be</w:t>
                            </w:r>
                            <w:r>
                              <w:rPr>
                                <w:spacing w:val="-2"/>
                              </w:rPr>
                              <w:t xml:space="preserve"> </w:t>
                            </w:r>
                            <w:r>
                              <w:t>used</w:t>
                            </w:r>
                            <w:r>
                              <w:rPr>
                                <w:spacing w:val="-6"/>
                              </w:rPr>
                              <w:t xml:space="preserve"> </w:t>
                            </w:r>
                            <w:r>
                              <w:t>to</w:t>
                            </w:r>
                            <w:r>
                              <w:rPr>
                                <w:spacing w:val="-2"/>
                              </w:rPr>
                              <w:t xml:space="preserve"> </w:t>
                            </w:r>
                            <w:r>
                              <w:t>protect</w:t>
                            </w:r>
                            <w:r>
                              <w:rPr>
                                <w:spacing w:val="-5"/>
                              </w:rPr>
                              <w:t xml:space="preserve"> </w:t>
                            </w:r>
                            <w:r>
                              <w:t>the</w:t>
                            </w:r>
                            <w:r>
                              <w:rPr>
                                <w:spacing w:val="-5"/>
                              </w:rPr>
                              <w:t xml:space="preserve"> </w:t>
                            </w:r>
                            <w:r>
                              <w:t>head,</w:t>
                            </w:r>
                            <w:r>
                              <w:rPr>
                                <w:spacing w:val="-5"/>
                              </w:rPr>
                              <w:t xml:space="preserve"> </w:t>
                            </w:r>
                            <w:r>
                              <w:t>jamb</w:t>
                            </w:r>
                            <w:r>
                              <w:rPr>
                                <w:spacing w:val="-5"/>
                              </w:rPr>
                              <w:t xml:space="preserve"> </w:t>
                            </w:r>
                            <w:r>
                              <w:t>and</w:t>
                            </w:r>
                            <w:r>
                              <w:rPr>
                                <w:spacing w:val="-3"/>
                              </w:rPr>
                              <w:t xml:space="preserve"> </w:t>
                            </w:r>
                            <w:r>
                              <w:t>sill</w:t>
                            </w:r>
                            <w:r>
                              <w:rPr>
                                <w:spacing w:val="-4"/>
                              </w:rPr>
                              <w:t xml:space="preserve"> </w:t>
                            </w:r>
                            <w:r>
                              <w:t>of rough openings.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89356A1" id="Text Box 3" o:spid="_x0000_s1028" type="#_x0000_t202" style="position:absolute;margin-left:44.75pt;margin-top:12.35pt;width:522.6pt;height:60.75pt;z-index:-25165414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Y7VIQIAADsEAAAOAAAAZHJzL2Uyb0RvYy54bWysU9tu2zAMfR+wfxD0vtjxkKQ16hRdsg4D&#10;ugvQ7QMUWbaFyaJGKbGzrx8lJ+m6YS/D/CBQpnh4eEje3I69YQeFXoOt+HyWc6ashFrbtuJfv9y/&#10;uuLMB2FrYcCqih+V57frly9uBleqAjowtUJGINaXg6t4F4Irs8zLTvXCz8ApS84GsBeBrthmNYqB&#10;0HuTFXm+zAbA2iFI5T393U5Ovk74TaNk+NQ0XgVmKk7cQjoxnbt4ZusbUbYoXKfliYb4Bxa90JaS&#10;XqC2Igi2R/0HVK8lgocmzCT0GTSNlirVQNXM89+qeeyEU6kWEse7i0z+/8HKj4dH9xlZGN/ASA1M&#10;RXj3APKbZxY2nbCtukOEoVOipsTzKFk2OF+eQqPUvvQRZDd8gJqaLPYBEtDYYB9VoToZoVMDjhfR&#10;1RiYpJ/L5etVXpBLkm+1mi+KRUohynO0Qx/eKehZNCqO1NSELg4PPkQ2ojw/ick8GF3fa2PSBdvd&#10;xiA7CBqA62KbL1LPKeTZM2PZQFTy6+UkwF8h8vSdCD6DiBS2wndTquSapqvXgUbc6L7iV5doUUY9&#10;39o6DWAQ2kw2ETP2JHDUdFI3jLuR6briRYSMeu+gPpLiCNNE0waS0QH+4Gygaa64/74XqDgz7y11&#10;LY7+2cCzsTsbwkoKrXjgbDI3YVqRvUPddoQ8zYWFO+pso5PoTyxOdGlCUy9O2xRX4Nd7evW08+uf&#10;AAAA//8DAFBLAwQUAAYACAAAACEAOnhPJN4AAAAKAQAADwAAAGRycy9kb3ducmV2LnhtbEyPwU7D&#10;MBBE70j8g7VI3KjTkJY0ZFOhSogjooDg6MZLkhKvU9ttw9/jnOA2qxnNvinXo+nFiZzvLCPMZwkI&#10;4trqjhuEt9fHmxyED4q16i0Twg95WFeXF6UqtD3zC522oRGxhH2hENoQhkJKX7dklJ/ZgTh6X9YZ&#10;FeLpGqmdOsdy08s0SZbSqI7jh1YNtGmp/t4eDUJz2Kxyk33uTb54Ht8P4Wnv/Afi9dX4cA8i0Bj+&#10;wjDhR3SoItPOHll70SPkq0VMIqTZHYjJn99OahdVtkxBVqX8P6H6BQAA//8DAFBLAQItABQABgAI&#10;AAAAIQC2gziS/gAAAOEBAAATAAAAAAAAAAAAAAAAAAAAAABbQ29udGVudF9UeXBlc10ueG1sUEsB&#10;Ai0AFAAGAAgAAAAhADj9If/WAAAAlAEAAAsAAAAAAAAAAAAAAAAALwEAAF9yZWxzLy5yZWxzUEsB&#10;Ai0AFAAGAAgAAAAhAGmZjtUhAgAAOwQAAA4AAAAAAAAAAAAAAAAALgIAAGRycy9lMm9Eb2MueG1s&#10;UEsBAi0AFAAGAAgAAAAhADp4TyTeAAAACgEAAA8AAAAAAAAAAAAAAAAAewQAAGRycy9kb3ducmV2&#10;LnhtbFBLBQYAAAAABAAEAPMAAACGBQAAAAA=&#10;" fillcolor="#92d050" strokeweight=".48pt">
                <v:textbox inset="0,0,0,0">
                  <w:txbxContent>
                    <w:p w14:paraId="0928CABF" w14:textId="77777777" w:rsidR="007628E7" w:rsidRDefault="00000000">
                      <w:pPr>
                        <w:pStyle w:val="BodyText"/>
                        <w:spacing w:before="19"/>
                        <w:ind w:left="108" w:right="108" w:firstLine="0"/>
                        <w:jc w:val="both"/>
                      </w:pPr>
                      <w:r>
                        <w:t>SPEC</w:t>
                      </w:r>
                      <w:r>
                        <w:rPr>
                          <w:spacing w:val="-9"/>
                        </w:rPr>
                        <w:t xml:space="preserve"> </w:t>
                      </w:r>
                      <w:r>
                        <w:t>WRITERS</w:t>
                      </w:r>
                      <w:r>
                        <w:rPr>
                          <w:spacing w:val="-7"/>
                        </w:rPr>
                        <w:t xml:space="preserve"> </w:t>
                      </w:r>
                      <w:r>
                        <w:t>NOTE:</w:t>
                      </w:r>
                      <w:r>
                        <w:rPr>
                          <w:spacing w:val="-7"/>
                        </w:rPr>
                        <w:t xml:space="preserve"> </w:t>
                      </w:r>
                      <w:r>
                        <w:t>Best</w:t>
                      </w:r>
                      <w:r>
                        <w:rPr>
                          <w:spacing w:val="-6"/>
                        </w:rPr>
                        <w:t xml:space="preserve"> </w:t>
                      </w:r>
                      <w:r>
                        <w:t>construction</w:t>
                      </w:r>
                      <w:r>
                        <w:rPr>
                          <w:spacing w:val="-7"/>
                        </w:rPr>
                        <w:t xml:space="preserve"> </w:t>
                      </w:r>
                      <w:r>
                        <w:t>practice</w:t>
                      </w:r>
                      <w:r>
                        <w:rPr>
                          <w:spacing w:val="-7"/>
                        </w:rPr>
                        <w:t xml:space="preserve"> </w:t>
                      </w:r>
                      <w:r>
                        <w:t>for</w:t>
                      </w:r>
                      <w:r>
                        <w:rPr>
                          <w:spacing w:val="-6"/>
                        </w:rPr>
                        <w:t xml:space="preserve"> </w:t>
                      </w:r>
                      <w:r>
                        <w:t>wood</w:t>
                      </w:r>
                      <w:r>
                        <w:rPr>
                          <w:spacing w:val="-4"/>
                        </w:rPr>
                        <w:t xml:space="preserve"> </w:t>
                      </w:r>
                      <w:r>
                        <w:t>frame</w:t>
                      </w:r>
                      <w:r>
                        <w:rPr>
                          <w:spacing w:val="-7"/>
                        </w:rPr>
                        <w:t xml:space="preserve"> </w:t>
                      </w:r>
                      <w:r>
                        <w:t>construction</w:t>
                      </w:r>
                      <w:r>
                        <w:rPr>
                          <w:spacing w:val="-5"/>
                        </w:rPr>
                        <w:t xml:space="preserve"> </w:t>
                      </w:r>
                      <w:r>
                        <w:t>is</w:t>
                      </w:r>
                      <w:r>
                        <w:rPr>
                          <w:spacing w:val="-3"/>
                        </w:rPr>
                        <w:t xml:space="preserve"> </w:t>
                      </w:r>
                      <w:r>
                        <w:t>to</w:t>
                      </w:r>
                      <w:r>
                        <w:rPr>
                          <w:spacing w:val="-7"/>
                        </w:rPr>
                        <w:t xml:space="preserve"> </w:t>
                      </w:r>
                      <w:r>
                        <w:t>protect</w:t>
                      </w:r>
                      <w:r>
                        <w:rPr>
                          <w:spacing w:val="-6"/>
                        </w:rPr>
                        <w:t xml:space="preserve"> </w:t>
                      </w:r>
                      <w:r>
                        <w:t>the</w:t>
                      </w:r>
                      <w:r>
                        <w:rPr>
                          <w:spacing w:val="-5"/>
                        </w:rPr>
                        <w:t xml:space="preserve"> </w:t>
                      </w:r>
                      <w:r>
                        <w:t>head,</w:t>
                      </w:r>
                      <w:r>
                        <w:rPr>
                          <w:spacing w:val="-4"/>
                        </w:rPr>
                        <w:t xml:space="preserve"> </w:t>
                      </w:r>
                      <w:r>
                        <w:t>jambs</w:t>
                      </w:r>
                      <w:r>
                        <w:rPr>
                          <w:spacing w:val="-8"/>
                        </w:rPr>
                        <w:t xml:space="preserve"> </w:t>
                      </w:r>
                      <w:r>
                        <w:t>and</w:t>
                      </w:r>
                      <w:r>
                        <w:rPr>
                          <w:spacing w:val="-6"/>
                        </w:rPr>
                        <w:t xml:space="preserve"> </w:t>
                      </w:r>
                      <w:r>
                        <w:t>sill of rough openings with the self-adhering water resistive vapor permeable air barrier membrane and VarpoLiqui- Flash™ system to reduce the risk of wood deterioration. Alternatively, for steel stud frame construction with DensGlass</w:t>
                      </w:r>
                      <w:r>
                        <w:rPr>
                          <w:rFonts w:ascii="Symbol" w:hAnsi="Symbol"/>
                          <w:position w:val="7"/>
                          <w:sz w:val="13"/>
                        </w:rPr>
                        <w:t></w:t>
                      </w:r>
                      <w:r>
                        <w:rPr>
                          <w:rFonts w:ascii="Times New Roman" w:hAnsi="Times New Roman"/>
                          <w:spacing w:val="18"/>
                          <w:position w:val="7"/>
                          <w:sz w:val="13"/>
                        </w:rPr>
                        <w:t xml:space="preserve"> </w:t>
                      </w:r>
                      <w:r>
                        <w:t>or</w:t>
                      </w:r>
                      <w:r>
                        <w:rPr>
                          <w:spacing w:val="-4"/>
                        </w:rPr>
                        <w:t xml:space="preserve"> </w:t>
                      </w:r>
                      <w:r>
                        <w:t>gypsum</w:t>
                      </w:r>
                      <w:r>
                        <w:rPr>
                          <w:spacing w:val="-1"/>
                        </w:rPr>
                        <w:t xml:space="preserve"> </w:t>
                      </w:r>
                      <w:r>
                        <w:t>sheathing</w:t>
                      </w:r>
                      <w:r>
                        <w:rPr>
                          <w:spacing w:val="-4"/>
                        </w:rPr>
                        <w:t xml:space="preserve"> </w:t>
                      </w:r>
                      <w:r>
                        <w:t>surfaces</w:t>
                      </w:r>
                      <w:r>
                        <w:rPr>
                          <w:spacing w:val="-3"/>
                        </w:rPr>
                        <w:t xml:space="preserve"> </w:t>
                      </w:r>
                      <w:r>
                        <w:t>a</w:t>
                      </w:r>
                      <w:r>
                        <w:rPr>
                          <w:spacing w:val="-5"/>
                        </w:rPr>
                        <w:t xml:space="preserve"> </w:t>
                      </w:r>
                      <w:r>
                        <w:t>Vapro-SS</w:t>
                      </w:r>
                      <w:r>
                        <w:rPr>
                          <w:spacing w:val="-4"/>
                        </w:rPr>
                        <w:t xml:space="preserve"> </w:t>
                      </w:r>
                      <w:r>
                        <w:t>Flashing™</w:t>
                      </w:r>
                      <w:r>
                        <w:rPr>
                          <w:spacing w:val="-4"/>
                        </w:rPr>
                        <w:t xml:space="preserve"> </w:t>
                      </w:r>
                      <w:r>
                        <w:t>may</w:t>
                      </w:r>
                      <w:r>
                        <w:rPr>
                          <w:spacing w:val="-9"/>
                        </w:rPr>
                        <w:t xml:space="preserve"> </w:t>
                      </w:r>
                      <w:r>
                        <w:t>be</w:t>
                      </w:r>
                      <w:r>
                        <w:rPr>
                          <w:spacing w:val="-2"/>
                        </w:rPr>
                        <w:t xml:space="preserve"> </w:t>
                      </w:r>
                      <w:r>
                        <w:t>used</w:t>
                      </w:r>
                      <w:r>
                        <w:rPr>
                          <w:spacing w:val="-6"/>
                        </w:rPr>
                        <w:t xml:space="preserve"> </w:t>
                      </w:r>
                      <w:r>
                        <w:t>to</w:t>
                      </w:r>
                      <w:r>
                        <w:rPr>
                          <w:spacing w:val="-2"/>
                        </w:rPr>
                        <w:t xml:space="preserve"> </w:t>
                      </w:r>
                      <w:r>
                        <w:t>protect</w:t>
                      </w:r>
                      <w:r>
                        <w:rPr>
                          <w:spacing w:val="-5"/>
                        </w:rPr>
                        <w:t xml:space="preserve"> </w:t>
                      </w:r>
                      <w:r>
                        <w:t>the</w:t>
                      </w:r>
                      <w:r>
                        <w:rPr>
                          <w:spacing w:val="-5"/>
                        </w:rPr>
                        <w:t xml:space="preserve"> </w:t>
                      </w:r>
                      <w:r>
                        <w:t>head,</w:t>
                      </w:r>
                      <w:r>
                        <w:rPr>
                          <w:spacing w:val="-5"/>
                        </w:rPr>
                        <w:t xml:space="preserve"> </w:t>
                      </w:r>
                      <w:r>
                        <w:t>jamb</w:t>
                      </w:r>
                      <w:r>
                        <w:rPr>
                          <w:spacing w:val="-5"/>
                        </w:rPr>
                        <w:t xml:space="preserve"> </w:t>
                      </w:r>
                      <w:r>
                        <w:t>and</w:t>
                      </w:r>
                      <w:r>
                        <w:rPr>
                          <w:spacing w:val="-3"/>
                        </w:rPr>
                        <w:t xml:space="preserve"> </w:t>
                      </w:r>
                      <w:r>
                        <w:t>sill</w:t>
                      </w:r>
                      <w:r>
                        <w:rPr>
                          <w:spacing w:val="-4"/>
                        </w:rPr>
                        <w:t xml:space="preserve"> </w:t>
                      </w:r>
                      <w:r>
                        <w:t>of rough openings.</w:t>
                      </w:r>
                    </w:p>
                  </w:txbxContent>
                </v:textbox>
                <w10:wrap type="topAndBottom" anchorx="page"/>
              </v:shape>
            </w:pict>
          </mc:Fallback>
        </mc:AlternateContent>
      </w:r>
    </w:p>
    <w:p w14:paraId="4685E1ED" w14:textId="77777777" w:rsidR="007628E7" w:rsidRDefault="00000000">
      <w:pPr>
        <w:pStyle w:val="ListParagraph"/>
        <w:numPr>
          <w:ilvl w:val="2"/>
          <w:numId w:val="10"/>
        </w:numPr>
        <w:tabs>
          <w:tab w:val="left" w:pos="1669"/>
        </w:tabs>
        <w:spacing w:before="77"/>
        <w:ind w:right="229"/>
        <w:jc w:val="both"/>
        <w:rPr>
          <w:sz w:val="20"/>
        </w:rPr>
      </w:pPr>
      <w:r>
        <w:rPr>
          <w:sz w:val="20"/>
        </w:rPr>
        <w:lastRenderedPageBreak/>
        <w:t>ALTERNATE: VAPRO-SS FLASHING™ WATER IMPERMEABLE FLASHING FOR ROUGH OPENINGS</w:t>
      </w:r>
    </w:p>
    <w:p w14:paraId="19391B17" w14:textId="77777777" w:rsidR="007628E7" w:rsidRDefault="00000000">
      <w:pPr>
        <w:pStyle w:val="ListParagraph"/>
        <w:numPr>
          <w:ilvl w:val="3"/>
          <w:numId w:val="10"/>
        </w:numPr>
        <w:tabs>
          <w:tab w:val="left" w:pos="2388"/>
          <w:tab w:val="left" w:pos="2389"/>
        </w:tabs>
        <w:spacing w:before="1"/>
        <w:ind w:right="230"/>
        <w:rPr>
          <w:sz w:val="20"/>
        </w:rPr>
      </w:pPr>
      <w:r>
        <w:rPr>
          <w:sz w:val="20"/>
        </w:rPr>
        <w:t>Window and door shall include Vapro-SS Flashing™ by VaproShield, a flexible 2 mil (0.05 mm) stainless steel sheet with an 8 mil (0.20 mm) butyl adhesive</w:t>
      </w:r>
      <w:r>
        <w:rPr>
          <w:spacing w:val="-11"/>
          <w:sz w:val="20"/>
        </w:rPr>
        <w:t xml:space="preserve"> </w:t>
      </w:r>
      <w:r>
        <w:rPr>
          <w:sz w:val="20"/>
        </w:rPr>
        <w:t>backing.</w:t>
      </w:r>
    </w:p>
    <w:p w14:paraId="3ED0FA9A" w14:textId="77777777" w:rsidR="007628E7" w:rsidRDefault="00000000">
      <w:pPr>
        <w:pStyle w:val="BodyText"/>
        <w:tabs>
          <w:tab w:val="left" w:pos="3108"/>
        </w:tabs>
        <w:ind w:left="3108" w:right="232"/>
      </w:pPr>
      <w:r>
        <w:t>a.</w:t>
      </w:r>
      <w:r>
        <w:tab/>
        <w:t>Vapro-SS Flashing™: 4, 6, 9, 12, 18 or 24 inches (10.2, 15.2, 22.9, 30.5, 45.7, 61 cm) x 50 feet (15.24 m)</w:t>
      </w:r>
      <w:r>
        <w:rPr>
          <w:spacing w:val="-4"/>
        </w:rPr>
        <w:t xml:space="preserve"> </w:t>
      </w:r>
      <w:r>
        <w:t>long.</w:t>
      </w:r>
    </w:p>
    <w:p w14:paraId="722AB717" w14:textId="77777777" w:rsidR="007628E7" w:rsidRDefault="00000000">
      <w:pPr>
        <w:pStyle w:val="BodyText"/>
        <w:tabs>
          <w:tab w:val="left" w:pos="3108"/>
        </w:tabs>
        <w:ind w:left="3108" w:right="232"/>
      </w:pPr>
      <w:r>
        <w:t>b.</w:t>
      </w:r>
      <w:r>
        <w:tab/>
        <w:t>Tensile Strength/Puncture: 100,000 psi when tested in accordance with ASTM D882 and 2,500 psi when tested in accordance with ASTM E154.</w:t>
      </w:r>
    </w:p>
    <w:p w14:paraId="6BBEE2B1" w14:textId="77777777" w:rsidR="007628E7" w:rsidRDefault="00000000">
      <w:pPr>
        <w:pStyle w:val="ListParagraph"/>
        <w:numPr>
          <w:ilvl w:val="2"/>
          <w:numId w:val="10"/>
        </w:numPr>
        <w:tabs>
          <w:tab w:val="left" w:pos="1669"/>
        </w:tabs>
        <w:spacing w:line="229" w:lineRule="exact"/>
        <w:ind w:hanging="721"/>
        <w:jc w:val="both"/>
        <w:rPr>
          <w:sz w:val="20"/>
        </w:rPr>
      </w:pPr>
      <w:r>
        <w:rPr>
          <w:sz w:val="20"/>
        </w:rPr>
        <w:t>THROUGH WALL</w:t>
      </w:r>
      <w:r>
        <w:rPr>
          <w:spacing w:val="-6"/>
          <w:sz w:val="20"/>
        </w:rPr>
        <w:t xml:space="preserve"> </w:t>
      </w:r>
      <w:r>
        <w:rPr>
          <w:sz w:val="20"/>
        </w:rPr>
        <w:t>FLASHING</w:t>
      </w:r>
    </w:p>
    <w:p w14:paraId="150B8B87" w14:textId="77777777" w:rsidR="007628E7" w:rsidRDefault="00000000">
      <w:pPr>
        <w:pStyle w:val="ListParagraph"/>
        <w:numPr>
          <w:ilvl w:val="3"/>
          <w:numId w:val="10"/>
        </w:numPr>
        <w:tabs>
          <w:tab w:val="left" w:pos="2389"/>
        </w:tabs>
        <w:ind w:right="227"/>
        <w:jc w:val="both"/>
        <w:rPr>
          <w:sz w:val="20"/>
        </w:rPr>
      </w:pPr>
      <w:r>
        <w:rPr>
          <w:sz w:val="20"/>
        </w:rPr>
        <w:t>Thru-wall flashing shall include Vapro-SS Flashing™ by VaproShield, a flexible 2 mil (0.05 mm) stainless steel sheet with an 8 mil (0.20 mm) butyl adhesive backing and may include a VaproTermination Bar™ when the top section of the Vapro-SS Flashing™ is</w:t>
      </w:r>
      <w:r>
        <w:rPr>
          <w:spacing w:val="-24"/>
          <w:sz w:val="20"/>
        </w:rPr>
        <w:t xml:space="preserve"> </w:t>
      </w:r>
      <w:r>
        <w:rPr>
          <w:sz w:val="20"/>
        </w:rPr>
        <w:t>exposed.</w:t>
      </w:r>
    </w:p>
    <w:p w14:paraId="76F46AD1" w14:textId="77777777" w:rsidR="007628E7" w:rsidRDefault="00000000">
      <w:pPr>
        <w:pStyle w:val="BodyText"/>
        <w:tabs>
          <w:tab w:val="left" w:pos="3108"/>
        </w:tabs>
        <w:spacing w:before="1"/>
        <w:ind w:left="3108" w:right="232"/>
      </w:pPr>
      <w:r>
        <w:t>a.</w:t>
      </w:r>
      <w:r>
        <w:tab/>
        <w:t>Vapro-SS Flashing™: 4, 6, 9, 12, 18 or 24 inches (10.2, 15.2, 22.9, 30.5, 45.7, 61 cm) x 50 feet (15.24 m)</w:t>
      </w:r>
      <w:r>
        <w:rPr>
          <w:spacing w:val="-4"/>
        </w:rPr>
        <w:t xml:space="preserve"> </w:t>
      </w:r>
      <w:r>
        <w:t>long.</w:t>
      </w:r>
    </w:p>
    <w:p w14:paraId="19B2DDA6" w14:textId="77777777" w:rsidR="007628E7" w:rsidRDefault="00000000">
      <w:pPr>
        <w:pStyle w:val="ListParagraph"/>
        <w:numPr>
          <w:ilvl w:val="0"/>
          <w:numId w:val="8"/>
        </w:numPr>
        <w:tabs>
          <w:tab w:val="left" w:pos="3108"/>
          <w:tab w:val="left" w:pos="3109"/>
        </w:tabs>
        <w:ind w:right="233"/>
        <w:rPr>
          <w:sz w:val="20"/>
        </w:rPr>
      </w:pPr>
      <w:r>
        <w:rPr>
          <w:sz w:val="20"/>
        </w:rPr>
        <w:t>Tensile Strength/Puncture: 100,000 psi when tested in accordance with ASTM D882 and 2,500 psi when tested in accordance with ASTM E154</w:t>
      </w:r>
    </w:p>
    <w:p w14:paraId="7DEDD762" w14:textId="77777777" w:rsidR="007628E7" w:rsidRDefault="00000000">
      <w:pPr>
        <w:pStyle w:val="ListParagraph"/>
        <w:numPr>
          <w:ilvl w:val="0"/>
          <w:numId w:val="8"/>
        </w:numPr>
        <w:tabs>
          <w:tab w:val="left" w:pos="3108"/>
          <w:tab w:val="left" w:pos="3109"/>
        </w:tabs>
        <w:ind w:right="226"/>
        <w:rPr>
          <w:sz w:val="20"/>
        </w:rPr>
      </w:pPr>
      <w:r>
        <w:rPr>
          <w:sz w:val="20"/>
        </w:rPr>
        <w:t>VaproTermination Bar™: 1 inch (25 mm) wide x 8 feet (2.4 m) long, UV-resistance rigid thermoplastic extrusion, if required by sequence of</w:t>
      </w:r>
      <w:r>
        <w:rPr>
          <w:spacing w:val="-6"/>
          <w:sz w:val="20"/>
        </w:rPr>
        <w:t xml:space="preserve"> </w:t>
      </w:r>
      <w:r>
        <w:rPr>
          <w:sz w:val="20"/>
        </w:rPr>
        <w:t>installation.</w:t>
      </w:r>
    </w:p>
    <w:p w14:paraId="286CBFA4" w14:textId="77777777" w:rsidR="007628E7" w:rsidRDefault="007628E7">
      <w:pPr>
        <w:pStyle w:val="BodyText"/>
        <w:spacing w:before="10"/>
        <w:ind w:left="0" w:firstLine="0"/>
      </w:pPr>
    </w:p>
    <w:p w14:paraId="6F00C5ED" w14:textId="77777777" w:rsidR="007628E7" w:rsidRDefault="00000000">
      <w:pPr>
        <w:pStyle w:val="ListParagraph"/>
        <w:numPr>
          <w:ilvl w:val="1"/>
          <w:numId w:val="10"/>
        </w:numPr>
        <w:tabs>
          <w:tab w:val="left" w:pos="948"/>
          <w:tab w:val="left" w:pos="949"/>
        </w:tabs>
        <w:ind w:hanging="722"/>
        <w:rPr>
          <w:sz w:val="20"/>
        </w:rPr>
      </w:pPr>
      <w:r>
        <w:rPr>
          <w:sz w:val="20"/>
        </w:rPr>
        <w:t>PENETRATION</w:t>
      </w:r>
      <w:r>
        <w:rPr>
          <w:spacing w:val="-2"/>
          <w:sz w:val="20"/>
        </w:rPr>
        <w:t xml:space="preserve"> </w:t>
      </w:r>
      <w:r>
        <w:rPr>
          <w:sz w:val="20"/>
        </w:rPr>
        <w:t>SEALANT</w:t>
      </w:r>
    </w:p>
    <w:p w14:paraId="0BB5FCA7" w14:textId="77777777" w:rsidR="007628E7" w:rsidRDefault="00000000">
      <w:pPr>
        <w:pStyle w:val="ListParagraph"/>
        <w:numPr>
          <w:ilvl w:val="2"/>
          <w:numId w:val="10"/>
        </w:numPr>
        <w:tabs>
          <w:tab w:val="left" w:pos="1669"/>
        </w:tabs>
        <w:spacing w:before="1"/>
        <w:ind w:right="238"/>
        <w:jc w:val="both"/>
        <w:rPr>
          <w:sz w:val="20"/>
        </w:rPr>
      </w:pPr>
      <w:r>
        <w:rPr>
          <w:sz w:val="20"/>
        </w:rPr>
        <w:t>Provide sealant for penetrations as recommended by manufacturer and as specified under Division 07 Section: Sealants. Appropriate sealants shall be VaproBond™ or</w:t>
      </w:r>
      <w:r>
        <w:rPr>
          <w:spacing w:val="-11"/>
          <w:sz w:val="20"/>
        </w:rPr>
        <w:t xml:space="preserve"> </w:t>
      </w:r>
      <w:r>
        <w:rPr>
          <w:sz w:val="20"/>
        </w:rPr>
        <w:t>VaproLiqui-Flash™.</w:t>
      </w:r>
    </w:p>
    <w:p w14:paraId="5FAA4757" w14:textId="77777777" w:rsidR="007628E7" w:rsidRDefault="007628E7">
      <w:pPr>
        <w:pStyle w:val="BodyText"/>
        <w:spacing w:before="6"/>
        <w:ind w:left="0" w:firstLine="0"/>
      </w:pPr>
    </w:p>
    <w:p w14:paraId="227FC90C" w14:textId="77777777" w:rsidR="007628E7" w:rsidRDefault="00000000">
      <w:pPr>
        <w:pStyle w:val="Heading2"/>
      </w:pPr>
      <w:r>
        <w:t>PART 3 EXECUTION</w:t>
      </w:r>
    </w:p>
    <w:p w14:paraId="1B508F2E" w14:textId="77777777" w:rsidR="007628E7" w:rsidRDefault="007628E7">
      <w:pPr>
        <w:pStyle w:val="BodyText"/>
        <w:spacing w:before="1"/>
        <w:ind w:left="0" w:firstLine="0"/>
        <w:rPr>
          <w:b/>
          <w:sz w:val="21"/>
        </w:rPr>
      </w:pPr>
    </w:p>
    <w:p w14:paraId="7C918590" w14:textId="77777777" w:rsidR="007628E7" w:rsidRDefault="00000000">
      <w:pPr>
        <w:pStyle w:val="ListParagraph"/>
        <w:numPr>
          <w:ilvl w:val="1"/>
          <w:numId w:val="7"/>
        </w:numPr>
        <w:tabs>
          <w:tab w:val="left" w:pos="948"/>
          <w:tab w:val="left" w:pos="949"/>
        </w:tabs>
        <w:ind w:hanging="722"/>
        <w:rPr>
          <w:sz w:val="20"/>
        </w:rPr>
      </w:pPr>
      <w:r>
        <w:rPr>
          <w:sz w:val="20"/>
        </w:rPr>
        <w:t>GENERAL</w:t>
      </w:r>
    </w:p>
    <w:p w14:paraId="75BDEBCE" w14:textId="77777777" w:rsidR="007628E7" w:rsidRDefault="00000000">
      <w:pPr>
        <w:pStyle w:val="ListParagraph"/>
        <w:numPr>
          <w:ilvl w:val="2"/>
          <w:numId w:val="7"/>
        </w:numPr>
        <w:tabs>
          <w:tab w:val="left" w:pos="1669"/>
        </w:tabs>
        <w:spacing w:before="1"/>
        <w:ind w:right="226"/>
        <w:jc w:val="both"/>
        <w:rPr>
          <w:sz w:val="20"/>
        </w:rPr>
      </w:pPr>
      <w:r>
        <w:rPr>
          <w:sz w:val="20"/>
        </w:rPr>
        <w:t>Verify that surfaces and conditions are ready to accept the work of this section. Notify [engineer] [architect] [consultant] in writing of any discrepancies. Commencement of the work or any parts thereof shall mean acceptance of the prepared</w:t>
      </w:r>
      <w:r>
        <w:rPr>
          <w:spacing w:val="-4"/>
          <w:sz w:val="20"/>
        </w:rPr>
        <w:t xml:space="preserve"> </w:t>
      </w:r>
      <w:r>
        <w:rPr>
          <w:sz w:val="20"/>
        </w:rPr>
        <w:t>substrates.</w:t>
      </w:r>
    </w:p>
    <w:p w14:paraId="120C3FD7" w14:textId="77777777" w:rsidR="007628E7" w:rsidRDefault="00000000">
      <w:pPr>
        <w:pStyle w:val="ListParagraph"/>
        <w:numPr>
          <w:ilvl w:val="2"/>
          <w:numId w:val="7"/>
        </w:numPr>
        <w:tabs>
          <w:tab w:val="left" w:pos="1669"/>
        </w:tabs>
        <w:ind w:right="226"/>
        <w:jc w:val="both"/>
        <w:rPr>
          <w:sz w:val="20"/>
        </w:rPr>
      </w:pPr>
      <w:r>
        <w:rPr>
          <w:sz w:val="20"/>
        </w:rPr>
        <w:t>All surfaces must be dry, sound, clean, free of oil, grease, dirt, excess mortar or other contaminants detrimental</w:t>
      </w:r>
      <w:r>
        <w:rPr>
          <w:spacing w:val="-7"/>
          <w:sz w:val="20"/>
        </w:rPr>
        <w:t xml:space="preserve"> </w:t>
      </w:r>
      <w:r>
        <w:rPr>
          <w:sz w:val="20"/>
        </w:rPr>
        <w:t>to</w:t>
      </w:r>
      <w:r>
        <w:rPr>
          <w:spacing w:val="-6"/>
          <w:sz w:val="20"/>
        </w:rPr>
        <w:t xml:space="preserve"> </w:t>
      </w:r>
      <w:r>
        <w:rPr>
          <w:sz w:val="20"/>
        </w:rPr>
        <w:t>the</w:t>
      </w:r>
      <w:r>
        <w:rPr>
          <w:spacing w:val="-5"/>
          <w:sz w:val="20"/>
        </w:rPr>
        <w:t xml:space="preserve"> </w:t>
      </w:r>
      <w:r>
        <w:rPr>
          <w:sz w:val="20"/>
        </w:rPr>
        <w:t>attachment</w:t>
      </w:r>
      <w:r>
        <w:rPr>
          <w:spacing w:val="-3"/>
          <w:sz w:val="20"/>
        </w:rPr>
        <w:t xml:space="preserve"> </w:t>
      </w:r>
      <w:r>
        <w:rPr>
          <w:sz w:val="20"/>
        </w:rPr>
        <w:t>of</w:t>
      </w:r>
      <w:r>
        <w:rPr>
          <w:spacing w:val="-4"/>
          <w:sz w:val="20"/>
        </w:rPr>
        <w:t xml:space="preserve"> </w:t>
      </w:r>
      <w:r>
        <w:rPr>
          <w:sz w:val="20"/>
        </w:rPr>
        <w:t>the</w:t>
      </w:r>
      <w:r>
        <w:rPr>
          <w:spacing w:val="-6"/>
          <w:sz w:val="20"/>
        </w:rPr>
        <w:t xml:space="preserve"> </w:t>
      </w:r>
      <w:r>
        <w:rPr>
          <w:sz w:val="20"/>
        </w:rPr>
        <w:t>mechanically</w:t>
      </w:r>
      <w:r>
        <w:rPr>
          <w:spacing w:val="-9"/>
          <w:sz w:val="20"/>
        </w:rPr>
        <w:t xml:space="preserve"> </w:t>
      </w:r>
      <w:r>
        <w:rPr>
          <w:sz w:val="20"/>
        </w:rPr>
        <w:t>attached water</w:t>
      </w:r>
      <w:r>
        <w:rPr>
          <w:spacing w:val="-5"/>
          <w:sz w:val="20"/>
        </w:rPr>
        <w:t xml:space="preserve"> </w:t>
      </w:r>
      <w:r>
        <w:rPr>
          <w:sz w:val="20"/>
        </w:rPr>
        <w:t>resistive</w:t>
      </w:r>
      <w:r>
        <w:rPr>
          <w:spacing w:val="-6"/>
          <w:sz w:val="20"/>
        </w:rPr>
        <w:t xml:space="preserve"> </w:t>
      </w:r>
      <w:r>
        <w:rPr>
          <w:sz w:val="20"/>
        </w:rPr>
        <w:t>air</w:t>
      </w:r>
      <w:r>
        <w:rPr>
          <w:spacing w:val="-5"/>
          <w:sz w:val="20"/>
        </w:rPr>
        <w:t xml:space="preserve"> </w:t>
      </w:r>
      <w:r>
        <w:rPr>
          <w:sz w:val="20"/>
        </w:rPr>
        <w:t>barrier</w:t>
      </w:r>
      <w:r>
        <w:rPr>
          <w:spacing w:val="-6"/>
          <w:sz w:val="20"/>
        </w:rPr>
        <w:t xml:space="preserve"> </w:t>
      </w:r>
      <w:r>
        <w:rPr>
          <w:sz w:val="20"/>
        </w:rPr>
        <w:t>membrane</w:t>
      </w:r>
      <w:r>
        <w:rPr>
          <w:spacing w:val="-6"/>
          <w:sz w:val="20"/>
        </w:rPr>
        <w:t xml:space="preserve"> </w:t>
      </w:r>
      <w:r>
        <w:rPr>
          <w:sz w:val="20"/>
        </w:rPr>
        <w:t>and</w:t>
      </w:r>
      <w:r>
        <w:rPr>
          <w:position w:val="1"/>
          <w:sz w:val="20"/>
        </w:rPr>
        <w:t xml:space="preserve"> flashings. Fill voids and gaps in substrate greater than </w:t>
      </w:r>
      <w:r>
        <w:rPr>
          <w:position w:val="7"/>
          <w:sz w:val="13"/>
        </w:rPr>
        <w:t>7</w:t>
      </w:r>
      <w:r>
        <w:rPr>
          <w:position w:val="1"/>
          <w:sz w:val="20"/>
        </w:rPr>
        <w:t>/</w:t>
      </w:r>
      <w:r>
        <w:rPr>
          <w:sz w:val="13"/>
        </w:rPr>
        <w:t xml:space="preserve">8 </w:t>
      </w:r>
      <w:r>
        <w:rPr>
          <w:position w:val="1"/>
          <w:sz w:val="20"/>
        </w:rPr>
        <w:t>inch (22 mm) in width to provide an even</w:t>
      </w:r>
      <w:r>
        <w:rPr>
          <w:sz w:val="20"/>
        </w:rPr>
        <w:t xml:space="preserve"> surface. Strike masonry joints</w:t>
      </w:r>
      <w:r>
        <w:rPr>
          <w:spacing w:val="-11"/>
          <w:sz w:val="20"/>
        </w:rPr>
        <w:t xml:space="preserve"> </w:t>
      </w:r>
      <w:r>
        <w:rPr>
          <w:sz w:val="20"/>
        </w:rPr>
        <w:t>full-flush.</w:t>
      </w:r>
    </w:p>
    <w:p w14:paraId="7AF9D446" w14:textId="77777777" w:rsidR="007628E7" w:rsidRDefault="00000000">
      <w:pPr>
        <w:pStyle w:val="ListParagraph"/>
        <w:numPr>
          <w:ilvl w:val="2"/>
          <w:numId w:val="7"/>
        </w:numPr>
        <w:tabs>
          <w:tab w:val="left" w:pos="1669"/>
        </w:tabs>
        <w:ind w:right="228"/>
        <w:jc w:val="both"/>
        <w:rPr>
          <w:sz w:val="20"/>
        </w:rPr>
      </w:pPr>
      <w:r>
        <w:rPr>
          <w:sz w:val="20"/>
        </w:rPr>
        <w:t>No minimum application temperature of mechanically attached water-resistive vapor permeable air barrier sheet membrane and mechanically attached</w:t>
      </w:r>
      <w:r>
        <w:rPr>
          <w:spacing w:val="-5"/>
          <w:sz w:val="20"/>
        </w:rPr>
        <w:t xml:space="preserve"> </w:t>
      </w:r>
      <w:r>
        <w:rPr>
          <w:sz w:val="20"/>
        </w:rPr>
        <w:t>flashings.</w:t>
      </w:r>
    </w:p>
    <w:p w14:paraId="5D5171F8" w14:textId="77777777" w:rsidR="007628E7" w:rsidRDefault="00000000">
      <w:pPr>
        <w:pStyle w:val="ListParagraph"/>
        <w:numPr>
          <w:ilvl w:val="2"/>
          <w:numId w:val="7"/>
        </w:numPr>
        <w:tabs>
          <w:tab w:val="left" w:pos="1669"/>
        </w:tabs>
        <w:ind w:right="224"/>
        <w:jc w:val="both"/>
        <w:rPr>
          <w:sz w:val="20"/>
        </w:rPr>
      </w:pPr>
      <w:r>
        <w:rPr>
          <w:sz w:val="20"/>
        </w:rPr>
        <w:t>Ensure all preparatory work is complete prior to applying primary mechanically attached water- resistive vapor permeable air barrier sheet</w:t>
      </w:r>
      <w:r>
        <w:rPr>
          <w:spacing w:val="-4"/>
          <w:sz w:val="20"/>
        </w:rPr>
        <w:t xml:space="preserve"> </w:t>
      </w:r>
      <w:r>
        <w:rPr>
          <w:sz w:val="20"/>
        </w:rPr>
        <w:t>membrane.</w:t>
      </w:r>
    </w:p>
    <w:p w14:paraId="188E30B5" w14:textId="77777777" w:rsidR="007628E7" w:rsidRDefault="00000000">
      <w:pPr>
        <w:pStyle w:val="ListParagraph"/>
        <w:numPr>
          <w:ilvl w:val="2"/>
          <w:numId w:val="7"/>
        </w:numPr>
        <w:tabs>
          <w:tab w:val="left" w:pos="1669"/>
        </w:tabs>
        <w:ind w:right="226"/>
        <w:jc w:val="both"/>
        <w:rPr>
          <w:sz w:val="20"/>
        </w:rPr>
      </w:pPr>
      <w:r>
        <w:rPr>
          <w:sz w:val="20"/>
        </w:rPr>
        <w:t>Mechanical fasteners used to secure sheathing surfaces or penetrate sheathing surfaces shall be set flush with sheathing, fastened into solid backing and covered with the upper overlapping membrane. If exposed fasteners are present on the surface of the membrane, cover and seal with Vapro-LiquiFlash™ or VaproBond™.</w:t>
      </w:r>
    </w:p>
    <w:p w14:paraId="21EF3BAA" w14:textId="77777777" w:rsidR="007628E7" w:rsidRDefault="00000000">
      <w:pPr>
        <w:pStyle w:val="ListParagraph"/>
        <w:numPr>
          <w:ilvl w:val="2"/>
          <w:numId w:val="7"/>
        </w:numPr>
        <w:tabs>
          <w:tab w:val="left" w:pos="1669"/>
        </w:tabs>
        <w:spacing w:line="229" w:lineRule="exact"/>
        <w:ind w:hanging="721"/>
        <w:jc w:val="both"/>
        <w:rPr>
          <w:sz w:val="20"/>
        </w:rPr>
      </w:pPr>
      <w:r>
        <w:rPr>
          <w:sz w:val="20"/>
        </w:rPr>
        <w:t>If exposed fasteners are required, use VaproCaps™ to insure water/air tight</w:t>
      </w:r>
      <w:r>
        <w:rPr>
          <w:spacing w:val="-3"/>
          <w:sz w:val="20"/>
        </w:rPr>
        <w:t xml:space="preserve"> </w:t>
      </w:r>
      <w:r>
        <w:rPr>
          <w:sz w:val="20"/>
        </w:rPr>
        <w:t>seal.</w:t>
      </w:r>
    </w:p>
    <w:p w14:paraId="71D0AD2A" w14:textId="77777777" w:rsidR="007628E7" w:rsidRDefault="007628E7">
      <w:pPr>
        <w:pStyle w:val="BodyText"/>
        <w:spacing w:before="10"/>
        <w:ind w:left="0" w:firstLine="0"/>
      </w:pPr>
    </w:p>
    <w:p w14:paraId="6D901E3D" w14:textId="77777777" w:rsidR="007628E7" w:rsidRDefault="00000000">
      <w:pPr>
        <w:pStyle w:val="ListParagraph"/>
        <w:numPr>
          <w:ilvl w:val="1"/>
          <w:numId w:val="7"/>
        </w:numPr>
        <w:tabs>
          <w:tab w:val="left" w:pos="948"/>
          <w:tab w:val="left" w:pos="949"/>
        </w:tabs>
        <w:ind w:right="797"/>
        <w:rPr>
          <w:sz w:val="20"/>
        </w:rPr>
      </w:pPr>
      <w:r>
        <w:rPr>
          <w:sz w:val="20"/>
        </w:rPr>
        <w:t>COORDINATION OF MECHANICALLY ATTACHED VAPOR PERMEABLE WATER RESISTIVE</w:t>
      </w:r>
      <w:r>
        <w:rPr>
          <w:spacing w:val="-23"/>
          <w:sz w:val="20"/>
        </w:rPr>
        <w:t xml:space="preserve"> </w:t>
      </w:r>
      <w:r>
        <w:rPr>
          <w:sz w:val="20"/>
        </w:rPr>
        <w:t>AIR BARRIER MEMBRANE INSTALLATION</w:t>
      </w:r>
    </w:p>
    <w:p w14:paraId="4CE4FF46" w14:textId="77777777" w:rsidR="007628E7" w:rsidRDefault="00000000">
      <w:pPr>
        <w:pStyle w:val="ListParagraph"/>
        <w:numPr>
          <w:ilvl w:val="2"/>
          <w:numId w:val="7"/>
        </w:numPr>
        <w:tabs>
          <w:tab w:val="left" w:pos="1669"/>
        </w:tabs>
        <w:spacing w:before="1"/>
        <w:ind w:right="224"/>
        <w:jc w:val="both"/>
        <w:rPr>
          <w:sz w:val="20"/>
        </w:rPr>
      </w:pPr>
      <w:r>
        <w:rPr>
          <w:sz w:val="20"/>
        </w:rPr>
        <w:t xml:space="preserve">Download Installation Instructions at </w:t>
      </w:r>
      <w:hyperlink r:id="rId9">
        <w:r>
          <w:rPr>
            <w:sz w:val="20"/>
          </w:rPr>
          <w:t>http://vaproshield.com/public-documents/installation-</w:t>
        </w:r>
      </w:hyperlink>
      <w:r>
        <w:rPr>
          <w:sz w:val="20"/>
        </w:rPr>
        <w:t xml:space="preserve"> instructions.</w:t>
      </w:r>
    </w:p>
    <w:p w14:paraId="0821F6AD" w14:textId="77777777" w:rsidR="007628E7" w:rsidRDefault="00000000">
      <w:pPr>
        <w:pStyle w:val="ListParagraph"/>
        <w:numPr>
          <w:ilvl w:val="2"/>
          <w:numId w:val="7"/>
        </w:numPr>
        <w:tabs>
          <w:tab w:val="left" w:pos="1669"/>
        </w:tabs>
        <w:spacing w:line="228" w:lineRule="exact"/>
        <w:ind w:hanging="721"/>
        <w:jc w:val="both"/>
        <w:rPr>
          <w:sz w:val="20"/>
        </w:rPr>
      </w:pPr>
      <w:r>
        <w:rPr>
          <w:sz w:val="20"/>
        </w:rPr>
        <w:t>Installation Summary:</w:t>
      </w:r>
    </w:p>
    <w:p w14:paraId="1A0100F3" w14:textId="77777777" w:rsidR="007628E7" w:rsidRDefault="00000000">
      <w:pPr>
        <w:pStyle w:val="ListParagraph"/>
        <w:numPr>
          <w:ilvl w:val="3"/>
          <w:numId w:val="7"/>
        </w:numPr>
        <w:tabs>
          <w:tab w:val="left" w:pos="2389"/>
        </w:tabs>
        <w:ind w:right="226"/>
        <w:jc w:val="both"/>
        <w:rPr>
          <w:sz w:val="20"/>
        </w:rPr>
      </w:pPr>
      <w:r>
        <w:rPr>
          <w:sz w:val="20"/>
        </w:rPr>
        <w:t>Mechanically attached water-resistive vapor permeable air barrier sheet membrane should be installed horizontally over the outside face of exterior sheathing surfaces or other approved</w:t>
      </w:r>
      <w:r>
        <w:rPr>
          <w:spacing w:val="-2"/>
          <w:sz w:val="20"/>
        </w:rPr>
        <w:t xml:space="preserve"> </w:t>
      </w:r>
      <w:r>
        <w:rPr>
          <w:sz w:val="20"/>
        </w:rPr>
        <w:t>substrates.</w:t>
      </w:r>
    </w:p>
    <w:p w14:paraId="338E234D" w14:textId="77777777" w:rsidR="007628E7" w:rsidRDefault="00000000">
      <w:pPr>
        <w:pStyle w:val="ListParagraph"/>
        <w:numPr>
          <w:ilvl w:val="3"/>
          <w:numId w:val="7"/>
        </w:numPr>
        <w:tabs>
          <w:tab w:val="left" w:pos="2389"/>
        </w:tabs>
        <w:spacing w:before="2"/>
        <w:ind w:right="234"/>
        <w:jc w:val="both"/>
        <w:rPr>
          <w:sz w:val="20"/>
        </w:rPr>
      </w:pPr>
      <w:r>
        <w:rPr>
          <w:sz w:val="20"/>
        </w:rPr>
        <w:t>Complete detail work at; wall openings, building transitions and penetrations prior to field applications.</w:t>
      </w:r>
    </w:p>
    <w:p w14:paraId="6EECFD36" w14:textId="77777777" w:rsidR="007628E7" w:rsidRDefault="00000000">
      <w:pPr>
        <w:pStyle w:val="ListParagraph"/>
        <w:numPr>
          <w:ilvl w:val="3"/>
          <w:numId w:val="7"/>
        </w:numPr>
        <w:tabs>
          <w:tab w:val="left" w:pos="2389"/>
        </w:tabs>
        <w:ind w:right="221"/>
        <w:jc w:val="both"/>
        <w:rPr>
          <w:sz w:val="20"/>
        </w:rPr>
      </w:pPr>
      <w:r>
        <w:rPr>
          <w:sz w:val="20"/>
        </w:rPr>
        <w:t>Install mechanically attached water-resistive vapor permeable air barrier sheet membrane over the outside face of exterior sheathing surfaces or substrate, measure and pre-cut into manageable sized sheets to suit the application</w:t>
      </w:r>
      <w:r>
        <w:rPr>
          <w:spacing w:val="-3"/>
          <w:sz w:val="20"/>
        </w:rPr>
        <w:t xml:space="preserve"> </w:t>
      </w:r>
      <w:r>
        <w:rPr>
          <w:sz w:val="20"/>
        </w:rPr>
        <w:t>conditions.</w:t>
      </w:r>
    </w:p>
    <w:p w14:paraId="14BB0252" w14:textId="252A68BB" w:rsidR="007628E7" w:rsidRDefault="00000000">
      <w:pPr>
        <w:pStyle w:val="ListParagraph"/>
        <w:numPr>
          <w:ilvl w:val="3"/>
          <w:numId w:val="7"/>
        </w:numPr>
        <w:tabs>
          <w:tab w:val="left" w:pos="2389"/>
        </w:tabs>
        <w:ind w:right="221"/>
        <w:jc w:val="both"/>
        <w:rPr>
          <w:sz w:val="20"/>
        </w:rPr>
      </w:pPr>
      <w:r>
        <w:rPr>
          <w:sz w:val="20"/>
        </w:rPr>
        <w:t>Install mechanically attached water-resistive vapor permeable air barrier sheet membrane complete and continuous to substrate in a sequential minimal 6</w:t>
      </w:r>
      <w:r w:rsidR="009B68C3">
        <w:rPr>
          <w:sz w:val="20"/>
        </w:rPr>
        <w:t>-</w:t>
      </w:r>
      <w:r>
        <w:rPr>
          <w:sz w:val="20"/>
        </w:rPr>
        <w:t>inch (76 mm) horizontal overlapping weatherboard.</w:t>
      </w:r>
    </w:p>
    <w:p w14:paraId="6554C773" w14:textId="77777777" w:rsidR="007628E7" w:rsidRDefault="00000000">
      <w:pPr>
        <w:pStyle w:val="ListParagraph"/>
        <w:numPr>
          <w:ilvl w:val="3"/>
          <w:numId w:val="7"/>
        </w:numPr>
        <w:tabs>
          <w:tab w:val="left" w:pos="2389"/>
        </w:tabs>
        <w:spacing w:line="229" w:lineRule="exact"/>
        <w:ind w:hanging="721"/>
        <w:jc w:val="both"/>
        <w:rPr>
          <w:sz w:val="20"/>
        </w:rPr>
      </w:pPr>
      <w:r>
        <w:rPr>
          <w:sz w:val="20"/>
        </w:rPr>
        <w:t>Stagger all vertical end lap seams and overlap a minimum of 12 inch (305</w:t>
      </w:r>
      <w:r>
        <w:rPr>
          <w:spacing w:val="-7"/>
          <w:sz w:val="20"/>
        </w:rPr>
        <w:t xml:space="preserve"> </w:t>
      </w:r>
      <w:r>
        <w:rPr>
          <w:spacing w:val="2"/>
          <w:sz w:val="20"/>
        </w:rPr>
        <w:t>mm).</w:t>
      </w:r>
    </w:p>
    <w:p w14:paraId="00746172" w14:textId="77777777" w:rsidR="007628E7" w:rsidRDefault="007628E7">
      <w:pPr>
        <w:spacing w:line="229" w:lineRule="exact"/>
        <w:jc w:val="both"/>
        <w:rPr>
          <w:sz w:val="20"/>
        </w:rPr>
        <w:sectPr w:rsidR="007628E7">
          <w:footerReference w:type="default" r:id="rId10"/>
          <w:pgSz w:w="12240" w:h="15840"/>
          <w:pgMar w:top="640" w:right="780" w:bottom="1160" w:left="780" w:header="0" w:footer="941" w:gutter="0"/>
          <w:cols w:space="720"/>
        </w:sectPr>
      </w:pPr>
    </w:p>
    <w:p w14:paraId="0BCAFDA7" w14:textId="77777777" w:rsidR="007628E7" w:rsidRDefault="00000000">
      <w:pPr>
        <w:pStyle w:val="ListParagraph"/>
        <w:numPr>
          <w:ilvl w:val="3"/>
          <w:numId w:val="7"/>
        </w:numPr>
        <w:tabs>
          <w:tab w:val="left" w:pos="2388"/>
          <w:tab w:val="left" w:pos="2389"/>
        </w:tabs>
        <w:spacing w:before="77"/>
        <w:ind w:right="227"/>
        <w:jc w:val="both"/>
        <w:rPr>
          <w:sz w:val="20"/>
        </w:rPr>
      </w:pPr>
      <w:r>
        <w:rPr>
          <w:sz w:val="20"/>
        </w:rPr>
        <w:lastRenderedPageBreak/>
        <w:t>Roll</w:t>
      </w:r>
      <w:r>
        <w:rPr>
          <w:spacing w:val="-16"/>
          <w:sz w:val="20"/>
        </w:rPr>
        <w:t xml:space="preserve"> </w:t>
      </w:r>
      <w:r>
        <w:rPr>
          <w:sz w:val="20"/>
        </w:rPr>
        <w:t>installed</w:t>
      </w:r>
      <w:r>
        <w:rPr>
          <w:spacing w:val="-15"/>
          <w:sz w:val="20"/>
        </w:rPr>
        <w:t xml:space="preserve"> </w:t>
      </w:r>
      <w:r>
        <w:rPr>
          <w:sz w:val="20"/>
        </w:rPr>
        <w:t>membrane</w:t>
      </w:r>
      <w:r>
        <w:rPr>
          <w:spacing w:val="-13"/>
          <w:sz w:val="20"/>
        </w:rPr>
        <w:t xml:space="preserve"> </w:t>
      </w:r>
      <w:r>
        <w:rPr>
          <w:sz w:val="20"/>
        </w:rPr>
        <w:t>with</w:t>
      </w:r>
      <w:r>
        <w:rPr>
          <w:spacing w:val="-14"/>
          <w:sz w:val="20"/>
        </w:rPr>
        <w:t xml:space="preserve"> </w:t>
      </w:r>
      <w:r>
        <w:rPr>
          <w:sz w:val="20"/>
        </w:rPr>
        <w:t>roller</w:t>
      </w:r>
      <w:r>
        <w:rPr>
          <w:spacing w:val="-14"/>
          <w:sz w:val="20"/>
        </w:rPr>
        <w:t xml:space="preserve"> </w:t>
      </w:r>
      <w:r>
        <w:rPr>
          <w:sz w:val="20"/>
        </w:rPr>
        <w:t>to</w:t>
      </w:r>
      <w:r>
        <w:rPr>
          <w:spacing w:val="-14"/>
          <w:sz w:val="20"/>
        </w:rPr>
        <w:t xml:space="preserve"> </w:t>
      </w:r>
      <w:r>
        <w:rPr>
          <w:sz w:val="20"/>
        </w:rPr>
        <w:t>ensure</w:t>
      </w:r>
      <w:r>
        <w:rPr>
          <w:spacing w:val="-14"/>
          <w:sz w:val="20"/>
        </w:rPr>
        <w:t xml:space="preserve"> </w:t>
      </w:r>
      <w:r>
        <w:rPr>
          <w:sz w:val="20"/>
        </w:rPr>
        <w:t>positive</w:t>
      </w:r>
      <w:r>
        <w:rPr>
          <w:spacing w:val="-15"/>
          <w:sz w:val="20"/>
        </w:rPr>
        <w:t xml:space="preserve"> </w:t>
      </w:r>
      <w:r>
        <w:rPr>
          <w:sz w:val="20"/>
        </w:rPr>
        <w:t>contact</w:t>
      </w:r>
      <w:r>
        <w:rPr>
          <w:spacing w:val="-9"/>
          <w:sz w:val="20"/>
        </w:rPr>
        <w:t xml:space="preserve"> </w:t>
      </w:r>
      <w:r>
        <w:rPr>
          <w:sz w:val="20"/>
        </w:rPr>
        <w:t>and</w:t>
      </w:r>
      <w:r>
        <w:rPr>
          <w:spacing w:val="-15"/>
          <w:sz w:val="20"/>
        </w:rPr>
        <w:t xml:space="preserve"> </w:t>
      </w:r>
      <w:r>
        <w:rPr>
          <w:sz w:val="20"/>
        </w:rPr>
        <w:t>adhesion</w:t>
      </w:r>
      <w:r>
        <w:rPr>
          <w:spacing w:val="-14"/>
          <w:sz w:val="20"/>
        </w:rPr>
        <w:t xml:space="preserve"> </w:t>
      </w:r>
      <w:r>
        <w:rPr>
          <w:sz w:val="20"/>
        </w:rPr>
        <w:t>immediately</w:t>
      </w:r>
      <w:r>
        <w:rPr>
          <w:spacing w:val="-15"/>
          <w:sz w:val="20"/>
        </w:rPr>
        <w:t xml:space="preserve"> </w:t>
      </w:r>
      <w:r>
        <w:rPr>
          <w:sz w:val="20"/>
        </w:rPr>
        <w:t>after the integral tape release film has been removed at the horizontal</w:t>
      </w:r>
      <w:r>
        <w:rPr>
          <w:spacing w:val="-4"/>
          <w:sz w:val="20"/>
        </w:rPr>
        <w:t xml:space="preserve"> </w:t>
      </w:r>
      <w:r>
        <w:rPr>
          <w:sz w:val="20"/>
        </w:rPr>
        <w:t>overlaps.</w:t>
      </w:r>
    </w:p>
    <w:p w14:paraId="05719BBB" w14:textId="77777777" w:rsidR="007628E7" w:rsidRDefault="007628E7">
      <w:pPr>
        <w:pStyle w:val="BodyText"/>
        <w:spacing w:before="11"/>
        <w:ind w:left="0" w:firstLine="0"/>
      </w:pPr>
    </w:p>
    <w:p w14:paraId="72700C6A" w14:textId="77777777" w:rsidR="007628E7" w:rsidRDefault="00000000">
      <w:pPr>
        <w:pStyle w:val="ListParagraph"/>
        <w:numPr>
          <w:ilvl w:val="1"/>
          <w:numId w:val="7"/>
        </w:numPr>
        <w:tabs>
          <w:tab w:val="left" w:pos="948"/>
          <w:tab w:val="left" w:pos="949"/>
        </w:tabs>
        <w:spacing w:line="229" w:lineRule="exact"/>
        <w:ind w:hanging="722"/>
        <w:rPr>
          <w:sz w:val="20"/>
        </w:rPr>
      </w:pPr>
      <w:r>
        <w:rPr>
          <w:sz w:val="20"/>
        </w:rPr>
        <w:t>BUILDING TRANSITION</w:t>
      </w:r>
      <w:r>
        <w:rPr>
          <w:spacing w:val="-2"/>
          <w:sz w:val="20"/>
        </w:rPr>
        <w:t xml:space="preserve"> </w:t>
      </w:r>
      <w:r>
        <w:rPr>
          <w:sz w:val="20"/>
        </w:rPr>
        <w:t>CONDITIONS</w:t>
      </w:r>
    </w:p>
    <w:p w14:paraId="4F993EE6" w14:textId="77777777" w:rsidR="007628E7" w:rsidRDefault="00000000">
      <w:pPr>
        <w:pStyle w:val="ListParagraph"/>
        <w:numPr>
          <w:ilvl w:val="2"/>
          <w:numId w:val="7"/>
        </w:numPr>
        <w:tabs>
          <w:tab w:val="left" w:pos="1669"/>
        </w:tabs>
        <w:spacing w:line="229" w:lineRule="exact"/>
        <w:ind w:hanging="721"/>
        <w:jc w:val="both"/>
        <w:rPr>
          <w:sz w:val="20"/>
        </w:rPr>
      </w:pPr>
      <w:r>
        <w:rPr>
          <w:sz w:val="20"/>
        </w:rPr>
        <w:t>Consult published details at</w:t>
      </w:r>
      <w:r>
        <w:rPr>
          <w:spacing w:val="-7"/>
          <w:sz w:val="20"/>
        </w:rPr>
        <w:t xml:space="preserve"> </w:t>
      </w:r>
      <w:hyperlink r:id="rId11">
        <w:r>
          <w:rPr>
            <w:sz w:val="20"/>
          </w:rPr>
          <w:t>WWW.VaproShield.com.</w:t>
        </w:r>
      </w:hyperlink>
    </w:p>
    <w:p w14:paraId="450ECD81" w14:textId="77777777" w:rsidR="007628E7" w:rsidRDefault="00000000">
      <w:pPr>
        <w:pStyle w:val="ListParagraph"/>
        <w:numPr>
          <w:ilvl w:val="2"/>
          <w:numId w:val="7"/>
        </w:numPr>
        <w:tabs>
          <w:tab w:val="left" w:pos="1669"/>
        </w:tabs>
        <w:ind w:right="227"/>
        <w:jc w:val="both"/>
        <w:rPr>
          <w:sz w:val="20"/>
        </w:rPr>
      </w:pPr>
      <w:r>
        <w:rPr>
          <w:sz w:val="20"/>
        </w:rPr>
        <w:t>Tie-in to structural beams, columns, floor slabs and intermittent floors, parapet curbs, foundation walls, roofing systems and at the interface of dissimilar materials with self-adhering air barrier transition and flashing membrane.</w:t>
      </w:r>
    </w:p>
    <w:p w14:paraId="63EEA06F" w14:textId="40DB29AE" w:rsidR="007628E7" w:rsidRDefault="00000000">
      <w:pPr>
        <w:pStyle w:val="ListParagraph"/>
        <w:numPr>
          <w:ilvl w:val="2"/>
          <w:numId w:val="7"/>
        </w:numPr>
        <w:tabs>
          <w:tab w:val="left" w:pos="1669"/>
        </w:tabs>
        <w:spacing w:before="1"/>
        <w:ind w:right="224"/>
        <w:jc w:val="both"/>
        <w:rPr>
          <w:sz w:val="20"/>
        </w:rPr>
      </w:pPr>
      <w:r>
        <w:rPr>
          <w:sz w:val="20"/>
        </w:rPr>
        <w:t xml:space="preserve">Align and position fully self-adhered air barrier transition and flashing membrane, remove protective film and press firmly into place. Provide minimum </w:t>
      </w:r>
      <w:r w:rsidR="009B68C3">
        <w:rPr>
          <w:sz w:val="20"/>
        </w:rPr>
        <w:t>6-inch</w:t>
      </w:r>
      <w:r>
        <w:rPr>
          <w:sz w:val="20"/>
        </w:rPr>
        <w:t xml:space="preserve"> (152 mm) lap on to</w:t>
      </w:r>
      <w:r>
        <w:rPr>
          <w:spacing w:val="-11"/>
          <w:sz w:val="20"/>
        </w:rPr>
        <w:t xml:space="preserve"> </w:t>
      </w:r>
      <w:r>
        <w:rPr>
          <w:sz w:val="20"/>
        </w:rPr>
        <w:t>substrates.</w:t>
      </w:r>
    </w:p>
    <w:p w14:paraId="548DA29B" w14:textId="0CC7F048" w:rsidR="007628E7" w:rsidRDefault="00000000">
      <w:pPr>
        <w:pStyle w:val="ListParagraph"/>
        <w:numPr>
          <w:ilvl w:val="2"/>
          <w:numId w:val="7"/>
        </w:numPr>
        <w:tabs>
          <w:tab w:val="left" w:pos="1669"/>
        </w:tabs>
        <w:ind w:right="223"/>
        <w:jc w:val="both"/>
        <w:rPr>
          <w:sz w:val="20"/>
        </w:rPr>
      </w:pPr>
      <w:r>
        <w:rPr>
          <w:sz w:val="20"/>
        </w:rPr>
        <w:t>Ensure minimum 6</w:t>
      </w:r>
      <w:r w:rsidR="009B68C3">
        <w:rPr>
          <w:sz w:val="20"/>
        </w:rPr>
        <w:t>-</w:t>
      </w:r>
      <w:r>
        <w:rPr>
          <w:sz w:val="20"/>
        </w:rPr>
        <w:t>inch (152 mm) overlap at side and end laps of membrane and 6 inch (152 mm) at inside and outside corners, if joints occur at corner</w:t>
      </w:r>
      <w:r>
        <w:rPr>
          <w:spacing w:val="-5"/>
          <w:sz w:val="20"/>
        </w:rPr>
        <w:t xml:space="preserve"> </w:t>
      </w:r>
      <w:r>
        <w:rPr>
          <w:sz w:val="20"/>
        </w:rPr>
        <w:t>locations.</w:t>
      </w:r>
    </w:p>
    <w:p w14:paraId="58A3FDCE" w14:textId="77777777" w:rsidR="007628E7" w:rsidRDefault="00000000">
      <w:pPr>
        <w:pStyle w:val="ListParagraph"/>
        <w:numPr>
          <w:ilvl w:val="2"/>
          <w:numId w:val="7"/>
        </w:numPr>
        <w:tabs>
          <w:tab w:val="left" w:pos="1669"/>
        </w:tabs>
        <w:ind w:hanging="721"/>
        <w:jc w:val="both"/>
        <w:rPr>
          <w:sz w:val="20"/>
        </w:rPr>
      </w:pPr>
      <w:r>
        <w:rPr>
          <w:sz w:val="20"/>
        </w:rPr>
        <w:t>Roll membrane and lap seams with roller to ensure positive contact and adhesion,</w:t>
      </w:r>
      <w:r>
        <w:rPr>
          <w:spacing w:val="-16"/>
          <w:sz w:val="20"/>
        </w:rPr>
        <w:t xml:space="preserve"> </w:t>
      </w:r>
      <w:r>
        <w:rPr>
          <w:sz w:val="20"/>
        </w:rPr>
        <w:t>immediately.</w:t>
      </w:r>
    </w:p>
    <w:p w14:paraId="264CBE73" w14:textId="77777777" w:rsidR="007628E7" w:rsidRDefault="007628E7">
      <w:pPr>
        <w:pStyle w:val="BodyText"/>
        <w:spacing w:before="10"/>
        <w:ind w:left="0" w:firstLine="0"/>
      </w:pPr>
    </w:p>
    <w:p w14:paraId="693309DB" w14:textId="77777777" w:rsidR="007628E7" w:rsidRDefault="00000000">
      <w:pPr>
        <w:pStyle w:val="ListParagraph"/>
        <w:numPr>
          <w:ilvl w:val="1"/>
          <w:numId w:val="7"/>
        </w:numPr>
        <w:tabs>
          <w:tab w:val="left" w:pos="948"/>
          <w:tab w:val="left" w:pos="949"/>
        </w:tabs>
        <w:ind w:hanging="722"/>
        <w:rPr>
          <w:sz w:val="20"/>
        </w:rPr>
      </w:pPr>
      <w:r>
        <w:rPr>
          <w:sz w:val="20"/>
        </w:rPr>
        <w:t>MECHANICAL EQUIPMENT</w:t>
      </w:r>
      <w:r>
        <w:rPr>
          <w:spacing w:val="2"/>
          <w:sz w:val="20"/>
        </w:rPr>
        <w:t xml:space="preserve"> </w:t>
      </w:r>
      <w:r>
        <w:rPr>
          <w:sz w:val="20"/>
        </w:rPr>
        <w:t>PENETRATIONS</w:t>
      </w:r>
    </w:p>
    <w:p w14:paraId="660E0CB8" w14:textId="77777777" w:rsidR="007628E7" w:rsidRDefault="00000000">
      <w:pPr>
        <w:pStyle w:val="ListParagraph"/>
        <w:numPr>
          <w:ilvl w:val="2"/>
          <w:numId w:val="7"/>
        </w:numPr>
        <w:tabs>
          <w:tab w:val="left" w:pos="1669"/>
        </w:tabs>
        <w:spacing w:before="1"/>
        <w:ind w:right="237"/>
        <w:jc w:val="both"/>
        <w:rPr>
          <w:sz w:val="20"/>
        </w:rPr>
      </w:pPr>
      <w:r>
        <w:rPr>
          <w:sz w:val="20"/>
        </w:rPr>
        <w:t>Mechanical pipe, electrical conduit and/or duct work must be secured solid into position prior to installation of mechanically attached water-resistive vapor permeable air barrier sheet</w:t>
      </w:r>
      <w:r>
        <w:rPr>
          <w:spacing w:val="-18"/>
          <w:sz w:val="20"/>
        </w:rPr>
        <w:t xml:space="preserve"> </w:t>
      </w:r>
      <w:r>
        <w:rPr>
          <w:sz w:val="20"/>
        </w:rPr>
        <w:t>membrane.</w:t>
      </w:r>
    </w:p>
    <w:p w14:paraId="440AD9D7" w14:textId="77777777" w:rsidR="007628E7" w:rsidRDefault="00000000">
      <w:pPr>
        <w:pStyle w:val="ListParagraph"/>
        <w:numPr>
          <w:ilvl w:val="2"/>
          <w:numId w:val="7"/>
        </w:numPr>
        <w:tabs>
          <w:tab w:val="left" w:pos="1669"/>
        </w:tabs>
        <w:ind w:right="225"/>
        <w:jc w:val="both"/>
        <w:rPr>
          <w:sz w:val="20"/>
        </w:rPr>
      </w:pPr>
      <w:r>
        <w:rPr>
          <w:sz w:val="20"/>
        </w:rPr>
        <w:t>Electrical services penetrating the wall assembly and mechanically attached water-resistive vapor permeable</w:t>
      </w:r>
      <w:r>
        <w:rPr>
          <w:spacing w:val="-3"/>
          <w:sz w:val="20"/>
        </w:rPr>
        <w:t xml:space="preserve"> </w:t>
      </w:r>
      <w:r>
        <w:rPr>
          <w:sz w:val="20"/>
        </w:rPr>
        <w:t>air</w:t>
      </w:r>
      <w:r>
        <w:rPr>
          <w:spacing w:val="-2"/>
          <w:sz w:val="20"/>
        </w:rPr>
        <w:t xml:space="preserve"> </w:t>
      </w:r>
      <w:r>
        <w:rPr>
          <w:sz w:val="20"/>
        </w:rPr>
        <w:t>barrier</w:t>
      </w:r>
      <w:r>
        <w:rPr>
          <w:spacing w:val="-5"/>
          <w:sz w:val="20"/>
        </w:rPr>
        <w:t xml:space="preserve"> </w:t>
      </w:r>
      <w:r>
        <w:rPr>
          <w:sz w:val="20"/>
        </w:rPr>
        <w:t>sheet</w:t>
      </w:r>
      <w:r>
        <w:rPr>
          <w:spacing w:val="-3"/>
          <w:sz w:val="20"/>
        </w:rPr>
        <w:t xml:space="preserve"> </w:t>
      </w:r>
      <w:r>
        <w:rPr>
          <w:sz w:val="20"/>
        </w:rPr>
        <w:t>membrane</w:t>
      </w:r>
      <w:r>
        <w:rPr>
          <w:spacing w:val="-6"/>
          <w:sz w:val="20"/>
        </w:rPr>
        <w:t xml:space="preserve"> </w:t>
      </w:r>
      <w:r>
        <w:rPr>
          <w:sz w:val="20"/>
        </w:rPr>
        <w:t>must</w:t>
      </w:r>
      <w:r>
        <w:rPr>
          <w:spacing w:val="-5"/>
          <w:sz w:val="20"/>
        </w:rPr>
        <w:t xml:space="preserve"> </w:t>
      </w:r>
      <w:r>
        <w:rPr>
          <w:sz w:val="20"/>
        </w:rPr>
        <w:t>be</w:t>
      </w:r>
      <w:r>
        <w:rPr>
          <w:spacing w:val="-3"/>
          <w:sz w:val="20"/>
        </w:rPr>
        <w:t xml:space="preserve"> </w:t>
      </w:r>
      <w:r>
        <w:rPr>
          <w:sz w:val="20"/>
        </w:rPr>
        <w:t>placed</w:t>
      </w:r>
      <w:r>
        <w:rPr>
          <w:spacing w:val="-3"/>
          <w:sz w:val="20"/>
        </w:rPr>
        <w:t xml:space="preserve"> </w:t>
      </w:r>
      <w:r>
        <w:rPr>
          <w:sz w:val="20"/>
        </w:rPr>
        <w:t>in</w:t>
      </w:r>
      <w:r>
        <w:rPr>
          <w:spacing w:val="-3"/>
          <w:sz w:val="20"/>
        </w:rPr>
        <w:t xml:space="preserve"> </w:t>
      </w:r>
      <w:r>
        <w:rPr>
          <w:sz w:val="20"/>
        </w:rPr>
        <w:t>appropriate</w:t>
      </w:r>
      <w:r>
        <w:rPr>
          <w:spacing w:val="-3"/>
          <w:sz w:val="20"/>
        </w:rPr>
        <w:t xml:space="preserve"> </w:t>
      </w:r>
      <w:r>
        <w:rPr>
          <w:sz w:val="20"/>
        </w:rPr>
        <w:t>conduit</w:t>
      </w:r>
      <w:r>
        <w:rPr>
          <w:spacing w:val="-3"/>
          <w:sz w:val="20"/>
        </w:rPr>
        <w:t xml:space="preserve"> </w:t>
      </w:r>
      <w:r>
        <w:rPr>
          <w:sz w:val="20"/>
        </w:rPr>
        <w:t>and</w:t>
      </w:r>
      <w:r>
        <w:rPr>
          <w:spacing w:val="-3"/>
          <w:sz w:val="20"/>
        </w:rPr>
        <w:t xml:space="preserve"> </w:t>
      </w:r>
      <w:r>
        <w:rPr>
          <w:sz w:val="20"/>
        </w:rPr>
        <w:t>secured</w:t>
      </w:r>
      <w:r>
        <w:rPr>
          <w:spacing w:val="-5"/>
          <w:sz w:val="20"/>
        </w:rPr>
        <w:t xml:space="preserve"> </w:t>
      </w:r>
      <w:r>
        <w:rPr>
          <w:sz w:val="20"/>
        </w:rPr>
        <w:t>solid</w:t>
      </w:r>
      <w:r>
        <w:rPr>
          <w:spacing w:val="-3"/>
          <w:sz w:val="20"/>
        </w:rPr>
        <w:t xml:space="preserve"> </w:t>
      </w:r>
      <w:r>
        <w:rPr>
          <w:sz w:val="20"/>
        </w:rPr>
        <w:t>into position.</w:t>
      </w:r>
    </w:p>
    <w:p w14:paraId="6F53F5A1" w14:textId="77777777" w:rsidR="007628E7" w:rsidRDefault="00000000">
      <w:pPr>
        <w:pStyle w:val="ListParagraph"/>
        <w:numPr>
          <w:ilvl w:val="2"/>
          <w:numId w:val="7"/>
        </w:numPr>
        <w:tabs>
          <w:tab w:val="left" w:pos="1669"/>
        </w:tabs>
        <w:ind w:hanging="721"/>
        <w:jc w:val="both"/>
        <w:rPr>
          <w:sz w:val="20"/>
        </w:rPr>
      </w:pPr>
      <w:r>
        <w:rPr>
          <w:sz w:val="20"/>
        </w:rPr>
        <w:t>Install manufactured flanged penetration sleeves as recommended by sleeve</w:t>
      </w:r>
      <w:r>
        <w:rPr>
          <w:spacing w:val="-18"/>
          <w:sz w:val="20"/>
        </w:rPr>
        <w:t xml:space="preserve"> </w:t>
      </w:r>
      <w:r>
        <w:rPr>
          <w:sz w:val="20"/>
        </w:rPr>
        <w:t>manufacturer.</w:t>
      </w:r>
    </w:p>
    <w:p w14:paraId="03030A3E" w14:textId="77777777" w:rsidR="007628E7" w:rsidRDefault="00000000">
      <w:pPr>
        <w:pStyle w:val="ListParagraph"/>
        <w:numPr>
          <w:ilvl w:val="2"/>
          <w:numId w:val="7"/>
        </w:numPr>
        <w:tabs>
          <w:tab w:val="left" w:pos="1669"/>
        </w:tabs>
        <w:ind w:right="226"/>
        <w:jc w:val="both"/>
        <w:rPr>
          <w:sz w:val="20"/>
        </w:rPr>
      </w:pPr>
      <w:r>
        <w:rPr>
          <w:sz w:val="20"/>
        </w:rPr>
        <w:t>For straight sided penetrations, cut and fit mechanically attached water-resistive vapor permeable air barrier sheet membrane to accommodate sleeve, install VaproLiqui-Flash to seal the air barrier membrane to ductwork or preformed flange</w:t>
      </w:r>
      <w:r>
        <w:rPr>
          <w:spacing w:val="-2"/>
          <w:sz w:val="20"/>
        </w:rPr>
        <w:t xml:space="preserve"> </w:t>
      </w:r>
      <w:r>
        <w:rPr>
          <w:sz w:val="20"/>
        </w:rPr>
        <w:t>sleeve.</w:t>
      </w:r>
    </w:p>
    <w:p w14:paraId="26AC9D9A" w14:textId="77777777" w:rsidR="007628E7" w:rsidRDefault="00000000">
      <w:pPr>
        <w:pStyle w:val="ListParagraph"/>
        <w:numPr>
          <w:ilvl w:val="2"/>
          <w:numId w:val="7"/>
        </w:numPr>
        <w:tabs>
          <w:tab w:val="left" w:pos="1669"/>
        </w:tabs>
        <w:spacing w:line="229" w:lineRule="exact"/>
        <w:ind w:hanging="721"/>
        <w:jc w:val="both"/>
        <w:rPr>
          <w:sz w:val="20"/>
        </w:rPr>
      </w:pPr>
      <w:r>
        <w:rPr>
          <w:sz w:val="20"/>
        </w:rPr>
        <w:t>For pipe penetrations, refer to manufacturer’s standard</w:t>
      </w:r>
      <w:r>
        <w:rPr>
          <w:spacing w:val="-8"/>
          <w:sz w:val="20"/>
        </w:rPr>
        <w:t xml:space="preserve"> </w:t>
      </w:r>
      <w:r>
        <w:rPr>
          <w:sz w:val="20"/>
        </w:rPr>
        <w:t>details.</w:t>
      </w:r>
    </w:p>
    <w:p w14:paraId="4726F5D0" w14:textId="77777777" w:rsidR="007628E7" w:rsidRDefault="007628E7">
      <w:pPr>
        <w:pStyle w:val="BodyText"/>
        <w:spacing w:before="11"/>
        <w:ind w:left="0" w:firstLine="0"/>
      </w:pPr>
    </w:p>
    <w:p w14:paraId="3CB10760" w14:textId="77777777" w:rsidR="007628E7" w:rsidRDefault="00000000">
      <w:pPr>
        <w:pStyle w:val="ListParagraph"/>
        <w:numPr>
          <w:ilvl w:val="1"/>
          <w:numId w:val="7"/>
        </w:numPr>
        <w:tabs>
          <w:tab w:val="left" w:pos="948"/>
          <w:tab w:val="left" w:pos="949"/>
        </w:tabs>
        <w:ind w:hanging="722"/>
        <w:rPr>
          <w:sz w:val="20"/>
        </w:rPr>
      </w:pPr>
      <w:r>
        <w:rPr>
          <w:sz w:val="20"/>
        </w:rPr>
        <w:t>WINDOW, DOOR AND OTHER WALL</w:t>
      </w:r>
      <w:r>
        <w:rPr>
          <w:spacing w:val="-8"/>
          <w:sz w:val="20"/>
        </w:rPr>
        <w:t xml:space="preserve"> </w:t>
      </w:r>
      <w:r>
        <w:rPr>
          <w:sz w:val="20"/>
        </w:rPr>
        <w:t>OPENINGS</w:t>
      </w:r>
    </w:p>
    <w:p w14:paraId="6E74CD68" w14:textId="77777777" w:rsidR="007628E7" w:rsidRDefault="00000000">
      <w:pPr>
        <w:pStyle w:val="ListParagraph"/>
        <w:numPr>
          <w:ilvl w:val="2"/>
          <w:numId w:val="7"/>
        </w:numPr>
        <w:tabs>
          <w:tab w:val="left" w:pos="1669"/>
        </w:tabs>
        <w:ind w:right="229"/>
        <w:jc w:val="both"/>
        <w:rPr>
          <w:sz w:val="20"/>
        </w:rPr>
      </w:pPr>
      <w:r>
        <w:rPr>
          <w:sz w:val="20"/>
        </w:rPr>
        <w:t>VaproFlashing SA™ Self Adhered or VaproFlashing™ by VaproShield around window or wall openings subject to the opening size and installation of window, door or louver</w:t>
      </w:r>
      <w:r>
        <w:rPr>
          <w:spacing w:val="-10"/>
          <w:sz w:val="20"/>
        </w:rPr>
        <w:t xml:space="preserve"> </w:t>
      </w:r>
      <w:r>
        <w:rPr>
          <w:sz w:val="20"/>
        </w:rPr>
        <w:t>type.</w:t>
      </w:r>
    </w:p>
    <w:p w14:paraId="11F8FF54" w14:textId="77777777" w:rsidR="007628E7" w:rsidRDefault="00000000">
      <w:pPr>
        <w:pStyle w:val="ListParagraph"/>
        <w:numPr>
          <w:ilvl w:val="2"/>
          <w:numId w:val="7"/>
        </w:numPr>
        <w:tabs>
          <w:tab w:val="left" w:pos="1669"/>
        </w:tabs>
        <w:ind w:right="227"/>
        <w:jc w:val="both"/>
        <w:rPr>
          <w:sz w:val="20"/>
        </w:rPr>
      </w:pPr>
      <w:r>
        <w:rPr>
          <w:sz w:val="20"/>
        </w:rPr>
        <w:t>VaproFlashing SA™ Self Adhered or VaproFlashing™ air barrier transition and flashing membrane installed 2 ¾ inch (70 mm) into rough wall openings for the sill, jambs and</w:t>
      </w:r>
      <w:r>
        <w:rPr>
          <w:spacing w:val="-8"/>
          <w:sz w:val="20"/>
        </w:rPr>
        <w:t xml:space="preserve"> </w:t>
      </w:r>
      <w:r>
        <w:rPr>
          <w:sz w:val="20"/>
        </w:rPr>
        <w:t>head.</w:t>
      </w:r>
    </w:p>
    <w:p w14:paraId="1867E667" w14:textId="77777777" w:rsidR="007628E7" w:rsidRDefault="00000000">
      <w:pPr>
        <w:pStyle w:val="ListParagraph"/>
        <w:numPr>
          <w:ilvl w:val="2"/>
          <w:numId w:val="7"/>
        </w:numPr>
        <w:tabs>
          <w:tab w:val="left" w:pos="1669"/>
        </w:tabs>
        <w:ind w:right="226"/>
        <w:jc w:val="both"/>
        <w:rPr>
          <w:sz w:val="20"/>
        </w:rPr>
      </w:pPr>
      <w:r>
        <w:rPr>
          <w:sz w:val="20"/>
        </w:rPr>
        <w:t>For the VaproFlashing SA™ Self Adhered remove release film, align flashing membrane and apply pressure to ensure positive contact. Roll Lap seams to ensure adhesion. Provide lap seams in singled fashion, to shed</w:t>
      </w:r>
      <w:r>
        <w:rPr>
          <w:spacing w:val="-3"/>
          <w:sz w:val="20"/>
        </w:rPr>
        <w:t xml:space="preserve"> </w:t>
      </w:r>
      <w:r>
        <w:rPr>
          <w:sz w:val="20"/>
        </w:rPr>
        <w:t>water.</w:t>
      </w:r>
    </w:p>
    <w:p w14:paraId="64FEA953" w14:textId="77777777" w:rsidR="007628E7" w:rsidRDefault="00000000">
      <w:pPr>
        <w:pStyle w:val="ListParagraph"/>
        <w:numPr>
          <w:ilvl w:val="2"/>
          <w:numId w:val="7"/>
        </w:numPr>
        <w:tabs>
          <w:tab w:val="left" w:pos="1669"/>
        </w:tabs>
        <w:spacing w:before="1"/>
        <w:ind w:right="230"/>
        <w:jc w:val="both"/>
        <w:rPr>
          <w:sz w:val="20"/>
        </w:rPr>
      </w:pPr>
      <w:r>
        <w:rPr>
          <w:sz w:val="20"/>
        </w:rPr>
        <w:t>VAPROLIQUI-FLASH VAPOR PERMEABLE WATER RESISTIVE FLASHING FOR ROUGH OPENINGS</w:t>
      </w:r>
    </w:p>
    <w:p w14:paraId="18B2BFEE" w14:textId="77777777" w:rsidR="007628E7" w:rsidRDefault="00000000">
      <w:pPr>
        <w:pStyle w:val="ListParagraph"/>
        <w:numPr>
          <w:ilvl w:val="0"/>
          <w:numId w:val="6"/>
        </w:numPr>
        <w:tabs>
          <w:tab w:val="left" w:pos="2389"/>
        </w:tabs>
        <w:ind w:right="224"/>
        <w:jc w:val="both"/>
        <w:rPr>
          <w:sz w:val="20"/>
        </w:rPr>
      </w:pPr>
      <w:r>
        <w:rPr>
          <w:sz w:val="20"/>
        </w:rPr>
        <w:t xml:space="preserve">Download Installation Instructions at </w:t>
      </w:r>
      <w:hyperlink r:id="rId12">
        <w:r>
          <w:rPr>
            <w:sz w:val="20"/>
          </w:rPr>
          <w:t>http://vaproshield.com/public-documents/installation-</w:t>
        </w:r>
      </w:hyperlink>
      <w:r>
        <w:rPr>
          <w:sz w:val="20"/>
        </w:rPr>
        <w:t xml:space="preserve"> instructions.</w:t>
      </w:r>
    </w:p>
    <w:p w14:paraId="1C79BAB8" w14:textId="77777777" w:rsidR="007628E7" w:rsidRDefault="00000000">
      <w:pPr>
        <w:pStyle w:val="ListParagraph"/>
        <w:numPr>
          <w:ilvl w:val="0"/>
          <w:numId w:val="6"/>
        </w:numPr>
        <w:tabs>
          <w:tab w:val="left" w:pos="2389"/>
        </w:tabs>
        <w:ind w:right="226"/>
        <w:jc w:val="both"/>
        <w:rPr>
          <w:sz w:val="20"/>
        </w:rPr>
      </w:pPr>
      <w:r>
        <w:rPr>
          <w:sz w:val="20"/>
        </w:rPr>
        <w:t>Liquid-applied window and door flashing shall be VaproLiqui-Flash™ by VaproShield, a liquid-applied vapor permeable air barrier flashing material with resistance to moisture and air leakage properties compatible with the primary weather resistant air barrier</w:t>
      </w:r>
      <w:r>
        <w:rPr>
          <w:spacing w:val="-15"/>
          <w:sz w:val="20"/>
        </w:rPr>
        <w:t xml:space="preserve"> </w:t>
      </w:r>
      <w:r>
        <w:rPr>
          <w:sz w:val="20"/>
        </w:rPr>
        <w:t>membrane.</w:t>
      </w:r>
    </w:p>
    <w:p w14:paraId="04FCF399" w14:textId="77777777" w:rsidR="007628E7" w:rsidRDefault="00000000">
      <w:pPr>
        <w:pStyle w:val="ListParagraph"/>
        <w:numPr>
          <w:ilvl w:val="0"/>
          <w:numId w:val="6"/>
        </w:numPr>
        <w:tabs>
          <w:tab w:val="left" w:pos="2389"/>
        </w:tabs>
        <w:ind w:right="226"/>
        <w:jc w:val="both"/>
        <w:rPr>
          <w:sz w:val="20"/>
        </w:rPr>
      </w:pPr>
      <w:r>
        <w:rPr>
          <w:sz w:val="20"/>
        </w:rPr>
        <w:t>Apply</w:t>
      </w:r>
      <w:r>
        <w:rPr>
          <w:spacing w:val="-7"/>
          <w:sz w:val="20"/>
        </w:rPr>
        <w:t xml:space="preserve"> </w:t>
      </w:r>
      <w:r>
        <w:rPr>
          <w:sz w:val="20"/>
        </w:rPr>
        <w:t>a</w:t>
      </w:r>
      <w:r>
        <w:rPr>
          <w:spacing w:val="-4"/>
          <w:sz w:val="20"/>
        </w:rPr>
        <w:t xml:space="preserve"> </w:t>
      </w:r>
      <w:r>
        <w:rPr>
          <w:sz w:val="20"/>
        </w:rPr>
        <w:t>12-15</w:t>
      </w:r>
      <w:r>
        <w:rPr>
          <w:spacing w:val="-2"/>
          <w:sz w:val="20"/>
        </w:rPr>
        <w:t xml:space="preserve"> </w:t>
      </w:r>
      <w:r>
        <w:rPr>
          <w:sz w:val="20"/>
        </w:rPr>
        <w:t>wet</w:t>
      </w:r>
      <w:r>
        <w:rPr>
          <w:spacing w:val="-5"/>
          <w:sz w:val="20"/>
        </w:rPr>
        <w:t xml:space="preserve"> </w:t>
      </w:r>
      <w:r>
        <w:rPr>
          <w:sz w:val="20"/>
        </w:rPr>
        <w:t>mil</w:t>
      </w:r>
      <w:r>
        <w:rPr>
          <w:spacing w:val="-7"/>
          <w:sz w:val="20"/>
        </w:rPr>
        <w:t xml:space="preserve"> </w:t>
      </w:r>
      <w:r>
        <w:rPr>
          <w:sz w:val="20"/>
        </w:rPr>
        <w:t>(0.030-0.038</w:t>
      </w:r>
      <w:r>
        <w:rPr>
          <w:spacing w:val="-6"/>
          <w:sz w:val="20"/>
        </w:rPr>
        <w:t xml:space="preserve"> </w:t>
      </w:r>
      <w:r>
        <w:rPr>
          <w:sz w:val="20"/>
        </w:rPr>
        <w:t>mm)</w:t>
      </w:r>
      <w:r>
        <w:rPr>
          <w:spacing w:val="-6"/>
          <w:sz w:val="20"/>
        </w:rPr>
        <w:t xml:space="preserve"> </w:t>
      </w:r>
      <w:r>
        <w:rPr>
          <w:sz w:val="20"/>
        </w:rPr>
        <w:t>coating</w:t>
      </w:r>
      <w:r>
        <w:rPr>
          <w:spacing w:val="-5"/>
          <w:sz w:val="20"/>
        </w:rPr>
        <w:t xml:space="preserve"> </w:t>
      </w:r>
      <w:r>
        <w:rPr>
          <w:sz w:val="20"/>
        </w:rPr>
        <w:t>onto</w:t>
      </w:r>
      <w:r>
        <w:rPr>
          <w:spacing w:val="-7"/>
          <w:sz w:val="20"/>
        </w:rPr>
        <w:t xml:space="preserve"> </w:t>
      </w:r>
      <w:r>
        <w:rPr>
          <w:sz w:val="20"/>
        </w:rPr>
        <w:t>the</w:t>
      </w:r>
      <w:r>
        <w:rPr>
          <w:spacing w:val="-7"/>
          <w:sz w:val="20"/>
        </w:rPr>
        <w:t xml:space="preserve"> </w:t>
      </w:r>
      <w:r>
        <w:rPr>
          <w:sz w:val="20"/>
        </w:rPr>
        <w:t>installed</w:t>
      </w:r>
      <w:r>
        <w:rPr>
          <w:spacing w:val="-6"/>
          <w:sz w:val="20"/>
        </w:rPr>
        <w:t xml:space="preserve"> </w:t>
      </w:r>
      <w:r>
        <w:rPr>
          <w:sz w:val="20"/>
        </w:rPr>
        <w:t>VaproFlashing</w:t>
      </w:r>
      <w:r>
        <w:rPr>
          <w:spacing w:val="-2"/>
          <w:sz w:val="20"/>
        </w:rPr>
        <w:t xml:space="preserve"> </w:t>
      </w:r>
      <w:r>
        <w:rPr>
          <w:sz w:val="20"/>
        </w:rPr>
        <w:t>SA™</w:t>
      </w:r>
      <w:r>
        <w:rPr>
          <w:spacing w:val="-1"/>
          <w:sz w:val="20"/>
        </w:rPr>
        <w:t xml:space="preserve"> </w:t>
      </w:r>
      <w:r>
        <w:rPr>
          <w:sz w:val="20"/>
        </w:rPr>
        <w:t>Self Adhered or VaproFlashing™, 1 inch (25.4 mm) onto the face continuing into the rough opening, covering the 2 ¾ inch (70 mm) VaproFlashing SA™ Self Adhered or VaproFlashing™ and the remaining exposed rough opening</w:t>
      </w:r>
      <w:r>
        <w:rPr>
          <w:spacing w:val="-8"/>
          <w:sz w:val="20"/>
        </w:rPr>
        <w:t xml:space="preserve"> </w:t>
      </w:r>
      <w:r>
        <w:rPr>
          <w:sz w:val="20"/>
        </w:rPr>
        <w:t>surface.</w:t>
      </w:r>
    </w:p>
    <w:p w14:paraId="7719E462" w14:textId="77777777" w:rsidR="007628E7" w:rsidRDefault="00000000">
      <w:pPr>
        <w:pStyle w:val="ListParagraph"/>
        <w:numPr>
          <w:ilvl w:val="2"/>
          <w:numId w:val="7"/>
        </w:numPr>
        <w:tabs>
          <w:tab w:val="left" w:pos="1669"/>
        </w:tabs>
        <w:ind w:right="227"/>
        <w:jc w:val="both"/>
        <w:rPr>
          <w:sz w:val="20"/>
        </w:rPr>
      </w:pPr>
      <w:r>
        <w:rPr>
          <w:sz w:val="20"/>
        </w:rPr>
        <w:t>THROUGH-WALL FLASHING MEMBRANE VAPRO-SS FLASHING VAPOR IMPERMIABLE FLASHING</w:t>
      </w:r>
    </w:p>
    <w:p w14:paraId="375B7F75" w14:textId="77777777" w:rsidR="007628E7" w:rsidRDefault="00000000">
      <w:pPr>
        <w:pStyle w:val="ListParagraph"/>
        <w:numPr>
          <w:ilvl w:val="0"/>
          <w:numId w:val="5"/>
        </w:numPr>
        <w:tabs>
          <w:tab w:val="left" w:pos="2389"/>
        </w:tabs>
        <w:ind w:right="224"/>
        <w:jc w:val="both"/>
        <w:rPr>
          <w:sz w:val="20"/>
        </w:rPr>
      </w:pPr>
      <w:r>
        <w:rPr>
          <w:sz w:val="20"/>
        </w:rPr>
        <w:t xml:space="preserve">Download Installation Instructions at </w:t>
      </w:r>
      <w:hyperlink r:id="rId13">
        <w:r>
          <w:rPr>
            <w:sz w:val="20"/>
          </w:rPr>
          <w:t>http://vaproshield.com/public-documents/installation-</w:t>
        </w:r>
      </w:hyperlink>
      <w:r>
        <w:rPr>
          <w:sz w:val="20"/>
        </w:rPr>
        <w:t xml:space="preserve"> instructions.</w:t>
      </w:r>
    </w:p>
    <w:p w14:paraId="4C358F15" w14:textId="77777777" w:rsidR="007628E7" w:rsidRDefault="00000000">
      <w:pPr>
        <w:pStyle w:val="ListParagraph"/>
        <w:numPr>
          <w:ilvl w:val="0"/>
          <w:numId w:val="5"/>
        </w:numPr>
        <w:tabs>
          <w:tab w:val="left" w:pos="2389"/>
        </w:tabs>
        <w:ind w:right="232"/>
        <w:jc w:val="both"/>
        <w:rPr>
          <w:sz w:val="20"/>
        </w:rPr>
      </w:pPr>
      <w:r>
        <w:rPr>
          <w:sz w:val="20"/>
        </w:rPr>
        <w:t>Apply</w:t>
      </w:r>
      <w:r>
        <w:rPr>
          <w:spacing w:val="-11"/>
          <w:sz w:val="20"/>
        </w:rPr>
        <w:t xml:space="preserve"> </w:t>
      </w:r>
      <w:r>
        <w:rPr>
          <w:sz w:val="20"/>
        </w:rPr>
        <w:t>through-wall</w:t>
      </w:r>
      <w:r>
        <w:rPr>
          <w:spacing w:val="-11"/>
          <w:sz w:val="20"/>
        </w:rPr>
        <w:t xml:space="preserve"> </w:t>
      </w:r>
      <w:r>
        <w:rPr>
          <w:sz w:val="20"/>
        </w:rPr>
        <w:t>self-adhered</w:t>
      </w:r>
      <w:r>
        <w:rPr>
          <w:spacing w:val="-10"/>
          <w:sz w:val="20"/>
        </w:rPr>
        <w:t xml:space="preserve"> </w:t>
      </w:r>
      <w:r>
        <w:rPr>
          <w:sz w:val="20"/>
        </w:rPr>
        <w:t>flashing</w:t>
      </w:r>
      <w:r>
        <w:rPr>
          <w:spacing w:val="-11"/>
          <w:sz w:val="20"/>
        </w:rPr>
        <w:t xml:space="preserve"> </w:t>
      </w:r>
      <w:r>
        <w:rPr>
          <w:sz w:val="20"/>
        </w:rPr>
        <w:t>membrane</w:t>
      </w:r>
      <w:r>
        <w:rPr>
          <w:spacing w:val="-11"/>
          <w:sz w:val="20"/>
        </w:rPr>
        <w:t xml:space="preserve"> </w:t>
      </w:r>
      <w:r>
        <w:rPr>
          <w:sz w:val="20"/>
        </w:rPr>
        <w:t>along</w:t>
      </w:r>
      <w:r>
        <w:rPr>
          <w:spacing w:val="-11"/>
          <w:sz w:val="20"/>
        </w:rPr>
        <w:t xml:space="preserve"> </w:t>
      </w:r>
      <w:r>
        <w:rPr>
          <w:sz w:val="20"/>
        </w:rPr>
        <w:t>the</w:t>
      </w:r>
      <w:r>
        <w:rPr>
          <w:spacing w:val="-8"/>
          <w:sz w:val="20"/>
        </w:rPr>
        <w:t xml:space="preserve"> </w:t>
      </w:r>
      <w:r>
        <w:rPr>
          <w:sz w:val="20"/>
        </w:rPr>
        <w:t>base</w:t>
      </w:r>
      <w:r>
        <w:rPr>
          <w:spacing w:val="-10"/>
          <w:sz w:val="20"/>
        </w:rPr>
        <w:t xml:space="preserve"> </w:t>
      </w:r>
      <w:r>
        <w:rPr>
          <w:sz w:val="20"/>
        </w:rPr>
        <w:t>of</w:t>
      </w:r>
      <w:r>
        <w:rPr>
          <w:spacing w:val="-8"/>
          <w:sz w:val="20"/>
        </w:rPr>
        <w:t xml:space="preserve"> </w:t>
      </w:r>
      <w:r>
        <w:rPr>
          <w:sz w:val="20"/>
        </w:rPr>
        <w:t>masonry</w:t>
      </w:r>
      <w:r>
        <w:rPr>
          <w:spacing w:val="-14"/>
          <w:sz w:val="20"/>
        </w:rPr>
        <w:t xml:space="preserve"> </w:t>
      </w:r>
      <w:r>
        <w:rPr>
          <w:sz w:val="20"/>
        </w:rPr>
        <w:t>veneer</w:t>
      </w:r>
      <w:r>
        <w:rPr>
          <w:spacing w:val="-7"/>
          <w:sz w:val="20"/>
        </w:rPr>
        <w:t xml:space="preserve"> </w:t>
      </w:r>
      <w:r>
        <w:rPr>
          <w:sz w:val="20"/>
        </w:rPr>
        <w:t>walls and over shelf angles as detailed.</w:t>
      </w:r>
    </w:p>
    <w:p w14:paraId="3DBF01D4" w14:textId="77777777" w:rsidR="007628E7" w:rsidRDefault="00000000">
      <w:pPr>
        <w:pStyle w:val="ListParagraph"/>
        <w:numPr>
          <w:ilvl w:val="1"/>
          <w:numId w:val="5"/>
        </w:numPr>
        <w:tabs>
          <w:tab w:val="left" w:pos="3109"/>
        </w:tabs>
        <w:spacing w:before="1"/>
        <w:ind w:right="233"/>
        <w:jc w:val="both"/>
        <w:rPr>
          <w:sz w:val="20"/>
        </w:rPr>
      </w:pPr>
      <w:r>
        <w:rPr>
          <w:sz w:val="20"/>
        </w:rPr>
        <w:t>Press membrane firmly into place, overlap minimum 3 inches (76 mm) at all laps. Promptly roll all surfaces using a hand roller to ensure good</w:t>
      </w:r>
      <w:r>
        <w:rPr>
          <w:spacing w:val="-6"/>
          <w:sz w:val="20"/>
        </w:rPr>
        <w:t xml:space="preserve"> </w:t>
      </w:r>
      <w:r>
        <w:rPr>
          <w:sz w:val="20"/>
        </w:rPr>
        <w:t>adhesion.</w:t>
      </w:r>
    </w:p>
    <w:p w14:paraId="63B5FCC0" w14:textId="77777777" w:rsidR="007628E7" w:rsidRDefault="00000000">
      <w:pPr>
        <w:pStyle w:val="ListParagraph"/>
        <w:numPr>
          <w:ilvl w:val="1"/>
          <w:numId w:val="5"/>
        </w:numPr>
        <w:tabs>
          <w:tab w:val="left" w:pos="3109"/>
        </w:tabs>
        <w:ind w:right="233"/>
        <w:jc w:val="both"/>
        <w:rPr>
          <w:sz w:val="20"/>
        </w:rPr>
      </w:pPr>
      <w:r>
        <w:rPr>
          <w:sz w:val="20"/>
        </w:rPr>
        <w:t>Applications shall form a continuous flashing membrane and shall extend up a minimum of 6 inches (15 cm) up the back-up</w:t>
      </w:r>
      <w:r>
        <w:rPr>
          <w:spacing w:val="3"/>
          <w:sz w:val="20"/>
        </w:rPr>
        <w:t xml:space="preserve"> </w:t>
      </w:r>
      <w:r>
        <w:rPr>
          <w:sz w:val="20"/>
        </w:rPr>
        <w:t>wall.</w:t>
      </w:r>
    </w:p>
    <w:p w14:paraId="57AE50AD" w14:textId="77777777" w:rsidR="007628E7" w:rsidRDefault="00000000">
      <w:pPr>
        <w:pStyle w:val="ListParagraph"/>
        <w:numPr>
          <w:ilvl w:val="1"/>
          <w:numId w:val="5"/>
        </w:numPr>
        <w:tabs>
          <w:tab w:val="left" w:pos="3109"/>
        </w:tabs>
        <w:ind w:right="226"/>
        <w:jc w:val="both"/>
        <w:rPr>
          <w:sz w:val="20"/>
        </w:rPr>
      </w:pPr>
      <w:r>
        <w:rPr>
          <w:sz w:val="20"/>
        </w:rPr>
        <w:t>Seal the top edge of the membrane where it meets the substrate using VaproBond™. Trowel-apply a feathered edge to seal termination to shed water or install VaproTermination Bar™ and sealant at the top</w:t>
      </w:r>
      <w:r>
        <w:rPr>
          <w:spacing w:val="-4"/>
          <w:sz w:val="20"/>
        </w:rPr>
        <w:t xml:space="preserve"> </w:t>
      </w:r>
      <w:r>
        <w:rPr>
          <w:sz w:val="20"/>
        </w:rPr>
        <w:t>edge.</w:t>
      </w:r>
    </w:p>
    <w:p w14:paraId="5559F183" w14:textId="77777777" w:rsidR="007628E7" w:rsidRDefault="00000000">
      <w:pPr>
        <w:pStyle w:val="ListParagraph"/>
        <w:numPr>
          <w:ilvl w:val="1"/>
          <w:numId w:val="5"/>
        </w:numPr>
        <w:tabs>
          <w:tab w:val="left" w:pos="3109"/>
        </w:tabs>
        <w:ind w:right="227"/>
        <w:jc w:val="both"/>
        <w:rPr>
          <w:sz w:val="20"/>
        </w:rPr>
      </w:pPr>
      <w:r>
        <w:rPr>
          <w:sz w:val="20"/>
        </w:rPr>
        <w:t>Install through-wall flashing membrane 1/2 inch (13 mm) from outside edge of veneer. Provide “end dam” flashing as per brick industry</w:t>
      </w:r>
      <w:r>
        <w:rPr>
          <w:spacing w:val="-7"/>
          <w:sz w:val="20"/>
        </w:rPr>
        <w:t xml:space="preserve"> </w:t>
      </w:r>
      <w:r>
        <w:rPr>
          <w:sz w:val="20"/>
        </w:rPr>
        <w:t>standards.</w:t>
      </w:r>
    </w:p>
    <w:p w14:paraId="00A621EC" w14:textId="6AD06AE4" w:rsidR="007628E7" w:rsidRDefault="009B68C3">
      <w:pPr>
        <w:pStyle w:val="BodyText"/>
        <w:ind w:left="830" w:firstLine="0"/>
      </w:pPr>
      <w:r>
        <w:rPr>
          <w:noProof/>
        </w:rPr>
        <w:lastRenderedPageBreak/>
        <mc:AlternateContent>
          <mc:Choice Requires="wps">
            <w:drawing>
              <wp:inline distT="0" distB="0" distL="0" distR="0" wp14:anchorId="276F35EE" wp14:editId="4DB66F16">
                <wp:extent cx="6179820" cy="615950"/>
                <wp:effectExtent l="12700" t="9525" r="8255" b="12700"/>
                <wp:docPr id="61893910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79820" cy="615950"/>
                        </a:xfrm>
                        <a:prstGeom prst="rect">
                          <a:avLst/>
                        </a:prstGeom>
                        <a:solidFill>
                          <a:srgbClr val="92D050"/>
                        </a:solidFill>
                        <a:ln w="6096">
                          <a:solidFill>
                            <a:srgbClr val="000000"/>
                          </a:solidFill>
                          <a:prstDash val="solid"/>
                          <a:miter lim="800000"/>
                          <a:headEnd/>
                          <a:tailEnd/>
                        </a:ln>
                      </wps:spPr>
                      <wps:txbx>
                        <w:txbxContent>
                          <w:p w14:paraId="1D940A55" w14:textId="77777777" w:rsidR="007628E7" w:rsidRDefault="00000000">
                            <w:pPr>
                              <w:pStyle w:val="BodyText"/>
                              <w:spacing w:before="19"/>
                              <w:ind w:left="108" w:right="106" w:firstLine="0"/>
                              <w:jc w:val="both"/>
                            </w:pPr>
                            <w:r>
                              <w:t>SPEC WRITERS NOTE: Rough opening flashing system includes two components. Part I: VaproFlashing SA</w:t>
                            </w:r>
                            <w:r>
                              <w:rPr>
                                <w:position w:val="6"/>
                                <w:sz w:val="13"/>
                              </w:rPr>
                              <w:t xml:space="preserve">™ </w:t>
                            </w:r>
                            <w:r>
                              <w:t>Self-Adhered or VaproFlashing™ Water-Resistive Vapor Permeable Air Barrier Sheet and Part II: VaproLiqui-Flash™ or as Alternate, Vapro-SS Flashing™. Vapro-SS Flashing™ is an optional replacement for Part II flashing system or in addition to VaproLiqui-Flash.</w:t>
                            </w:r>
                          </w:p>
                        </w:txbxContent>
                      </wps:txbx>
                      <wps:bodyPr rot="0" vert="horz" wrap="square" lIns="0" tIns="0" rIns="0" bIns="0" anchor="t" anchorCtr="0" upright="1">
                        <a:noAutofit/>
                      </wps:bodyPr>
                    </wps:wsp>
                  </a:graphicData>
                </a:graphic>
              </wp:inline>
            </w:drawing>
          </mc:Choice>
          <mc:Fallback>
            <w:pict>
              <v:shape w14:anchorId="276F35EE" id="Text Box 2" o:spid="_x0000_s1029" type="#_x0000_t202" style="width:486.6pt;height:4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tJAHgIAADsEAAAOAAAAZHJzL2Uyb0RvYy54bWysU1GP0zAMfkfiP0R5Z+2Gbtyqdadj4xDS&#10;cSAd/IA0TduINA5Otnb8epx028EhXhB9iJw6/mx//ry+GXvDDgq9Blvy+SznTFkJtbZtyb9+uXt1&#10;zZkPwtbCgFUlPyrPbzYvX6wHV6gFdGBqhYxArC8GV/IuBFdkmZed6oWfgVOWnA1gLwJdsc1qFAOh&#10;9yZb5PkyGwBrhyCV9/R3Nzn5JuE3jZLhU9N4FZgpOdUW0onprOKZbdaiaFG4TstTGeIfquiFtpT0&#10;ArUTQbA96j+gei0RPDRhJqHPoGm0VKkH6maeP+vmsRNOpV6IHO8uNPn/BysfDo/uM7IwvoWRBpia&#10;8O4e5DfPLGw7YVt1iwhDp0RNieeRsmxwvjiFRqp94SNINXyEmoYs9gES0NhgH1mhPhmh0wCOF9LV&#10;GJikn8v5m9X1glySfMv51eoqTSUTxTnaoQ/vFfQsGiVHGmpCF4d7H2I1ojg/ick8GF3faWPSBdtq&#10;a5AdBAlgtdjlF/TfnhnLBsqer5YTAX+FyNOXOHiWKZawE76bUiX0SV29DiRxo/uSX1+iRRH5fGfr&#10;JMAgtJls6sXYE8GR04ndMFYj03XJX0fIyHcF9ZEYR5gUTRtIRgf4g7OB1Fxy/30vUHFmPliaWpT+&#10;2cCzUZ0NYSWFljxwNpnbMK3I3qFuO0KedGHhlibb6ET6UxWnckmhaRanbYor8Os9vXra+c1PAAAA&#10;//8DAFBLAwQUAAYACAAAACEAfLGDgNoAAAAEAQAADwAAAGRycy9kb3ducmV2LnhtbEyPT0/DMAzF&#10;70h8h8hI3FjK+NeVphOahDgiNhAcvca0HY3TJdlWvj0eF7hYz3rWez+X89H1ak8hdp4NXE4yUMS1&#10;tx03Bl5Xjxc5qJiQLfaeycA3RZhXpyclFtYf+IX2y9QoCeFYoIE2paHQOtYtOYwTPxCL9+mDwyRr&#10;aLQNeJBw1+tplt1qhx1LQ4sDLVqqv5Y7Z6DZLma5u/7YuPzmeXzbpqdNiO/GnJ+ND/egEo3p7xiO&#10;+IIOlTCt/Y5tVL0BeST9TvFmd1dTUOujyEBXpf4PX/0AAAD//wMAUEsBAi0AFAAGAAgAAAAhALaD&#10;OJL+AAAA4QEAABMAAAAAAAAAAAAAAAAAAAAAAFtDb250ZW50X1R5cGVzXS54bWxQSwECLQAUAAYA&#10;CAAAACEAOP0h/9YAAACUAQAACwAAAAAAAAAAAAAAAAAvAQAAX3JlbHMvLnJlbHNQSwECLQAUAAYA&#10;CAAAACEAiUbSQB4CAAA7BAAADgAAAAAAAAAAAAAAAAAuAgAAZHJzL2Uyb0RvYy54bWxQSwECLQAU&#10;AAYACAAAACEAfLGDgNoAAAAEAQAADwAAAAAAAAAAAAAAAAB4BAAAZHJzL2Rvd25yZXYueG1sUEsF&#10;BgAAAAAEAAQA8wAAAH8FAAAAAA==&#10;" fillcolor="#92d050" strokeweight=".48pt">
                <v:textbox inset="0,0,0,0">
                  <w:txbxContent>
                    <w:p w14:paraId="1D940A55" w14:textId="77777777" w:rsidR="007628E7" w:rsidRDefault="00000000">
                      <w:pPr>
                        <w:pStyle w:val="BodyText"/>
                        <w:spacing w:before="19"/>
                        <w:ind w:left="108" w:right="106" w:firstLine="0"/>
                        <w:jc w:val="both"/>
                      </w:pPr>
                      <w:r>
                        <w:t>SPEC WRITERS NOTE: Rough opening flashing system includes two components. Part I: VaproFlashing SA</w:t>
                      </w:r>
                      <w:r>
                        <w:rPr>
                          <w:position w:val="6"/>
                          <w:sz w:val="13"/>
                        </w:rPr>
                        <w:t xml:space="preserve">™ </w:t>
                      </w:r>
                      <w:r>
                        <w:t>Self-Adhered or VaproFlashing™ Water-Resistive Vapor Permeable Air Barrier Sheet and Part II: VaproLiqui-Flash™ or as Alternate, Vapro-SS Flashing™. Vapro-SS Flashing™ is an optional replacement for Part II flashing system or in addition to VaproLiqui-Flash.</w:t>
                      </w:r>
                    </w:p>
                  </w:txbxContent>
                </v:textbox>
                <w10:anchorlock/>
              </v:shape>
            </w:pict>
          </mc:Fallback>
        </mc:AlternateContent>
      </w:r>
    </w:p>
    <w:p w14:paraId="007015B5" w14:textId="77777777" w:rsidR="007628E7" w:rsidRDefault="007628E7">
      <w:pPr>
        <w:pStyle w:val="BodyText"/>
        <w:spacing w:before="5"/>
        <w:ind w:left="0" w:firstLine="0"/>
        <w:rPr>
          <w:sz w:val="9"/>
        </w:rPr>
      </w:pPr>
    </w:p>
    <w:p w14:paraId="66FD725B" w14:textId="77777777" w:rsidR="007628E7" w:rsidRDefault="00000000">
      <w:pPr>
        <w:pStyle w:val="ListParagraph"/>
        <w:numPr>
          <w:ilvl w:val="2"/>
          <w:numId w:val="7"/>
        </w:numPr>
        <w:tabs>
          <w:tab w:val="left" w:pos="1668"/>
          <w:tab w:val="left" w:pos="1669"/>
        </w:tabs>
        <w:spacing w:before="93"/>
        <w:ind w:hanging="721"/>
        <w:rPr>
          <w:sz w:val="20"/>
        </w:rPr>
      </w:pPr>
      <w:r>
        <w:rPr>
          <w:sz w:val="20"/>
        </w:rPr>
        <w:t>OPTIONAL VAPRO-SS FLASHING VAPOR IMPERMIABLE FLASHING FOR ROUGH</w:t>
      </w:r>
      <w:r>
        <w:rPr>
          <w:spacing w:val="-15"/>
          <w:sz w:val="20"/>
        </w:rPr>
        <w:t xml:space="preserve"> </w:t>
      </w:r>
      <w:r>
        <w:rPr>
          <w:sz w:val="20"/>
        </w:rPr>
        <w:t>OPENINGS</w:t>
      </w:r>
    </w:p>
    <w:p w14:paraId="2418FBD7" w14:textId="4E635555" w:rsidR="007628E7" w:rsidRDefault="00000000">
      <w:pPr>
        <w:pStyle w:val="ListParagraph"/>
        <w:numPr>
          <w:ilvl w:val="0"/>
          <w:numId w:val="4"/>
        </w:numPr>
        <w:tabs>
          <w:tab w:val="left" w:pos="2389"/>
        </w:tabs>
        <w:ind w:right="225"/>
        <w:jc w:val="both"/>
        <w:rPr>
          <w:sz w:val="20"/>
        </w:rPr>
      </w:pPr>
      <w:r>
        <w:rPr>
          <w:sz w:val="20"/>
        </w:rPr>
        <w:t xml:space="preserve">Self-Adhered </w:t>
      </w:r>
      <w:r w:rsidR="009B68C3">
        <w:rPr>
          <w:sz w:val="20"/>
        </w:rPr>
        <w:t>stainless-steel</w:t>
      </w:r>
      <w:r>
        <w:rPr>
          <w:sz w:val="20"/>
        </w:rPr>
        <w:t xml:space="preserve"> membrane for window and door flashing shall be Vapro-SS Flash™ by VaproShield, an impermeable air and water barrier flashing material, replaces VaproLiqui-Flash. Not recommended for wood</w:t>
      </w:r>
      <w:r>
        <w:rPr>
          <w:spacing w:val="-3"/>
          <w:sz w:val="20"/>
        </w:rPr>
        <w:t xml:space="preserve"> </w:t>
      </w:r>
      <w:r>
        <w:rPr>
          <w:sz w:val="20"/>
        </w:rPr>
        <w:t>framing.</w:t>
      </w:r>
    </w:p>
    <w:p w14:paraId="6D822C1D" w14:textId="2F1C0C7E" w:rsidR="007628E7" w:rsidRDefault="00000000">
      <w:pPr>
        <w:pStyle w:val="ListParagraph"/>
        <w:numPr>
          <w:ilvl w:val="0"/>
          <w:numId w:val="4"/>
        </w:numPr>
        <w:tabs>
          <w:tab w:val="left" w:pos="2389"/>
        </w:tabs>
        <w:spacing w:before="1"/>
        <w:ind w:right="226"/>
        <w:jc w:val="both"/>
        <w:rPr>
          <w:sz w:val="20"/>
        </w:rPr>
      </w:pPr>
      <w:r>
        <w:rPr>
          <w:sz w:val="20"/>
        </w:rPr>
        <w:t xml:space="preserve">Apply Vapro-SS Flash™, </w:t>
      </w:r>
      <w:r w:rsidR="009B68C3">
        <w:rPr>
          <w:sz w:val="20"/>
        </w:rPr>
        <w:t>1-inch</w:t>
      </w:r>
      <w:r>
        <w:rPr>
          <w:sz w:val="20"/>
        </w:rPr>
        <w:t xml:space="preserve"> (25.4 mm) onto the face continuing into the rough opening, covering the 2 ¾ inch (70 mm) Vapro-SS Flash™ and the exposed rough opening surface. Roll installed flashing immediately after installation with roller to insure positive contact and adhesion with</w:t>
      </w:r>
      <w:r>
        <w:rPr>
          <w:spacing w:val="-1"/>
          <w:sz w:val="20"/>
        </w:rPr>
        <w:t xml:space="preserve"> </w:t>
      </w:r>
      <w:r>
        <w:rPr>
          <w:sz w:val="20"/>
        </w:rPr>
        <w:t>substrate.</w:t>
      </w:r>
    </w:p>
    <w:p w14:paraId="35E3398A" w14:textId="77777777" w:rsidR="007628E7" w:rsidRDefault="00000000">
      <w:pPr>
        <w:pStyle w:val="ListParagraph"/>
        <w:numPr>
          <w:ilvl w:val="2"/>
          <w:numId w:val="7"/>
        </w:numPr>
        <w:tabs>
          <w:tab w:val="left" w:pos="1668"/>
          <w:tab w:val="left" w:pos="1669"/>
        </w:tabs>
        <w:spacing w:line="229" w:lineRule="exact"/>
        <w:ind w:hanging="721"/>
        <w:rPr>
          <w:sz w:val="20"/>
        </w:rPr>
      </w:pPr>
      <w:r>
        <w:rPr>
          <w:sz w:val="20"/>
        </w:rPr>
        <w:t>OPTIONAL WATER-RESISTIVE FLASHING AND PENETRATION</w:t>
      </w:r>
      <w:r>
        <w:rPr>
          <w:spacing w:val="-8"/>
          <w:sz w:val="20"/>
        </w:rPr>
        <w:t xml:space="preserve"> </w:t>
      </w:r>
      <w:r>
        <w:rPr>
          <w:sz w:val="20"/>
        </w:rPr>
        <w:t>TAPES</w:t>
      </w:r>
    </w:p>
    <w:p w14:paraId="69233746" w14:textId="77777777" w:rsidR="007628E7" w:rsidRDefault="00000000">
      <w:pPr>
        <w:pStyle w:val="ListParagraph"/>
        <w:numPr>
          <w:ilvl w:val="0"/>
          <w:numId w:val="3"/>
        </w:numPr>
        <w:tabs>
          <w:tab w:val="left" w:pos="2389"/>
        </w:tabs>
        <w:spacing w:before="1"/>
        <w:ind w:right="224"/>
        <w:jc w:val="both"/>
        <w:rPr>
          <w:sz w:val="20"/>
        </w:rPr>
      </w:pPr>
      <w:r>
        <w:rPr>
          <w:sz w:val="20"/>
        </w:rPr>
        <w:t>Tapes</w:t>
      </w:r>
      <w:r>
        <w:rPr>
          <w:spacing w:val="-13"/>
          <w:sz w:val="20"/>
        </w:rPr>
        <w:t xml:space="preserve"> </w:t>
      </w:r>
      <w:r>
        <w:rPr>
          <w:sz w:val="20"/>
        </w:rPr>
        <w:t>shall</w:t>
      </w:r>
      <w:r>
        <w:rPr>
          <w:spacing w:val="-13"/>
          <w:sz w:val="20"/>
        </w:rPr>
        <w:t xml:space="preserve"> </w:t>
      </w:r>
      <w:r>
        <w:rPr>
          <w:sz w:val="20"/>
        </w:rPr>
        <w:t>be</w:t>
      </w:r>
      <w:r>
        <w:rPr>
          <w:spacing w:val="-11"/>
          <w:sz w:val="20"/>
        </w:rPr>
        <w:t xml:space="preserve"> </w:t>
      </w:r>
      <w:r>
        <w:rPr>
          <w:sz w:val="20"/>
        </w:rPr>
        <w:t>VaproTape™</w:t>
      </w:r>
      <w:r>
        <w:rPr>
          <w:spacing w:val="-12"/>
          <w:sz w:val="20"/>
        </w:rPr>
        <w:t xml:space="preserve"> </w:t>
      </w:r>
      <w:r>
        <w:rPr>
          <w:sz w:val="20"/>
        </w:rPr>
        <w:t>by</w:t>
      </w:r>
      <w:r>
        <w:rPr>
          <w:spacing w:val="-14"/>
          <w:sz w:val="20"/>
        </w:rPr>
        <w:t xml:space="preserve"> </w:t>
      </w:r>
      <w:r>
        <w:rPr>
          <w:sz w:val="20"/>
        </w:rPr>
        <w:t>VaproShield:</w:t>
      </w:r>
      <w:r>
        <w:rPr>
          <w:spacing w:val="-13"/>
          <w:sz w:val="20"/>
        </w:rPr>
        <w:t xml:space="preserve"> </w:t>
      </w:r>
      <w:r>
        <w:rPr>
          <w:sz w:val="20"/>
        </w:rPr>
        <w:t>Black,</w:t>
      </w:r>
      <w:r>
        <w:rPr>
          <w:spacing w:val="-13"/>
          <w:sz w:val="20"/>
        </w:rPr>
        <w:t xml:space="preserve"> </w:t>
      </w:r>
      <w:r>
        <w:rPr>
          <w:sz w:val="20"/>
        </w:rPr>
        <w:t>butyl,</w:t>
      </w:r>
      <w:r>
        <w:rPr>
          <w:spacing w:val="-13"/>
          <w:sz w:val="20"/>
        </w:rPr>
        <w:t xml:space="preserve"> </w:t>
      </w:r>
      <w:r>
        <w:rPr>
          <w:sz w:val="20"/>
        </w:rPr>
        <w:t>UV</w:t>
      </w:r>
      <w:r>
        <w:rPr>
          <w:spacing w:val="-14"/>
          <w:sz w:val="20"/>
        </w:rPr>
        <w:t xml:space="preserve"> </w:t>
      </w:r>
      <w:r>
        <w:rPr>
          <w:sz w:val="20"/>
        </w:rPr>
        <w:t>stable,</w:t>
      </w:r>
      <w:r>
        <w:rPr>
          <w:spacing w:val="-13"/>
          <w:sz w:val="20"/>
        </w:rPr>
        <w:t xml:space="preserve"> </w:t>
      </w:r>
      <w:r>
        <w:rPr>
          <w:sz w:val="20"/>
        </w:rPr>
        <w:t>single</w:t>
      </w:r>
      <w:r>
        <w:rPr>
          <w:spacing w:val="-13"/>
          <w:sz w:val="20"/>
        </w:rPr>
        <w:t xml:space="preserve"> </w:t>
      </w:r>
      <w:r>
        <w:rPr>
          <w:sz w:val="20"/>
        </w:rPr>
        <w:t>sided,</w:t>
      </w:r>
      <w:r>
        <w:rPr>
          <w:spacing w:val="-13"/>
          <w:sz w:val="20"/>
        </w:rPr>
        <w:t xml:space="preserve"> </w:t>
      </w:r>
      <w:r>
        <w:rPr>
          <w:sz w:val="20"/>
        </w:rPr>
        <w:t>moisture- resistant flexible tape with adhesive backing having the following</w:t>
      </w:r>
      <w:r>
        <w:rPr>
          <w:spacing w:val="-11"/>
          <w:sz w:val="20"/>
        </w:rPr>
        <w:t xml:space="preserve"> </w:t>
      </w:r>
      <w:r>
        <w:rPr>
          <w:sz w:val="20"/>
        </w:rPr>
        <w:t>properties:</w:t>
      </w:r>
    </w:p>
    <w:p w14:paraId="070C77F6" w14:textId="77777777" w:rsidR="007628E7" w:rsidRDefault="00000000">
      <w:pPr>
        <w:pStyle w:val="ListParagraph"/>
        <w:numPr>
          <w:ilvl w:val="1"/>
          <w:numId w:val="3"/>
        </w:numPr>
        <w:tabs>
          <w:tab w:val="left" w:pos="3108"/>
          <w:tab w:val="left" w:pos="3109"/>
        </w:tabs>
        <w:ind w:right="231"/>
        <w:rPr>
          <w:sz w:val="20"/>
        </w:rPr>
      </w:pPr>
      <w:r>
        <w:rPr>
          <w:sz w:val="20"/>
        </w:rPr>
        <w:t>VaproTape™</w:t>
      </w:r>
      <w:r>
        <w:rPr>
          <w:spacing w:val="-10"/>
          <w:sz w:val="20"/>
        </w:rPr>
        <w:t xml:space="preserve"> </w:t>
      </w:r>
      <w:r>
        <w:rPr>
          <w:sz w:val="20"/>
        </w:rPr>
        <w:t>(Single-Sided):</w:t>
      </w:r>
      <w:r>
        <w:rPr>
          <w:spacing w:val="-9"/>
          <w:sz w:val="20"/>
        </w:rPr>
        <w:t xml:space="preserve"> </w:t>
      </w:r>
      <w:r>
        <w:rPr>
          <w:sz w:val="20"/>
        </w:rPr>
        <w:t>2</w:t>
      </w:r>
      <w:r>
        <w:rPr>
          <w:spacing w:val="-7"/>
          <w:sz w:val="20"/>
        </w:rPr>
        <w:t xml:space="preserve"> </w:t>
      </w:r>
      <w:r>
        <w:rPr>
          <w:sz w:val="20"/>
        </w:rPr>
        <w:t>inch</w:t>
      </w:r>
      <w:r>
        <w:rPr>
          <w:spacing w:val="-9"/>
          <w:sz w:val="20"/>
        </w:rPr>
        <w:t xml:space="preserve"> </w:t>
      </w:r>
      <w:r>
        <w:rPr>
          <w:sz w:val="20"/>
        </w:rPr>
        <w:t>(5.08</w:t>
      </w:r>
      <w:r>
        <w:rPr>
          <w:spacing w:val="-8"/>
          <w:sz w:val="20"/>
        </w:rPr>
        <w:t xml:space="preserve"> </w:t>
      </w:r>
      <w:r>
        <w:rPr>
          <w:sz w:val="20"/>
        </w:rPr>
        <w:t>cm),</w:t>
      </w:r>
      <w:r>
        <w:rPr>
          <w:spacing w:val="-9"/>
          <w:sz w:val="20"/>
        </w:rPr>
        <w:t xml:space="preserve"> </w:t>
      </w:r>
      <w:r>
        <w:rPr>
          <w:sz w:val="20"/>
        </w:rPr>
        <w:t>3</w:t>
      </w:r>
      <w:r>
        <w:rPr>
          <w:spacing w:val="-9"/>
          <w:sz w:val="20"/>
        </w:rPr>
        <w:t xml:space="preserve"> </w:t>
      </w:r>
      <w:r>
        <w:rPr>
          <w:sz w:val="20"/>
        </w:rPr>
        <w:t>inch</w:t>
      </w:r>
      <w:r>
        <w:rPr>
          <w:spacing w:val="-9"/>
          <w:sz w:val="20"/>
        </w:rPr>
        <w:t xml:space="preserve"> </w:t>
      </w:r>
      <w:r>
        <w:rPr>
          <w:sz w:val="20"/>
        </w:rPr>
        <w:t>(7.62</w:t>
      </w:r>
      <w:r>
        <w:rPr>
          <w:spacing w:val="-11"/>
          <w:sz w:val="20"/>
        </w:rPr>
        <w:t xml:space="preserve"> </w:t>
      </w:r>
      <w:r>
        <w:rPr>
          <w:sz w:val="20"/>
        </w:rPr>
        <w:t>cm)</w:t>
      </w:r>
      <w:r>
        <w:rPr>
          <w:spacing w:val="-8"/>
          <w:sz w:val="20"/>
        </w:rPr>
        <w:t xml:space="preserve"> </w:t>
      </w:r>
      <w:r>
        <w:rPr>
          <w:sz w:val="20"/>
        </w:rPr>
        <w:t>or</w:t>
      </w:r>
      <w:r>
        <w:rPr>
          <w:spacing w:val="-8"/>
          <w:sz w:val="20"/>
        </w:rPr>
        <w:t xml:space="preserve"> </w:t>
      </w:r>
      <w:r>
        <w:rPr>
          <w:sz w:val="20"/>
        </w:rPr>
        <w:t>4</w:t>
      </w:r>
      <w:r>
        <w:rPr>
          <w:spacing w:val="-9"/>
          <w:sz w:val="20"/>
        </w:rPr>
        <w:t xml:space="preserve"> </w:t>
      </w:r>
      <w:r>
        <w:rPr>
          <w:sz w:val="20"/>
        </w:rPr>
        <w:t>inch</w:t>
      </w:r>
      <w:r>
        <w:rPr>
          <w:spacing w:val="-9"/>
          <w:sz w:val="20"/>
        </w:rPr>
        <w:t xml:space="preserve"> </w:t>
      </w:r>
      <w:r>
        <w:rPr>
          <w:sz w:val="20"/>
        </w:rPr>
        <w:t>(10.16</w:t>
      </w:r>
      <w:r>
        <w:rPr>
          <w:spacing w:val="-8"/>
          <w:sz w:val="20"/>
        </w:rPr>
        <w:t xml:space="preserve"> </w:t>
      </w:r>
      <w:r>
        <w:rPr>
          <w:sz w:val="20"/>
        </w:rPr>
        <w:t>cm) wide seam</w:t>
      </w:r>
      <w:r>
        <w:rPr>
          <w:spacing w:val="4"/>
          <w:sz w:val="20"/>
        </w:rPr>
        <w:t xml:space="preserve"> </w:t>
      </w:r>
      <w:r>
        <w:rPr>
          <w:sz w:val="20"/>
        </w:rPr>
        <w:t>tape</w:t>
      </w:r>
    </w:p>
    <w:p w14:paraId="0462D1B1" w14:textId="77777777" w:rsidR="007628E7" w:rsidRDefault="007628E7">
      <w:pPr>
        <w:pStyle w:val="BodyText"/>
        <w:spacing w:before="9"/>
        <w:ind w:left="0" w:firstLine="0"/>
      </w:pPr>
    </w:p>
    <w:p w14:paraId="5E13250D" w14:textId="77777777" w:rsidR="007628E7" w:rsidRDefault="00000000">
      <w:pPr>
        <w:pStyle w:val="ListParagraph"/>
        <w:numPr>
          <w:ilvl w:val="1"/>
          <w:numId w:val="7"/>
        </w:numPr>
        <w:tabs>
          <w:tab w:val="left" w:pos="948"/>
          <w:tab w:val="left" w:pos="949"/>
        </w:tabs>
        <w:spacing w:before="1"/>
        <w:ind w:hanging="722"/>
        <w:rPr>
          <w:sz w:val="20"/>
        </w:rPr>
      </w:pPr>
      <w:r>
        <w:rPr>
          <w:sz w:val="20"/>
        </w:rPr>
        <w:t>HORIZONTAL</w:t>
      </w:r>
      <w:r>
        <w:rPr>
          <w:spacing w:val="-1"/>
          <w:sz w:val="20"/>
        </w:rPr>
        <w:t xml:space="preserve"> </w:t>
      </w:r>
      <w:r>
        <w:rPr>
          <w:sz w:val="20"/>
        </w:rPr>
        <w:t>INSTALLATION</w:t>
      </w:r>
    </w:p>
    <w:p w14:paraId="1F8154F1" w14:textId="77777777" w:rsidR="007628E7" w:rsidRDefault="00000000">
      <w:pPr>
        <w:pStyle w:val="ListParagraph"/>
        <w:numPr>
          <w:ilvl w:val="2"/>
          <w:numId w:val="7"/>
        </w:numPr>
        <w:tabs>
          <w:tab w:val="left" w:pos="1668"/>
          <w:tab w:val="left" w:pos="1669"/>
        </w:tabs>
        <w:ind w:right="224"/>
        <w:rPr>
          <w:sz w:val="20"/>
        </w:rPr>
      </w:pPr>
      <w:r>
        <w:rPr>
          <w:sz w:val="20"/>
        </w:rPr>
        <w:t>For horizontal applications, align sheets and begin installation of mechanically attached water- resistive weather barrier membrane at bottom or lowest point of</w:t>
      </w:r>
      <w:r>
        <w:rPr>
          <w:spacing w:val="-3"/>
          <w:sz w:val="20"/>
        </w:rPr>
        <w:t xml:space="preserve"> </w:t>
      </w:r>
      <w:r>
        <w:rPr>
          <w:sz w:val="20"/>
        </w:rPr>
        <w:t>wall.</w:t>
      </w:r>
    </w:p>
    <w:p w14:paraId="3FA466A3" w14:textId="77777777" w:rsidR="007628E7" w:rsidRDefault="00000000">
      <w:pPr>
        <w:pStyle w:val="ListParagraph"/>
        <w:numPr>
          <w:ilvl w:val="2"/>
          <w:numId w:val="7"/>
        </w:numPr>
        <w:tabs>
          <w:tab w:val="left" w:pos="1668"/>
          <w:tab w:val="left" w:pos="1669"/>
        </w:tabs>
        <w:spacing w:before="1"/>
        <w:ind w:right="226"/>
        <w:rPr>
          <w:sz w:val="20"/>
        </w:rPr>
      </w:pPr>
      <w:r>
        <w:rPr>
          <w:sz w:val="20"/>
        </w:rPr>
        <w:t>To avoid misalignment of subsequent applications, it is recommended to pre-mark or "Snap" a level line to work</w:t>
      </w:r>
      <w:r>
        <w:rPr>
          <w:spacing w:val="4"/>
          <w:sz w:val="20"/>
        </w:rPr>
        <w:t xml:space="preserve"> </w:t>
      </w:r>
      <w:r>
        <w:rPr>
          <w:sz w:val="20"/>
        </w:rPr>
        <w:t>from.</w:t>
      </w:r>
    </w:p>
    <w:p w14:paraId="210240D3" w14:textId="77777777" w:rsidR="007628E7" w:rsidRDefault="00000000">
      <w:pPr>
        <w:pStyle w:val="ListParagraph"/>
        <w:numPr>
          <w:ilvl w:val="2"/>
          <w:numId w:val="7"/>
        </w:numPr>
        <w:tabs>
          <w:tab w:val="left" w:pos="1668"/>
          <w:tab w:val="left" w:pos="1669"/>
        </w:tabs>
        <w:spacing w:line="228" w:lineRule="exact"/>
        <w:ind w:hanging="721"/>
        <w:rPr>
          <w:sz w:val="20"/>
        </w:rPr>
      </w:pPr>
      <w:r>
        <w:rPr>
          <w:sz w:val="20"/>
        </w:rPr>
        <w:t>Measure and pre-cut into manageable sized sheets to suit the application</w:t>
      </w:r>
      <w:r>
        <w:rPr>
          <w:spacing w:val="-7"/>
          <w:sz w:val="20"/>
        </w:rPr>
        <w:t xml:space="preserve"> </w:t>
      </w:r>
      <w:r>
        <w:rPr>
          <w:sz w:val="20"/>
        </w:rPr>
        <w:t>conditions.</w:t>
      </w:r>
    </w:p>
    <w:p w14:paraId="6E7DAEAC" w14:textId="77777777" w:rsidR="007628E7" w:rsidRDefault="00000000">
      <w:pPr>
        <w:pStyle w:val="ListParagraph"/>
        <w:numPr>
          <w:ilvl w:val="2"/>
          <w:numId w:val="7"/>
        </w:numPr>
        <w:tabs>
          <w:tab w:val="left" w:pos="1669"/>
        </w:tabs>
        <w:ind w:right="230"/>
        <w:jc w:val="both"/>
        <w:rPr>
          <w:sz w:val="20"/>
        </w:rPr>
      </w:pPr>
      <w:r>
        <w:rPr>
          <w:sz w:val="20"/>
        </w:rPr>
        <w:t>Allow for excess material at bottom of wall to accommodate tie-ins and connections to adjacent surfaces.</w:t>
      </w:r>
    </w:p>
    <w:p w14:paraId="66A2FC63" w14:textId="77777777" w:rsidR="007628E7" w:rsidRDefault="00000000">
      <w:pPr>
        <w:pStyle w:val="ListParagraph"/>
        <w:numPr>
          <w:ilvl w:val="2"/>
          <w:numId w:val="7"/>
        </w:numPr>
        <w:tabs>
          <w:tab w:val="left" w:pos="1669"/>
        </w:tabs>
        <w:spacing w:before="1"/>
        <w:ind w:right="226"/>
        <w:jc w:val="both"/>
        <w:rPr>
          <w:sz w:val="20"/>
        </w:rPr>
      </w:pPr>
      <w:r>
        <w:rPr>
          <w:sz w:val="20"/>
        </w:rPr>
        <w:t>Align and position mechanically attached water-resistive weather barrier membrane. Provide minimum</w:t>
      </w:r>
      <w:r>
        <w:rPr>
          <w:spacing w:val="-1"/>
          <w:sz w:val="20"/>
        </w:rPr>
        <w:t xml:space="preserve"> </w:t>
      </w:r>
      <w:r>
        <w:rPr>
          <w:sz w:val="20"/>
        </w:rPr>
        <w:t>6</w:t>
      </w:r>
      <w:r>
        <w:rPr>
          <w:spacing w:val="-6"/>
          <w:sz w:val="20"/>
        </w:rPr>
        <w:t xml:space="preserve"> </w:t>
      </w:r>
      <w:r>
        <w:rPr>
          <w:sz w:val="20"/>
        </w:rPr>
        <w:t>inch</w:t>
      </w:r>
      <w:r>
        <w:rPr>
          <w:spacing w:val="-5"/>
          <w:sz w:val="20"/>
        </w:rPr>
        <w:t xml:space="preserve"> </w:t>
      </w:r>
      <w:r>
        <w:rPr>
          <w:sz w:val="20"/>
        </w:rPr>
        <w:t>(152</w:t>
      </w:r>
      <w:r>
        <w:rPr>
          <w:spacing w:val="-6"/>
          <w:sz w:val="20"/>
        </w:rPr>
        <w:t xml:space="preserve"> </w:t>
      </w:r>
      <w:r>
        <w:rPr>
          <w:sz w:val="20"/>
        </w:rPr>
        <w:t>mm)</w:t>
      </w:r>
      <w:r>
        <w:rPr>
          <w:spacing w:val="-7"/>
          <w:sz w:val="20"/>
        </w:rPr>
        <w:t xml:space="preserve"> </w:t>
      </w:r>
      <w:r>
        <w:rPr>
          <w:sz w:val="20"/>
        </w:rPr>
        <w:t>overlap</w:t>
      </w:r>
      <w:r>
        <w:rPr>
          <w:spacing w:val="-2"/>
          <w:sz w:val="20"/>
        </w:rPr>
        <w:t xml:space="preserve"> </w:t>
      </w:r>
      <w:r>
        <w:rPr>
          <w:sz w:val="20"/>
        </w:rPr>
        <w:t>at</w:t>
      </w:r>
      <w:r>
        <w:rPr>
          <w:spacing w:val="-6"/>
          <w:sz w:val="20"/>
        </w:rPr>
        <w:t xml:space="preserve"> </w:t>
      </w:r>
      <w:r>
        <w:rPr>
          <w:sz w:val="20"/>
        </w:rPr>
        <w:t>the</w:t>
      </w:r>
      <w:r>
        <w:rPr>
          <w:spacing w:val="-5"/>
          <w:sz w:val="20"/>
        </w:rPr>
        <w:t xml:space="preserve"> </w:t>
      </w:r>
      <w:r>
        <w:rPr>
          <w:sz w:val="20"/>
        </w:rPr>
        <w:t>horizontal</w:t>
      </w:r>
      <w:r>
        <w:rPr>
          <w:spacing w:val="-7"/>
          <w:sz w:val="20"/>
        </w:rPr>
        <w:t xml:space="preserve"> </w:t>
      </w:r>
      <w:r>
        <w:rPr>
          <w:sz w:val="20"/>
        </w:rPr>
        <w:t>sides, remove</w:t>
      </w:r>
      <w:r>
        <w:rPr>
          <w:spacing w:val="-5"/>
          <w:sz w:val="20"/>
        </w:rPr>
        <w:t xml:space="preserve"> </w:t>
      </w:r>
      <w:r>
        <w:rPr>
          <w:sz w:val="20"/>
        </w:rPr>
        <w:t>release</w:t>
      </w:r>
      <w:r>
        <w:rPr>
          <w:spacing w:val="-6"/>
          <w:sz w:val="20"/>
        </w:rPr>
        <w:t xml:space="preserve"> </w:t>
      </w:r>
      <w:r>
        <w:rPr>
          <w:sz w:val="20"/>
        </w:rPr>
        <w:t>film</w:t>
      </w:r>
      <w:r>
        <w:rPr>
          <w:spacing w:val="-1"/>
          <w:sz w:val="20"/>
        </w:rPr>
        <w:t xml:space="preserve"> </w:t>
      </w:r>
      <w:r>
        <w:rPr>
          <w:sz w:val="20"/>
        </w:rPr>
        <w:t>of</w:t>
      </w:r>
      <w:r>
        <w:rPr>
          <w:spacing w:val="-3"/>
          <w:sz w:val="20"/>
        </w:rPr>
        <w:t xml:space="preserve"> </w:t>
      </w:r>
      <w:r>
        <w:rPr>
          <w:sz w:val="20"/>
        </w:rPr>
        <w:t>the</w:t>
      </w:r>
      <w:r>
        <w:rPr>
          <w:spacing w:val="-6"/>
          <w:sz w:val="20"/>
        </w:rPr>
        <w:t xml:space="preserve"> </w:t>
      </w:r>
      <w:r>
        <w:rPr>
          <w:sz w:val="20"/>
        </w:rPr>
        <w:t>integrated</w:t>
      </w:r>
      <w:r>
        <w:rPr>
          <w:spacing w:val="-3"/>
          <w:sz w:val="20"/>
        </w:rPr>
        <w:t xml:space="preserve"> </w:t>
      </w:r>
      <w:r>
        <w:rPr>
          <w:sz w:val="20"/>
        </w:rPr>
        <w:t>tape and press firmly into place. Stagger all vertical end lap seams and overlaps a minimum of 12 inch (305 mm). Roll lapped Integrated Tape seams with roller to ensure contact and</w:t>
      </w:r>
      <w:r>
        <w:rPr>
          <w:spacing w:val="-15"/>
          <w:sz w:val="20"/>
        </w:rPr>
        <w:t xml:space="preserve"> </w:t>
      </w:r>
      <w:r>
        <w:rPr>
          <w:sz w:val="20"/>
        </w:rPr>
        <w:t>adhesion.</w:t>
      </w:r>
    </w:p>
    <w:p w14:paraId="15B93E34" w14:textId="77777777" w:rsidR="007628E7" w:rsidRDefault="00000000">
      <w:pPr>
        <w:pStyle w:val="ListParagraph"/>
        <w:numPr>
          <w:ilvl w:val="2"/>
          <w:numId w:val="7"/>
        </w:numPr>
        <w:tabs>
          <w:tab w:val="left" w:pos="1669"/>
        </w:tabs>
        <w:ind w:right="232"/>
        <w:jc w:val="both"/>
        <w:rPr>
          <w:sz w:val="20"/>
        </w:rPr>
      </w:pPr>
      <w:r>
        <w:rPr>
          <w:sz w:val="20"/>
        </w:rPr>
        <w:t>Add</w:t>
      </w:r>
      <w:r>
        <w:rPr>
          <w:spacing w:val="-14"/>
          <w:sz w:val="20"/>
        </w:rPr>
        <w:t xml:space="preserve"> </w:t>
      </w:r>
      <w:r>
        <w:rPr>
          <w:sz w:val="20"/>
        </w:rPr>
        <w:t>a</w:t>
      </w:r>
      <w:r>
        <w:rPr>
          <w:spacing w:val="-15"/>
          <w:sz w:val="20"/>
        </w:rPr>
        <w:t xml:space="preserve"> </w:t>
      </w:r>
      <w:r>
        <w:rPr>
          <w:sz w:val="20"/>
        </w:rPr>
        <w:t>continuous</w:t>
      </w:r>
      <w:r>
        <w:rPr>
          <w:spacing w:val="-14"/>
          <w:sz w:val="20"/>
        </w:rPr>
        <w:t xml:space="preserve"> </w:t>
      </w:r>
      <w:r>
        <w:rPr>
          <w:sz w:val="20"/>
        </w:rPr>
        <w:t>bead</w:t>
      </w:r>
      <w:r>
        <w:rPr>
          <w:spacing w:val="-15"/>
          <w:sz w:val="20"/>
        </w:rPr>
        <w:t xml:space="preserve"> </w:t>
      </w:r>
      <w:r>
        <w:rPr>
          <w:sz w:val="20"/>
        </w:rPr>
        <w:t>of</w:t>
      </w:r>
      <w:r>
        <w:rPr>
          <w:spacing w:val="-13"/>
          <w:sz w:val="20"/>
        </w:rPr>
        <w:t xml:space="preserve"> </w:t>
      </w:r>
      <w:r>
        <w:rPr>
          <w:sz w:val="20"/>
        </w:rPr>
        <w:t>VaproBond™</w:t>
      </w:r>
      <w:r>
        <w:rPr>
          <w:spacing w:val="-14"/>
          <w:sz w:val="20"/>
        </w:rPr>
        <w:t xml:space="preserve"> </w:t>
      </w:r>
      <w:r>
        <w:rPr>
          <w:sz w:val="20"/>
        </w:rPr>
        <w:t>adhesive</w:t>
      </w:r>
      <w:r>
        <w:rPr>
          <w:spacing w:val="-15"/>
          <w:sz w:val="20"/>
        </w:rPr>
        <w:t xml:space="preserve"> </w:t>
      </w:r>
      <w:r>
        <w:rPr>
          <w:sz w:val="20"/>
        </w:rPr>
        <w:t>sealant</w:t>
      </w:r>
      <w:r>
        <w:rPr>
          <w:spacing w:val="-15"/>
          <w:sz w:val="20"/>
        </w:rPr>
        <w:t xml:space="preserve"> </w:t>
      </w:r>
      <w:r>
        <w:rPr>
          <w:sz w:val="20"/>
        </w:rPr>
        <w:t>between</w:t>
      </w:r>
      <w:r>
        <w:rPr>
          <w:spacing w:val="-13"/>
          <w:sz w:val="20"/>
        </w:rPr>
        <w:t xml:space="preserve"> </w:t>
      </w:r>
      <w:r>
        <w:rPr>
          <w:sz w:val="20"/>
        </w:rPr>
        <w:t>the</w:t>
      </w:r>
      <w:r>
        <w:rPr>
          <w:spacing w:val="-13"/>
          <w:sz w:val="20"/>
        </w:rPr>
        <w:t xml:space="preserve"> </w:t>
      </w:r>
      <w:r>
        <w:rPr>
          <w:sz w:val="20"/>
        </w:rPr>
        <w:t>vertical</w:t>
      </w:r>
      <w:r>
        <w:rPr>
          <w:spacing w:val="-16"/>
          <w:sz w:val="20"/>
        </w:rPr>
        <w:t xml:space="preserve"> </w:t>
      </w:r>
      <w:r>
        <w:rPr>
          <w:sz w:val="20"/>
        </w:rPr>
        <w:t>overlapping</w:t>
      </w:r>
      <w:r>
        <w:rPr>
          <w:spacing w:val="-15"/>
          <w:sz w:val="20"/>
        </w:rPr>
        <w:t xml:space="preserve"> </w:t>
      </w:r>
      <w:r>
        <w:rPr>
          <w:sz w:val="20"/>
        </w:rPr>
        <w:t>joints</w:t>
      </w:r>
      <w:r>
        <w:rPr>
          <w:spacing w:val="-14"/>
          <w:sz w:val="20"/>
        </w:rPr>
        <w:t xml:space="preserve"> </w:t>
      </w:r>
      <w:r>
        <w:rPr>
          <w:sz w:val="20"/>
        </w:rPr>
        <w:t>and roll the overlapping surfaces to insure continuous contact and</w:t>
      </w:r>
      <w:r>
        <w:rPr>
          <w:spacing w:val="-5"/>
          <w:sz w:val="20"/>
        </w:rPr>
        <w:t xml:space="preserve"> </w:t>
      </w:r>
      <w:r>
        <w:rPr>
          <w:sz w:val="20"/>
        </w:rPr>
        <w:t>adhesion.</w:t>
      </w:r>
    </w:p>
    <w:p w14:paraId="7E941B5E" w14:textId="77777777" w:rsidR="007628E7" w:rsidRDefault="00000000">
      <w:pPr>
        <w:pStyle w:val="ListParagraph"/>
        <w:numPr>
          <w:ilvl w:val="2"/>
          <w:numId w:val="7"/>
        </w:numPr>
        <w:tabs>
          <w:tab w:val="left" w:pos="1669"/>
        </w:tabs>
        <w:ind w:right="226"/>
        <w:jc w:val="both"/>
        <w:rPr>
          <w:sz w:val="20"/>
        </w:rPr>
      </w:pPr>
      <w:r>
        <w:rPr>
          <w:sz w:val="20"/>
        </w:rPr>
        <w:t>Install subsequent sheets of mechanically attached water-resistive weather barrier membrane in overlapping weatherboard format. Ensure sheets lay smooth and flat to surfaces. Roll lapped Integrated Tape seams with roller to ensure contact and adhesion.</w:t>
      </w:r>
    </w:p>
    <w:p w14:paraId="12EAD41F" w14:textId="77777777" w:rsidR="007628E7" w:rsidRDefault="00000000">
      <w:pPr>
        <w:pStyle w:val="ListParagraph"/>
        <w:numPr>
          <w:ilvl w:val="2"/>
          <w:numId w:val="7"/>
        </w:numPr>
        <w:tabs>
          <w:tab w:val="left" w:pos="1669"/>
        </w:tabs>
        <w:ind w:right="234"/>
        <w:jc w:val="both"/>
        <w:rPr>
          <w:sz w:val="20"/>
        </w:rPr>
      </w:pPr>
      <w:r>
        <w:rPr>
          <w:sz w:val="20"/>
        </w:rPr>
        <w:t>Refer</w:t>
      </w:r>
      <w:r>
        <w:rPr>
          <w:spacing w:val="-9"/>
          <w:sz w:val="20"/>
        </w:rPr>
        <w:t xml:space="preserve"> </w:t>
      </w:r>
      <w:r>
        <w:rPr>
          <w:sz w:val="20"/>
        </w:rPr>
        <w:t>to</w:t>
      </w:r>
      <w:r>
        <w:rPr>
          <w:spacing w:val="-9"/>
          <w:sz w:val="20"/>
        </w:rPr>
        <w:t xml:space="preserve"> </w:t>
      </w:r>
      <w:hyperlink r:id="rId14">
        <w:r>
          <w:rPr>
            <w:sz w:val="20"/>
          </w:rPr>
          <w:t>http://vaproshield.com/installation/instructions</w:t>
        </w:r>
        <w:r>
          <w:rPr>
            <w:spacing w:val="-9"/>
            <w:sz w:val="20"/>
          </w:rPr>
          <w:t xml:space="preserve"> </w:t>
        </w:r>
      </w:hyperlink>
      <w:r>
        <w:rPr>
          <w:sz w:val="20"/>
        </w:rPr>
        <w:t>for</w:t>
      </w:r>
      <w:r>
        <w:rPr>
          <w:spacing w:val="-8"/>
          <w:sz w:val="20"/>
        </w:rPr>
        <w:t xml:space="preserve"> </w:t>
      </w:r>
      <w:r>
        <w:rPr>
          <w:sz w:val="20"/>
        </w:rPr>
        <w:t>the</w:t>
      </w:r>
      <w:r>
        <w:rPr>
          <w:spacing w:val="-10"/>
          <w:sz w:val="20"/>
        </w:rPr>
        <w:t xml:space="preserve"> </w:t>
      </w:r>
      <w:r>
        <w:rPr>
          <w:sz w:val="20"/>
        </w:rPr>
        <w:t>most</w:t>
      </w:r>
      <w:r>
        <w:rPr>
          <w:spacing w:val="-11"/>
          <w:sz w:val="20"/>
        </w:rPr>
        <w:t xml:space="preserve"> </w:t>
      </w:r>
      <w:r>
        <w:rPr>
          <w:sz w:val="20"/>
        </w:rPr>
        <w:t>current</w:t>
      </w:r>
      <w:r>
        <w:rPr>
          <w:spacing w:val="-9"/>
          <w:sz w:val="20"/>
        </w:rPr>
        <w:t xml:space="preserve"> </w:t>
      </w:r>
      <w:r>
        <w:rPr>
          <w:sz w:val="20"/>
        </w:rPr>
        <w:t>and</w:t>
      </w:r>
      <w:r>
        <w:rPr>
          <w:spacing w:val="-10"/>
          <w:sz w:val="20"/>
        </w:rPr>
        <w:t xml:space="preserve"> </w:t>
      </w:r>
      <w:r>
        <w:rPr>
          <w:sz w:val="20"/>
        </w:rPr>
        <w:t>complete</w:t>
      </w:r>
      <w:r>
        <w:rPr>
          <w:spacing w:val="-9"/>
          <w:sz w:val="20"/>
        </w:rPr>
        <w:t xml:space="preserve"> </w:t>
      </w:r>
      <w:r>
        <w:rPr>
          <w:sz w:val="20"/>
        </w:rPr>
        <w:t>installation instructions.</w:t>
      </w:r>
    </w:p>
    <w:p w14:paraId="55D85D30" w14:textId="77777777" w:rsidR="007628E7" w:rsidRDefault="007628E7">
      <w:pPr>
        <w:pStyle w:val="BodyText"/>
        <w:spacing w:before="10"/>
        <w:ind w:left="0" w:firstLine="0"/>
      </w:pPr>
    </w:p>
    <w:p w14:paraId="687BCF8E" w14:textId="77777777" w:rsidR="007628E7" w:rsidRDefault="00000000">
      <w:pPr>
        <w:pStyle w:val="ListParagraph"/>
        <w:numPr>
          <w:ilvl w:val="1"/>
          <w:numId w:val="7"/>
        </w:numPr>
        <w:tabs>
          <w:tab w:val="left" w:pos="948"/>
          <w:tab w:val="left" w:pos="949"/>
          <w:tab w:val="left" w:pos="1668"/>
        </w:tabs>
        <w:ind w:hanging="722"/>
        <w:rPr>
          <w:sz w:val="20"/>
        </w:rPr>
      </w:pPr>
      <w:r>
        <w:rPr>
          <w:sz w:val="20"/>
        </w:rPr>
        <w:t>3.08</w:t>
      </w:r>
      <w:r>
        <w:rPr>
          <w:sz w:val="20"/>
        </w:rPr>
        <w:tab/>
        <w:t>FASTENING CLIPS AND MASONRY</w:t>
      </w:r>
      <w:r>
        <w:rPr>
          <w:spacing w:val="1"/>
          <w:sz w:val="20"/>
        </w:rPr>
        <w:t xml:space="preserve"> </w:t>
      </w:r>
      <w:r>
        <w:rPr>
          <w:sz w:val="20"/>
        </w:rPr>
        <w:t>TIES</w:t>
      </w:r>
    </w:p>
    <w:p w14:paraId="70D6619C" w14:textId="77777777" w:rsidR="007628E7" w:rsidRDefault="00000000">
      <w:pPr>
        <w:pStyle w:val="ListParagraph"/>
        <w:numPr>
          <w:ilvl w:val="2"/>
          <w:numId w:val="7"/>
        </w:numPr>
        <w:tabs>
          <w:tab w:val="left" w:pos="1668"/>
          <w:tab w:val="left" w:pos="1669"/>
        </w:tabs>
        <w:spacing w:before="1" w:line="229" w:lineRule="exact"/>
        <w:ind w:hanging="721"/>
        <w:rPr>
          <w:sz w:val="20"/>
        </w:rPr>
      </w:pPr>
      <w:r>
        <w:rPr>
          <w:sz w:val="20"/>
        </w:rPr>
        <w:t>Install clips and masonry ties over primary vapor permeable air barrier</w:t>
      </w:r>
      <w:r>
        <w:rPr>
          <w:spacing w:val="-12"/>
          <w:sz w:val="20"/>
        </w:rPr>
        <w:t xml:space="preserve"> </w:t>
      </w:r>
      <w:r>
        <w:rPr>
          <w:sz w:val="20"/>
        </w:rPr>
        <w:t>membrane.</w:t>
      </w:r>
    </w:p>
    <w:p w14:paraId="6B6B9481" w14:textId="0BFDE4F3" w:rsidR="007628E7" w:rsidRDefault="00000000">
      <w:pPr>
        <w:pStyle w:val="ListParagraph"/>
        <w:numPr>
          <w:ilvl w:val="2"/>
          <w:numId w:val="7"/>
        </w:numPr>
        <w:tabs>
          <w:tab w:val="left" w:pos="1668"/>
          <w:tab w:val="left" w:pos="1669"/>
        </w:tabs>
        <w:ind w:right="231"/>
        <w:rPr>
          <w:sz w:val="20"/>
        </w:rPr>
      </w:pPr>
      <w:r>
        <w:rPr>
          <w:sz w:val="20"/>
        </w:rPr>
        <w:t xml:space="preserve">Secure clips and masonry ties with corrosion-resistant, or </w:t>
      </w:r>
      <w:r w:rsidR="009B68C3">
        <w:rPr>
          <w:sz w:val="20"/>
        </w:rPr>
        <w:t>stainless-steel</w:t>
      </w:r>
      <w:r>
        <w:rPr>
          <w:sz w:val="20"/>
        </w:rPr>
        <w:t xml:space="preserve"> screws with gasketed fasteners.</w:t>
      </w:r>
    </w:p>
    <w:p w14:paraId="192D1C5D" w14:textId="77777777" w:rsidR="007628E7" w:rsidRDefault="00000000">
      <w:pPr>
        <w:pStyle w:val="ListParagraph"/>
        <w:numPr>
          <w:ilvl w:val="2"/>
          <w:numId w:val="7"/>
        </w:numPr>
        <w:tabs>
          <w:tab w:val="left" w:pos="1668"/>
          <w:tab w:val="left" w:pos="1669"/>
        </w:tabs>
        <w:ind w:right="232"/>
        <w:rPr>
          <w:sz w:val="20"/>
        </w:rPr>
      </w:pPr>
      <w:r>
        <w:rPr>
          <w:sz w:val="20"/>
        </w:rPr>
        <w:t>Consult</w:t>
      </w:r>
      <w:r>
        <w:rPr>
          <w:spacing w:val="-9"/>
          <w:sz w:val="20"/>
        </w:rPr>
        <w:t xml:space="preserve"> </w:t>
      </w:r>
      <w:r>
        <w:rPr>
          <w:sz w:val="20"/>
        </w:rPr>
        <w:t>VaproShield</w:t>
      </w:r>
      <w:r>
        <w:rPr>
          <w:spacing w:val="-8"/>
          <w:sz w:val="20"/>
        </w:rPr>
        <w:t xml:space="preserve"> </w:t>
      </w:r>
      <w:r>
        <w:rPr>
          <w:sz w:val="20"/>
        </w:rPr>
        <w:t>Technical</w:t>
      </w:r>
      <w:r>
        <w:rPr>
          <w:spacing w:val="-10"/>
          <w:sz w:val="20"/>
        </w:rPr>
        <w:t xml:space="preserve"> </w:t>
      </w:r>
      <w:r>
        <w:rPr>
          <w:sz w:val="20"/>
        </w:rPr>
        <w:t>Services</w:t>
      </w:r>
      <w:r>
        <w:rPr>
          <w:spacing w:val="-7"/>
          <w:sz w:val="20"/>
        </w:rPr>
        <w:t xml:space="preserve"> </w:t>
      </w:r>
      <w:r>
        <w:rPr>
          <w:sz w:val="20"/>
        </w:rPr>
        <w:t>for</w:t>
      </w:r>
      <w:r>
        <w:rPr>
          <w:spacing w:val="-7"/>
          <w:sz w:val="20"/>
        </w:rPr>
        <w:t xml:space="preserve"> </w:t>
      </w:r>
      <w:r>
        <w:rPr>
          <w:sz w:val="20"/>
        </w:rPr>
        <w:t>recommendations</w:t>
      </w:r>
      <w:r>
        <w:rPr>
          <w:spacing w:val="-8"/>
          <w:sz w:val="20"/>
        </w:rPr>
        <w:t xml:space="preserve"> </w:t>
      </w:r>
      <w:r>
        <w:rPr>
          <w:sz w:val="20"/>
        </w:rPr>
        <w:t>on</w:t>
      </w:r>
      <w:r>
        <w:rPr>
          <w:spacing w:val="-8"/>
          <w:sz w:val="20"/>
        </w:rPr>
        <w:t xml:space="preserve"> </w:t>
      </w:r>
      <w:r>
        <w:rPr>
          <w:sz w:val="20"/>
        </w:rPr>
        <w:t>appropriate</w:t>
      </w:r>
      <w:r>
        <w:rPr>
          <w:spacing w:val="-9"/>
          <w:sz w:val="20"/>
        </w:rPr>
        <w:t xml:space="preserve"> </w:t>
      </w:r>
      <w:r>
        <w:rPr>
          <w:sz w:val="20"/>
        </w:rPr>
        <w:t>masonry</w:t>
      </w:r>
      <w:r>
        <w:rPr>
          <w:spacing w:val="-11"/>
          <w:sz w:val="20"/>
        </w:rPr>
        <w:t xml:space="preserve"> </w:t>
      </w:r>
      <w:r>
        <w:rPr>
          <w:sz w:val="20"/>
        </w:rPr>
        <w:t>tie</w:t>
      </w:r>
      <w:r>
        <w:rPr>
          <w:spacing w:val="-8"/>
          <w:sz w:val="20"/>
        </w:rPr>
        <w:t xml:space="preserve"> </w:t>
      </w:r>
      <w:r>
        <w:rPr>
          <w:sz w:val="20"/>
        </w:rPr>
        <w:t>types</w:t>
      </w:r>
      <w:r>
        <w:rPr>
          <w:spacing w:val="-8"/>
          <w:sz w:val="20"/>
        </w:rPr>
        <w:t xml:space="preserve"> </w:t>
      </w:r>
      <w:r>
        <w:rPr>
          <w:sz w:val="20"/>
        </w:rPr>
        <w:t>and methods to seal</w:t>
      </w:r>
      <w:r>
        <w:rPr>
          <w:spacing w:val="-2"/>
          <w:sz w:val="20"/>
        </w:rPr>
        <w:t xml:space="preserve"> </w:t>
      </w:r>
      <w:r>
        <w:rPr>
          <w:sz w:val="20"/>
        </w:rPr>
        <w:t>penetrations.</w:t>
      </w:r>
    </w:p>
    <w:p w14:paraId="72A5ED3B" w14:textId="77777777" w:rsidR="007628E7" w:rsidRDefault="007628E7">
      <w:pPr>
        <w:pStyle w:val="BodyText"/>
        <w:spacing w:before="10"/>
        <w:ind w:left="0" w:firstLine="0"/>
      </w:pPr>
    </w:p>
    <w:p w14:paraId="628ADB48" w14:textId="77777777" w:rsidR="007628E7" w:rsidRDefault="00000000">
      <w:pPr>
        <w:pStyle w:val="ListParagraph"/>
        <w:numPr>
          <w:ilvl w:val="1"/>
          <w:numId w:val="2"/>
        </w:numPr>
        <w:tabs>
          <w:tab w:val="left" w:pos="948"/>
          <w:tab w:val="left" w:pos="949"/>
        </w:tabs>
        <w:spacing w:line="229" w:lineRule="exact"/>
        <w:ind w:hanging="722"/>
        <w:rPr>
          <w:sz w:val="20"/>
        </w:rPr>
      </w:pPr>
      <w:r>
        <w:rPr>
          <w:sz w:val="20"/>
        </w:rPr>
        <w:t>FIELD QUALITY</w:t>
      </w:r>
      <w:r>
        <w:rPr>
          <w:spacing w:val="-6"/>
          <w:sz w:val="20"/>
        </w:rPr>
        <w:t xml:space="preserve"> </w:t>
      </w:r>
      <w:r>
        <w:rPr>
          <w:sz w:val="20"/>
        </w:rPr>
        <w:t>CONTROL</w:t>
      </w:r>
    </w:p>
    <w:p w14:paraId="040B33E6" w14:textId="77777777" w:rsidR="007628E7" w:rsidRDefault="00000000">
      <w:pPr>
        <w:pStyle w:val="ListParagraph"/>
        <w:numPr>
          <w:ilvl w:val="2"/>
          <w:numId w:val="2"/>
        </w:numPr>
        <w:tabs>
          <w:tab w:val="left" w:pos="1669"/>
        </w:tabs>
        <w:ind w:right="224"/>
        <w:jc w:val="both"/>
        <w:rPr>
          <w:sz w:val="20"/>
        </w:rPr>
      </w:pPr>
      <w:r>
        <w:rPr>
          <w:sz w:val="20"/>
        </w:rPr>
        <w:t>Make</w:t>
      </w:r>
      <w:r>
        <w:rPr>
          <w:spacing w:val="-6"/>
          <w:sz w:val="20"/>
        </w:rPr>
        <w:t xml:space="preserve"> </w:t>
      </w:r>
      <w:r>
        <w:rPr>
          <w:sz w:val="20"/>
        </w:rPr>
        <w:t>notification</w:t>
      </w:r>
      <w:r>
        <w:rPr>
          <w:spacing w:val="-2"/>
          <w:sz w:val="20"/>
        </w:rPr>
        <w:t xml:space="preserve"> </w:t>
      </w:r>
      <w:r>
        <w:rPr>
          <w:sz w:val="20"/>
        </w:rPr>
        <w:t>when</w:t>
      </w:r>
      <w:r>
        <w:rPr>
          <w:spacing w:val="-5"/>
          <w:sz w:val="20"/>
        </w:rPr>
        <w:t xml:space="preserve"> </w:t>
      </w:r>
      <w:r>
        <w:rPr>
          <w:sz w:val="20"/>
        </w:rPr>
        <w:t>sections</w:t>
      </w:r>
      <w:r>
        <w:rPr>
          <w:spacing w:val="-2"/>
          <w:sz w:val="20"/>
        </w:rPr>
        <w:t xml:space="preserve"> </w:t>
      </w:r>
      <w:r>
        <w:rPr>
          <w:sz w:val="20"/>
        </w:rPr>
        <w:t>of work are</w:t>
      </w:r>
      <w:r>
        <w:rPr>
          <w:spacing w:val="-5"/>
          <w:sz w:val="20"/>
        </w:rPr>
        <w:t xml:space="preserve"> </w:t>
      </w:r>
      <w:r>
        <w:rPr>
          <w:sz w:val="20"/>
        </w:rPr>
        <w:t>complete</w:t>
      </w:r>
      <w:r>
        <w:rPr>
          <w:spacing w:val="-3"/>
          <w:sz w:val="20"/>
        </w:rPr>
        <w:t xml:space="preserve"> </w:t>
      </w:r>
      <w:r>
        <w:rPr>
          <w:sz w:val="20"/>
        </w:rPr>
        <w:t>to</w:t>
      </w:r>
      <w:r>
        <w:rPr>
          <w:spacing w:val="-5"/>
          <w:sz w:val="20"/>
        </w:rPr>
        <w:t xml:space="preserve"> </w:t>
      </w:r>
      <w:r>
        <w:rPr>
          <w:sz w:val="20"/>
        </w:rPr>
        <w:t>allow</w:t>
      </w:r>
      <w:r>
        <w:rPr>
          <w:spacing w:val="-6"/>
          <w:sz w:val="20"/>
        </w:rPr>
        <w:t xml:space="preserve"> </w:t>
      </w:r>
      <w:r>
        <w:rPr>
          <w:sz w:val="20"/>
        </w:rPr>
        <w:t>review</w:t>
      </w:r>
      <w:r>
        <w:rPr>
          <w:spacing w:val="-4"/>
          <w:sz w:val="20"/>
        </w:rPr>
        <w:t xml:space="preserve"> </w:t>
      </w:r>
      <w:r>
        <w:rPr>
          <w:sz w:val="20"/>
        </w:rPr>
        <w:t>prior</w:t>
      </w:r>
      <w:r>
        <w:rPr>
          <w:spacing w:val="-5"/>
          <w:sz w:val="20"/>
        </w:rPr>
        <w:t xml:space="preserve"> </w:t>
      </w:r>
      <w:r>
        <w:rPr>
          <w:sz w:val="20"/>
        </w:rPr>
        <w:t>to</w:t>
      </w:r>
      <w:r>
        <w:rPr>
          <w:spacing w:val="-5"/>
          <w:sz w:val="20"/>
        </w:rPr>
        <w:t xml:space="preserve"> </w:t>
      </w:r>
      <w:r>
        <w:rPr>
          <w:sz w:val="20"/>
        </w:rPr>
        <w:t>covering</w:t>
      </w:r>
      <w:r>
        <w:rPr>
          <w:spacing w:val="6"/>
          <w:sz w:val="20"/>
        </w:rPr>
        <w:t xml:space="preserve"> </w:t>
      </w:r>
      <w:r>
        <w:rPr>
          <w:sz w:val="20"/>
        </w:rPr>
        <w:t>mechanically attached water-resistive weather barrier membrane system, with the installation of the</w:t>
      </w:r>
      <w:r>
        <w:rPr>
          <w:spacing w:val="-14"/>
          <w:sz w:val="20"/>
        </w:rPr>
        <w:t xml:space="preserve"> </w:t>
      </w:r>
      <w:r>
        <w:rPr>
          <w:sz w:val="20"/>
        </w:rPr>
        <w:t>cladding.</w:t>
      </w:r>
    </w:p>
    <w:p w14:paraId="3CD2B0C2" w14:textId="77777777" w:rsidR="007628E7" w:rsidRDefault="00000000">
      <w:pPr>
        <w:pStyle w:val="ListParagraph"/>
        <w:numPr>
          <w:ilvl w:val="2"/>
          <w:numId w:val="2"/>
        </w:numPr>
        <w:tabs>
          <w:tab w:val="left" w:pos="1669"/>
        </w:tabs>
        <w:spacing w:before="1"/>
        <w:ind w:right="233"/>
        <w:jc w:val="both"/>
        <w:rPr>
          <w:sz w:val="20"/>
        </w:rPr>
      </w:pPr>
      <w:r>
        <w:rPr>
          <w:sz w:val="20"/>
        </w:rPr>
        <w:t>Owner to engage independent consultant to observe substrate and membrane installation prior to placement of cladding system(s) and provide written documentation of</w:t>
      </w:r>
      <w:r>
        <w:rPr>
          <w:spacing w:val="-6"/>
          <w:sz w:val="20"/>
        </w:rPr>
        <w:t xml:space="preserve"> </w:t>
      </w:r>
      <w:r>
        <w:rPr>
          <w:sz w:val="20"/>
        </w:rPr>
        <w:t>observations.</w:t>
      </w:r>
    </w:p>
    <w:p w14:paraId="79D3D0C6" w14:textId="77777777" w:rsidR="007628E7" w:rsidRDefault="007628E7">
      <w:pPr>
        <w:pStyle w:val="BodyText"/>
        <w:spacing w:before="11"/>
        <w:ind w:left="0" w:firstLine="0"/>
      </w:pPr>
    </w:p>
    <w:p w14:paraId="4DFD3503" w14:textId="77777777" w:rsidR="007628E7" w:rsidRDefault="00000000">
      <w:pPr>
        <w:pStyle w:val="ListParagraph"/>
        <w:numPr>
          <w:ilvl w:val="1"/>
          <w:numId w:val="1"/>
        </w:numPr>
        <w:tabs>
          <w:tab w:val="left" w:pos="948"/>
          <w:tab w:val="left" w:pos="949"/>
        </w:tabs>
        <w:ind w:hanging="722"/>
        <w:rPr>
          <w:sz w:val="20"/>
        </w:rPr>
      </w:pPr>
      <w:r>
        <w:rPr>
          <w:sz w:val="20"/>
        </w:rPr>
        <w:t>PROTECTION</w:t>
      </w:r>
    </w:p>
    <w:p w14:paraId="05E7A250" w14:textId="77777777" w:rsidR="007628E7" w:rsidRDefault="00000000">
      <w:pPr>
        <w:pStyle w:val="ListParagraph"/>
        <w:numPr>
          <w:ilvl w:val="2"/>
          <w:numId w:val="1"/>
        </w:numPr>
        <w:tabs>
          <w:tab w:val="left" w:pos="1669"/>
        </w:tabs>
        <w:ind w:right="221"/>
        <w:jc w:val="both"/>
        <w:rPr>
          <w:sz w:val="20"/>
        </w:rPr>
      </w:pPr>
      <w:r>
        <w:rPr>
          <w:sz w:val="20"/>
        </w:rPr>
        <w:t>Protect wall areas covered with mechanically attached water-resistive weather barrier membrane from damage due to construction activities, high wind conditions, and extended exposure to inclement weather.</w:t>
      </w:r>
    </w:p>
    <w:p w14:paraId="224A91F5" w14:textId="77777777" w:rsidR="007628E7" w:rsidRDefault="00000000">
      <w:pPr>
        <w:pStyle w:val="ListParagraph"/>
        <w:numPr>
          <w:ilvl w:val="2"/>
          <w:numId w:val="1"/>
        </w:numPr>
        <w:tabs>
          <w:tab w:val="left" w:pos="1669"/>
        </w:tabs>
        <w:ind w:right="226"/>
        <w:jc w:val="both"/>
        <w:rPr>
          <w:sz w:val="20"/>
        </w:rPr>
      </w:pPr>
      <w:r>
        <w:rPr>
          <w:sz w:val="20"/>
        </w:rPr>
        <w:t>Review condition of mechanically attached water-resistive weather barrier membrane prior to installation of cladding. Repair, or remove and replace damaged sections with new</w:t>
      </w:r>
      <w:r>
        <w:rPr>
          <w:spacing w:val="-16"/>
          <w:sz w:val="20"/>
        </w:rPr>
        <w:t xml:space="preserve"> </w:t>
      </w:r>
      <w:r>
        <w:rPr>
          <w:sz w:val="20"/>
        </w:rPr>
        <w:t>membrane.</w:t>
      </w:r>
    </w:p>
    <w:p w14:paraId="21CE3501" w14:textId="77777777" w:rsidR="007628E7" w:rsidRDefault="007628E7">
      <w:pPr>
        <w:jc w:val="both"/>
        <w:rPr>
          <w:sz w:val="20"/>
        </w:rPr>
        <w:sectPr w:rsidR="007628E7">
          <w:pgSz w:w="12240" w:h="15840"/>
          <w:pgMar w:top="720" w:right="780" w:bottom="1160" w:left="780" w:header="0" w:footer="941" w:gutter="0"/>
          <w:cols w:space="720"/>
        </w:sectPr>
      </w:pPr>
    </w:p>
    <w:p w14:paraId="7ED42866" w14:textId="77777777" w:rsidR="007628E7" w:rsidRDefault="00000000">
      <w:pPr>
        <w:pStyle w:val="ListParagraph"/>
        <w:numPr>
          <w:ilvl w:val="2"/>
          <w:numId w:val="1"/>
        </w:numPr>
        <w:tabs>
          <w:tab w:val="left" w:pos="1669"/>
        </w:tabs>
        <w:spacing w:before="77"/>
        <w:ind w:right="232"/>
        <w:jc w:val="both"/>
        <w:rPr>
          <w:sz w:val="20"/>
        </w:rPr>
      </w:pPr>
      <w:r>
        <w:rPr>
          <w:sz w:val="20"/>
        </w:rPr>
        <w:lastRenderedPageBreak/>
        <w:t>Recommend to cap and protect exposed back-up walls against wet weather conditions during and after application of membrane, including wall openings and construction activity above completed mechanically attached water-resistive weather barrier membrane</w:t>
      </w:r>
      <w:r>
        <w:rPr>
          <w:spacing w:val="2"/>
          <w:sz w:val="20"/>
        </w:rPr>
        <w:t xml:space="preserve"> </w:t>
      </w:r>
      <w:r>
        <w:rPr>
          <w:sz w:val="20"/>
        </w:rPr>
        <w:t>installations.</w:t>
      </w:r>
    </w:p>
    <w:p w14:paraId="2C1EC45F" w14:textId="77777777" w:rsidR="007628E7" w:rsidRDefault="00000000">
      <w:pPr>
        <w:pStyle w:val="ListParagraph"/>
        <w:numPr>
          <w:ilvl w:val="2"/>
          <w:numId w:val="1"/>
        </w:numPr>
        <w:tabs>
          <w:tab w:val="left" w:pos="1669"/>
        </w:tabs>
        <w:ind w:right="230"/>
        <w:jc w:val="both"/>
        <w:rPr>
          <w:sz w:val="20"/>
        </w:rPr>
      </w:pPr>
      <w:r>
        <w:rPr>
          <w:sz w:val="20"/>
        </w:rPr>
        <w:t>Remove and replace water-resistive weather barrier membrane affected by chemical spills or surfactants.</w:t>
      </w:r>
    </w:p>
    <w:p w14:paraId="336038F8" w14:textId="77777777" w:rsidR="007628E7" w:rsidRDefault="007628E7">
      <w:pPr>
        <w:pStyle w:val="BodyText"/>
        <w:spacing w:before="10"/>
        <w:ind w:left="0" w:firstLine="0"/>
      </w:pPr>
    </w:p>
    <w:p w14:paraId="0D764E60" w14:textId="77777777" w:rsidR="007628E7" w:rsidRDefault="00000000">
      <w:pPr>
        <w:pStyle w:val="BodyText"/>
        <w:ind w:left="2652" w:right="1932" w:firstLine="0"/>
        <w:jc w:val="center"/>
      </w:pPr>
      <w:r>
        <w:t>END OF SECTION</w:t>
      </w:r>
    </w:p>
    <w:sectPr w:rsidR="007628E7">
      <w:pgSz w:w="12240" w:h="15840"/>
      <w:pgMar w:top="640" w:right="780" w:bottom="1160" w:left="780" w:header="0" w:footer="94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65C66A6" w14:textId="77777777" w:rsidR="00D13F3A" w:rsidRDefault="00D13F3A">
      <w:r>
        <w:separator/>
      </w:r>
    </w:p>
  </w:endnote>
  <w:endnote w:type="continuationSeparator" w:id="0">
    <w:p w14:paraId="6C82DB8F" w14:textId="77777777" w:rsidR="00D13F3A" w:rsidRDefault="00D13F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49AF24" w14:textId="13B0044B" w:rsidR="007628E7" w:rsidRDefault="009B68C3">
    <w:pPr>
      <w:pStyle w:val="BodyText"/>
      <w:spacing w:line="14" w:lineRule="auto"/>
      <w:ind w:left="0" w:firstLine="0"/>
    </w:pPr>
    <w:r>
      <w:rPr>
        <w:noProof/>
      </w:rPr>
      <mc:AlternateContent>
        <mc:Choice Requires="wps">
          <w:drawing>
            <wp:anchor distT="0" distB="0" distL="114300" distR="114300" simplePos="0" relativeHeight="251305984" behindDoc="1" locked="0" layoutInCell="1" allowOverlap="1" wp14:anchorId="1EA3FDA9" wp14:editId="56C9B84B">
              <wp:simplePos x="0" y="0"/>
              <wp:positionH relativeFrom="page">
                <wp:posOffset>5230495</wp:posOffset>
              </wp:positionH>
              <wp:positionV relativeFrom="page">
                <wp:posOffset>9300210</wp:posOffset>
              </wp:positionV>
              <wp:extent cx="1880870" cy="588010"/>
              <wp:effectExtent l="0" t="0" r="0" b="0"/>
              <wp:wrapNone/>
              <wp:docPr id="1346772716"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80870" cy="588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EF708B" w14:textId="77777777" w:rsidR="007628E7" w:rsidRDefault="00000000">
                          <w:pPr>
                            <w:pStyle w:val="BodyText"/>
                            <w:spacing w:before="12"/>
                            <w:ind w:left="20" w:firstLine="0"/>
                          </w:pPr>
                          <w:r>
                            <w:t>VAPOR PERMEABLE</w:t>
                          </w:r>
                          <w:r>
                            <w:rPr>
                              <w:spacing w:val="-9"/>
                            </w:rPr>
                            <w:t xml:space="preserve"> </w:t>
                          </w:r>
                          <w:r>
                            <w:t>BARRIER</w:t>
                          </w:r>
                        </w:p>
                        <w:p w14:paraId="1BF039F1" w14:textId="69EB856D" w:rsidR="009B68C3" w:rsidRDefault="009B68C3">
                          <w:pPr>
                            <w:pStyle w:val="BodyText"/>
                            <w:spacing w:before="1"/>
                            <w:ind w:left="0" w:right="18" w:firstLine="0"/>
                            <w:jc w:val="right"/>
                            <w:rPr>
                              <w:spacing w:val="-1"/>
                              <w:w w:val="95"/>
                            </w:rPr>
                          </w:pPr>
                          <w:r>
                            <w:t>07 27 27 - 1</w:t>
                          </w:r>
                        </w:p>
                        <w:p w14:paraId="5DBD5B43" w14:textId="70EBAA46" w:rsidR="007628E7" w:rsidRDefault="009B68C3">
                          <w:pPr>
                            <w:pStyle w:val="BodyText"/>
                            <w:spacing w:before="1"/>
                            <w:ind w:left="0" w:right="18" w:firstLine="0"/>
                            <w:jc w:val="right"/>
                          </w:pPr>
                          <w:r>
                            <w:rPr>
                              <w:spacing w:val="-1"/>
                              <w:w w:val="95"/>
                            </w:rPr>
                            <w:t>Date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EA3FDA9" id="_x0000_t202" coordsize="21600,21600" o:spt="202" path="m,l,21600r21600,l21600,xe">
              <v:stroke joinstyle="miter"/>
              <v:path gradientshapeok="t" o:connecttype="rect"/>
            </v:shapetype>
            <v:shape id="Text Box 1" o:spid="_x0000_s1030" type="#_x0000_t202" style="position:absolute;margin-left:411.85pt;margin-top:732.3pt;width:148.1pt;height:46.3pt;z-index:-2520104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w7Zj1AEAAJEDAAAOAAAAZHJzL2Uyb0RvYy54bWysU9tu2zAMfR+wfxD0vtgpsC0w4hRdiw4D&#10;ugvQ7gMUWbKF2aJGKrGzrx8lx+kub8NeBEqUDs85pLbX09CLo0Fy4Gu5XpVSGK+hcb6t5den+1cb&#10;KSgq36gevKnlyZC83r18sR1DZa6gg74xKBjEUzWGWnYxhqooSHdmULSCYDwnLeCgIm+xLRpUI6MP&#10;fXFVlm+KEbAJCNoQ8endnJS7jG+t0fGztWSi6GvJ3GJeMa/7tBa7rapaVKFz+kxD/QOLQTnPRS9Q&#10;dyoqcUD3F9TgNAKBjSsNQwHWOm2yBlazLv9Q89ipYLIWNofCxSb6f7D60/ExfEERp3cwcQOzCAoP&#10;oL+R8HDbKd+aG0QYO6MaLrxOlhVjoOr8NFlNFSWQ/fgRGm6yOkTIQJPFIbnCOgWjcwNOF9PNFIVO&#10;JTebcvOWU5pzr3mzzl0pVLW8DkjxvYFBpKCWyE3N6Or4QDGxUdVyJRXzcO/6Pje2978d8MV0ktkn&#10;wjP1OO0nvp1U7KE5sQ6EeU54rjnoAH9IMfKM1JK+HxQaKfoPnr1IA7UEuAT7JVBe89NaRinm8DbO&#10;g3cI6NqOkWe3PdywX9ZlKc8szjy571nheUbTYP26z7eef9LuJwAAAP//AwBQSwMEFAAGAAgAAAAh&#10;ADdSBrLjAAAADgEAAA8AAABkcnMvZG93bnJldi54bWxMj8FOwzAMhu9IvENkJG4sbdm6tTSdJgQn&#10;JERXDhzTJmujNU5psq28Pd4Jbrb+T78/F9vZDuysJ28cCogXETCNrVMGOwGf9evDBpgPEpUcHGoB&#10;P9rDtry9KWSu3AUrfd6HjlEJ+lwK6EMYc85922sr/cKNGik7uMnKQOvUcTXJC5XbgSdRlHIrDdKF&#10;Xo76udftcX+yAnZfWL2Y7/fmozpUpq6zCN/SoxD3d/PuCVjQc/iD4apP6lCSU+NOqDwbBGySxzWh&#10;FCzTZQrsisRxlgFraFqt1gnwsuD/3yh/AQAA//8DAFBLAQItABQABgAIAAAAIQC2gziS/gAAAOEB&#10;AAATAAAAAAAAAAAAAAAAAAAAAABbQ29udGVudF9UeXBlc10ueG1sUEsBAi0AFAAGAAgAAAAhADj9&#10;If/WAAAAlAEAAAsAAAAAAAAAAAAAAAAALwEAAF9yZWxzLy5yZWxzUEsBAi0AFAAGAAgAAAAhAJ7D&#10;tmPUAQAAkQMAAA4AAAAAAAAAAAAAAAAALgIAAGRycy9lMm9Eb2MueG1sUEsBAi0AFAAGAAgAAAAh&#10;ADdSBrLjAAAADgEAAA8AAAAAAAAAAAAAAAAALgQAAGRycy9kb3ducmV2LnhtbFBLBQYAAAAABAAE&#10;APMAAAA+BQAAAAA=&#10;" filled="f" stroked="f">
              <v:textbox inset="0,0,0,0">
                <w:txbxContent>
                  <w:p w14:paraId="55EF708B" w14:textId="77777777" w:rsidR="007628E7" w:rsidRDefault="00000000">
                    <w:pPr>
                      <w:pStyle w:val="BodyText"/>
                      <w:spacing w:before="12"/>
                      <w:ind w:left="20" w:firstLine="0"/>
                    </w:pPr>
                    <w:r>
                      <w:t>VAPOR PERMEABLE</w:t>
                    </w:r>
                    <w:r>
                      <w:rPr>
                        <w:spacing w:val="-9"/>
                      </w:rPr>
                      <w:t xml:space="preserve"> </w:t>
                    </w:r>
                    <w:r>
                      <w:t>BARRIER</w:t>
                    </w:r>
                  </w:p>
                  <w:p w14:paraId="1BF039F1" w14:textId="69EB856D" w:rsidR="009B68C3" w:rsidRDefault="009B68C3">
                    <w:pPr>
                      <w:pStyle w:val="BodyText"/>
                      <w:spacing w:before="1"/>
                      <w:ind w:left="0" w:right="18" w:firstLine="0"/>
                      <w:jc w:val="right"/>
                      <w:rPr>
                        <w:spacing w:val="-1"/>
                        <w:w w:val="95"/>
                      </w:rPr>
                    </w:pPr>
                    <w:r>
                      <w:t>07 27 27 - 1</w:t>
                    </w:r>
                  </w:p>
                  <w:p w14:paraId="5DBD5B43" w14:textId="70EBAA46" w:rsidR="007628E7" w:rsidRDefault="009B68C3">
                    <w:pPr>
                      <w:pStyle w:val="BodyText"/>
                      <w:spacing w:before="1"/>
                      <w:ind w:left="0" w:right="18" w:firstLine="0"/>
                      <w:jc w:val="right"/>
                    </w:pPr>
                    <w:r>
                      <w:rPr>
                        <w:spacing w:val="-1"/>
                        <w:w w:val="95"/>
                      </w:rPr>
                      <w:t>Date</w:t>
                    </w:r>
                  </w:p>
                </w:txbxContent>
              </v:textbox>
              <w10:wrap anchorx="page" anchory="page"/>
            </v:shape>
          </w:pict>
        </mc:Fallback>
      </mc:AlternateContent>
    </w:r>
    <w:r>
      <w:rPr>
        <w:noProof/>
      </w:rPr>
      <mc:AlternateContent>
        <mc:Choice Requires="wps">
          <w:drawing>
            <wp:anchor distT="0" distB="0" distL="114300" distR="114300" simplePos="0" relativeHeight="251303936" behindDoc="1" locked="0" layoutInCell="1" allowOverlap="1" wp14:anchorId="7B37FBC5" wp14:editId="5CC31206">
              <wp:simplePos x="0" y="0"/>
              <wp:positionH relativeFrom="page">
                <wp:posOffset>627380</wp:posOffset>
              </wp:positionH>
              <wp:positionV relativeFrom="page">
                <wp:posOffset>9300210</wp:posOffset>
              </wp:positionV>
              <wp:extent cx="1019175" cy="167005"/>
              <wp:effectExtent l="0" t="0" r="0" b="0"/>
              <wp:wrapNone/>
              <wp:docPr id="362113472"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19175" cy="1670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37C12E" w14:textId="77777777" w:rsidR="007628E7" w:rsidRDefault="00000000">
                          <w:pPr>
                            <w:pStyle w:val="BodyText"/>
                            <w:spacing w:before="12"/>
                            <w:ind w:left="20" w:firstLine="0"/>
                          </w:pPr>
                          <w:r>
                            <w:t>PROJECT NAME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B37FBC5" id="_x0000_s1031" type="#_x0000_t202" style="position:absolute;margin-left:49.4pt;margin-top:732.3pt;width:80.25pt;height:13.15pt;z-index:-2520125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tYCM2AEAAJgDAAAOAAAAZHJzL2Uyb0RvYy54bWysU9tu1DAQfUfiHyy/s0kqtYVos1VpVYRU&#10;LlLhAxzH2VgkHjPj3WT5esZOsuXyhnixJr6cOefMyfZmGnpxNEgWXCWLTS6FcRoa6/aV/Prl4dVr&#10;KSgo16genKnkyZC82b18sR19aS6gg74xKBjEUTn6SnYh+DLLSHdmULQBbxwftoCDCvyJ+6xBNTL6&#10;0GcXeX6VjYCNR9CGiHfv50O5S/hta3T41LZkgugrydxCWjGtdVyz3VaVe1S+s3qhof6BxaCs46Zn&#10;qHsVlDig/QtqsBqBoA0bDUMGbWu1SRpYTZH/oeapU94kLWwO+bNN9P9g9cfjk/+MIkxvYeIBJhHk&#10;H0F/I+HgrlNub24RYeyMarhxES3LRk/l8jRaTSVFkHr8AA0PWR0CJKCpxSG6wjoFo/MATmfTzRSE&#10;ji3z4k1xfSmF5rPi6jrPL1MLVa6vPVJ4Z2AQsagk8lATujo+UohsVLleic0cPNi+T4Pt3W8bfDHu&#10;JPaR8Ew9TPUkbLNIi2JqaE4sB2GOC8ebiw7whxQjR6WS9P2g0EjRv3dsSczVWuBa1GuhnOanlQxS&#10;zOVdmPN38Gj3HSPPpju4ZdtamxQ9s1jo8viT0CWqMV+/fqdbzz/U7icAAAD//wMAUEsDBBQABgAI&#10;AAAAIQCpRINC4AAAAAwBAAAPAAAAZHJzL2Rvd25yZXYueG1sTI89T8MwEIZ3JP6DdUhs1KaUqA5x&#10;qgrBhIRIw8DoxNfEanwOsduGf487wfh+6L3nis3sBnbCKVhPCu4XAhhS642lTsFn/Xq3BhaiJqMH&#10;T6jgBwNsyuurQufGn6nC0y52LI1QyLWCPsYx5zy0PTodFn5EStneT07HJKeOm0mf07gb+FKIjDtt&#10;KV3o9YjPPbaH3dEp2H5R9WK/35uPal/ZupaC3rKDUrc38/YJWMQ5/pXhgp/QoUxMjT+SCWxQINeJ&#10;PCZ/la0yYKmxfJQPwJqLJYUEXhb8/xPlLwAAAP//AwBQSwECLQAUAAYACAAAACEAtoM4kv4AAADh&#10;AQAAEwAAAAAAAAAAAAAAAAAAAAAAW0NvbnRlbnRfVHlwZXNdLnhtbFBLAQItABQABgAIAAAAIQA4&#10;/SH/1gAAAJQBAAALAAAAAAAAAAAAAAAAAC8BAABfcmVscy8ucmVsc1BLAQItABQABgAIAAAAIQAF&#10;tYCM2AEAAJgDAAAOAAAAAAAAAAAAAAAAAC4CAABkcnMvZTJvRG9jLnhtbFBLAQItABQABgAIAAAA&#10;IQCpRINC4AAAAAwBAAAPAAAAAAAAAAAAAAAAADIEAABkcnMvZG93bnJldi54bWxQSwUGAAAAAAQA&#10;BADzAAAAPwUAAAAA&#10;" filled="f" stroked="f">
              <v:textbox inset="0,0,0,0">
                <w:txbxContent>
                  <w:p w14:paraId="1E37C12E" w14:textId="77777777" w:rsidR="007628E7" w:rsidRDefault="00000000">
                    <w:pPr>
                      <w:pStyle w:val="BodyText"/>
                      <w:spacing w:before="12"/>
                      <w:ind w:left="20" w:firstLine="0"/>
                    </w:pPr>
                    <w:r>
                      <w:t>PROJECT NAME</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B81F116" w14:textId="77777777" w:rsidR="00D13F3A" w:rsidRDefault="00D13F3A">
      <w:r>
        <w:separator/>
      </w:r>
    </w:p>
  </w:footnote>
  <w:footnote w:type="continuationSeparator" w:id="0">
    <w:p w14:paraId="6DA379BA" w14:textId="77777777" w:rsidR="00D13F3A" w:rsidRDefault="00D13F3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E205D6"/>
    <w:multiLevelType w:val="multilevel"/>
    <w:tmpl w:val="19FE6DBE"/>
    <w:lvl w:ilvl="0">
      <w:start w:val="1"/>
      <w:numFmt w:val="decimal"/>
      <w:lvlText w:val="%1"/>
      <w:lvlJc w:val="left"/>
      <w:pPr>
        <w:ind w:left="948" w:hanging="721"/>
        <w:jc w:val="left"/>
      </w:pPr>
      <w:rPr>
        <w:rFonts w:hint="default"/>
        <w:lang w:val="en-US" w:eastAsia="en-US" w:bidi="en-US"/>
      </w:rPr>
    </w:lvl>
    <w:lvl w:ilvl="1">
      <w:start w:val="10"/>
      <w:numFmt w:val="decimal"/>
      <w:lvlText w:val="%1.%2"/>
      <w:lvlJc w:val="left"/>
      <w:pPr>
        <w:ind w:left="948" w:hanging="721"/>
        <w:jc w:val="left"/>
      </w:pPr>
      <w:rPr>
        <w:rFonts w:ascii="Arial" w:eastAsia="Arial" w:hAnsi="Arial" w:cs="Arial" w:hint="default"/>
        <w:spacing w:val="-1"/>
        <w:w w:val="99"/>
        <w:sz w:val="20"/>
        <w:szCs w:val="20"/>
        <w:lang w:val="en-US" w:eastAsia="en-US" w:bidi="en-US"/>
      </w:rPr>
    </w:lvl>
    <w:lvl w:ilvl="2">
      <w:start w:val="1"/>
      <w:numFmt w:val="upperLetter"/>
      <w:lvlText w:val="%3."/>
      <w:lvlJc w:val="left"/>
      <w:pPr>
        <w:ind w:left="1668" w:hanging="720"/>
        <w:jc w:val="left"/>
      </w:pPr>
      <w:rPr>
        <w:rFonts w:ascii="Arial" w:eastAsia="Arial" w:hAnsi="Arial" w:cs="Arial" w:hint="default"/>
        <w:spacing w:val="-1"/>
        <w:w w:val="99"/>
        <w:sz w:val="20"/>
        <w:szCs w:val="20"/>
        <w:lang w:val="en-US" w:eastAsia="en-US" w:bidi="en-US"/>
      </w:rPr>
    </w:lvl>
    <w:lvl w:ilvl="3">
      <w:start w:val="1"/>
      <w:numFmt w:val="decimal"/>
      <w:lvlText w:val="%4."/>
      <w:lvlJc w:val="left"/>
      <w:pPr>
        <w:ind w:left="1668" w:hanging="360"/>
        <w:jc w:val="left"/>
      </w:pPr>
      <w:rPr>
        <w:rFonts w:ascii="Arial" w:eastAsia="Arial" w:hAnsi="Arial" w:cs="Arial" w:hint="default"/>
        <w:spacing w:val="-1"/>
        <w:w w:val="99"/>
        <w:sz w:val="20"/>
        <w:szCs w:val="20"/>
        <w:lang w:val="en-US" w:eastAsia="en-US" w:bidi="en-US"/>
      </w:rPr>
    </w:lvl>
    <w:lvl w:ilvl="4">
      <w:numFmt w:val="bullet"/>
      <w:lvlText w:val="•"/>
      <w:lvlJc w:val="left"/>
      <w:pPr>
        <w:ind w:left="4455" w:hanging="360"/>
      </w:pPr>
      <w:rPr>
        <w:rFonts w:hint="default"/>
        <w:lang w:val="en-US" w:eastAsia="en-US" w:bidi="en-US"/>
      </w:rPr>
    </w:lvl>
    <w:lvl w:ilvl="5">
      <w:numFmt w:val="bullet"/>
      <w:lvlText w:val="•"/>
      <w:lvlJc w:val="left"/>
      <w:pPr>
        <w:ind w:left="5492" w:hanging="360"/>
      </w:pPr>
      <w:rPr>
        <w:rFonts w:hint="default"/>
        <w:lang w:val="en-US" w:eastAsia="en-US" w:bidi="en-US"/>
      </w:rPr>
    </w:lvl>
    <w:lvl w:ilvl="6">
      <w:numFmt w:val="bullet"/>
      <w:lvlText w:val="•"/>
      <w:lvlJc w:val="left"/>
      <w:pPr>
        <w:ind w:left="6530" w:hanging="360"/>
      </w:pPr>
      <w:rPr>
        <w:rFonts w:hint="default"/>
        <w:lang w:val="en-US" w:eastAsia="en-US" w:bidi="en-US"/>
      </w:rPr>
    </w:lvl>
    <w:lvl w:ilvl="7">
      <w:numFmt w:val="bullet"/>
      <w:lvlText w:val="•"/>
      <w:lvlJc w:val="left"/>
      <w:pPr>
        <w:ind w:left="7567" w:hanging="360"/>
      </w:pPr>
      <w:rPr>
        <w:rFonts w:hint="default"/>
        <w:lang w:val="en-US" w:eastAsia="en-US" w:bidi="en-US"/>
      </w:rPr>
    </w:lvl>
    <w:lvl w:ilvl="8">
      <w:numFmt w:val="bullet"/>
      <w:lvlText w:val="•"/>
      <w:lvlJc w:val="left"/>
      <w:pPr>
        <w:ind w:left="8605" w:hanging="360"/>
      </w:pPr>
      <w:rPr>
        <w:rFonts w:hint="default"/>
        <w:lang w:val="en-US" w:eastAsia="en-US" w:bidi="en-US"/>
      </w:rPr>
    </w:lvl>
  </w:abstractNum>
  <w:abstractNum w:abstractNumId="1" w15:restartNumberingAfterBreak="0">
    <w:nsid w:val="071C7935"/>
    <w:multiLevelType w:val="hybridMultilevel"/>
    <w:tmpl w:val="50DA24F2"/>
    <w:lvl w:ilvl="0" w:tplc="CFD82D5E">
      <w:start w:val="1"/>
      <w:numFmt w:val="decimal"/>
      <w:lvlText w:val="%1."/>
      <w:lvlJc w:val="left"/>
      <w:pPr>
        <w:ind w:left="2388" w:hanging="720"/>
        <w:jc w:val="left"/>
      </w:pPr>
      <w:rPr>
        <w:rFonts w:ascii="Arial" w:eastAsia="Arial" w:hAnsi="Arial" w:cs="Arial" w:hint="default"/>
        <w:spacing w:val="-1"/>
        <w:w w:val="99"/>
        <w:sz w:val="20"/>
        <w:szCs w:val="20"/>
        <w:lang w:val="en-US" w:eastAsia="en-US" w:bidi="en-US"/>
      </w:rPr>
    </w:lvl>
    <w:lvl w:ilvl="1" w:tplc="C8A29F88">
      <w:start w:val="1"/>
      <w:numFmt w:val="lowerLetter"/>
      <w:lvlText w:val="%2."/>
      <w:lvlJc w:val="left"/>
      <w:pPr>
        <w:ind w:left="3108" w:hanging="720"/>
        <w:jc w:val="left"/>
      </w:pPr>
      <w:rPr>
        <w:rFonts w:ascii="Arial" w:eastAsia="Arial" w:hAnsi="Arial" w:cs="Arial" w:hint="default"/>
        <w:spacing w:val="-1"/>
        <w:w w:val="99"/>
        <w:sz w:val="20"/>
        <w:szCs w:val="20"/>
        <w:lang w:val="en-US" w:eastAsia="en-US" w:bidi="en-US"/>
      </w:rPr>
    </w:lvl>
    <w:lvl w:ilvl="2" w:tplc="A33253B0">
      <w:numFmt w:val="bullet"/>
      <w:lvlText w:val="•"/>
      <w:lvlJc w:val="left"/>
      <w:pPr>
        <w:ind w:left="3942" w:hanging="720"/>
      </w:pPr>
      <w:rPr>
        <w:rFonts w:hint="default"/>
        <w:lang w:val="en-US" w:eastAsia="en-US" w:bidi="en-US"/>
      </w:rPr>
    </w:lvl>
    <w:lvl w:ilvl="3" w:tplc="E1BC7662">
      <w:numFmt w:val="bullet"/>
      <w:lvlText w:val="•"/>
      <w:lvlJc w:val="left"/>
      <w:pPr>
        <w:ind w:left="4784" w:hanging="720"/>
      </w:pPr>
      <w:rPr>
        <w:rFonts w:hint="default"/>
        <w:lang w:val="en-US" w:eastAsia="en-US" w:bidi="en-US"/>
      </w:rPr>
    </w:lvl>
    <w:lvl w:ilvl="4" w:tplc="25FA648A">
      <w:numFmt w:val="bullet"/>
      <w:lvlText w:val="•"/>
      <w:lvlJc w:val="left"/>
      <w:pPr>
        <w:ind w:left="5626" w:hanging="720"/>
      </w:pPr>
      <w:rPr>
        <w:rFonts w:hint="default"/>
        <w:lang w:val="en-US" w:eastAsia="en-US" w:bidi="en-US"/>
      </w:rPr>
    </w:lvl>
    <w:lvl w:ilvl="5" w:tplc="835A722C">
      <w:numFmt w:val="bullet"/>
      <w:lvlText w:val="•"/>
      <w:lvlJc w:val="left"/>
      <w:pPr>
        <w:ind w:left="6468" w:hanging="720"/>
      </w:pPr>
      <w:rPr>
        <w:rFonts w:hint="default"/>
        <w:lang w:val="en-US" w:eastAsia="en-US" w:bidi="en-US"/>
      </w:rPr>
    </w:lvl>
    <w:lvl w:ilvl="6" w:tplc="98B60A2C">
      <w:numFmt w:val="bullet"/>
      <w:lvlText w:val="•"/>
      <w:lvlJc w:val="left"/>
      <w:pPr>
        <w:ind w:left="7311" w:hanging="720"/>
      </w:pPr>
      <w:rPr>
        <w:rFonts w:hint="default"/>
        <w:lang w:val="en-US" w:eastAsia="en-US" w:bidi="en-US"/>
      </w:rPr>
    </w:lvl>
    <w:lvl w:ilvl="7" w:tplc="8892CEA8">
      <w:numFmt w:val="bullet"/>
      <w:lvlText w:val="•"/>
      <w:lvlJc w:val="left"/>
      <w:pPr>
        <w:ind w:left="8153" w:hanging="720"/>
      </w:pPr>
      <w:rPr>
        <w:rFonts w:hint="default"/>
        <w:lang w:val="en-US" w:eastAsia="en-US" w:bidi="en-US"/>
      </w:rPr>
    </w:lvl>
    <w:lvl w:ilvl="8" w:tplc="8A0C5D06">
      <w:numFmt w:val="bullet"/>
      <w:lvlText w:val="•"/>
      <w:lvlJc w:val="left"/>
      <w:pPr>
        <w:ind w:left="8995" w:hanging="720"/>
      </w:pPr>
      <w:rPr>
        <w:rFonts w:hint="default"/>
        <w:lang w:val="en-US" w:eastAsia="en-US" w:bidi="en-US"/>
      </w:rPr>
    </w:lvl>
  </w:abstractNum>
  <w:abstractNum w:abstractNumId="2" w15:restartNumberingAfterBreak="0">
    <w:nsid w:val="0AFD3D87"/>
    <w:multiLevelType w:val="multilevel"/>
    <w:tmpl w:val="2D2C5F28"/>
    <w:lvl w:ilvl="0">
      <w:start w:val="2"/>
      <w:numFmt w:val="decimal"/>
      <w:lvlText w:val="%1"/>
      <w:lvlJc w:val="left"/>
      <w:pPr>
        <w:ind w:left="948" w:hanging="721"/>
        <w:jc w:val="left"/>
      </w:pPr>
      <w:rPr>
        <w:rFonts w:hint="default"/>
        <w:lang w:val="en-US" w:eastAsia="en-US" w:bidi="en-US"/>
      </w:rPr>
    </w:lvl>
    <w:lvl w:ilvl="1">
      <w:start w:val="1"/>
      <w:numFmt w:val="decimalZero"/>
      <w:lvlText w:val="%1.%2"/>
      <w:lvlJc w:val="left"/>
      <w:pPr>
        <w:ind w:left="948" w:hanging="721"/>
        <w:jc w:val="left"/>
      </w:pPr>
      <w:rPr>
        <w:rFonts w:ascii="Arial" w:eastAsia="Arial" w:hAnsi="Arial" w:cs="Arial" w:hint="default"/>
        <w:spacing w:val="-1"/>
        <w:w w:val="99"/>
        <w:sz w:val="20"/>
        <w:szCs w:val="20"/>
        <w:lang w:val="en-US" w:eastAsia="en-US" w:bidi="en-US"/>
      </w:rPr>
    </w:lvl>
    <w:lvl w:ilvl="2">
      <w:start w:val="1"/>
      <w:numFmt w:val="upperLetter"/>
      <w:lvlText w:val="%3."/>
      <w:lvlJc w:val="left"/>
      <w:pPr>
        <w:ind w:left="1668" w:hanging="720"/>
        <w:jc w:val="left"/>
      </w:pPr>
      <w:rPr>
        <w:rFonts w:ascii="Arial" w:eastAsia="Arial" w:hAnsi="Arial" w:cs="Arial" w:hint="default"/>
        <w:spacing w:val="-1"/>
        <w:w w:val="99"/>
        <w:sz w:val="20"/>
        <w:szCs w:val="20"/>
        <w:lang w:val="en-US" w:eastAsia="en-US" w:bidi="en-US"/>
      </w:rPr>
    </w:lvl>
    <w:lvl w:ilvl="3">
      <w:start w:val="1"/>
      <w:numFmt w:val="decimal"/>
      <w:lvlText w:val="%4."/>
      <w:lvlJc w:val="left"/>
      <w:pPr>
        <w:ind w:left="2388" w:hanging="720"/>
        <w:jc w:val="left"/>
      </w:pPr>
      <w:rPr>
        <w:rFonts w:ascii="Arial" w:eastAsia="Arial" w:hAnsi="Arial" w:cs="Arial" w:hint="default"/>
        <w:spacing w:val="-1"/>
        <w:w w:val="99"/>
        <w:sz w:val="20"/>
        <w:szCs w:val="20"/>
        <w:lang w:val="en-US" w:eastAsia="en-US" w:bidi="en-US"/>
      </w:rPr>
    </w:lvl>
    <w:lvl w:ilvl="4">
      <w:start w:val="1"/>
      <w:numFmt w:val="lowerLetter"/>
      <w:lvlText w:val="%5."/>
      <w:lvlJc w:val="left"/>
      <w:pPr>
        <w:ind w:left="3108" w:hanging="720"/>
        <w:jc w:val="left"/>
      </w:pPr>
      <w:rPr>
        <w:rFonts w:ascii="Arial" w:eastAsia="Arial" w:hAnsi="Arial" w:cs="Arial" w:hint="default"/>
        <w:spacing w:val="-1"/>
        <w:w w:val="99"/>
        <w:sz w:val="20"/>
        <w:szCs w:val="20"/>
        <w:lang w:val="en-US" w:eastAsia="en-US" w:bidi="en-US"/>
      </w:rPr>
    </w:lvl>
    <w:lvl w:ilvl="5">
      <w:start w:val="2"/>
      <w:numFmt w:val="lowerRoman"/>
      <w:lvlText w:val="%6."/>
      <w:lvlJc w:val="left"/>
      <w:pPr>
        <w:ind w:left="3829" w:hanging="865"/>
        <w:jc w:val="left"/>
      </w:pPr>
      <w:rPr>
        <w:rFonts w:ascii="Arial" w:eastAsia="Arial" w:hAnsi="Arial" w:cs="Arial" w:hint="default"/>
        <w:spacing w:val="-2"/>
        <w:w w:val="99"/>
        <w:sz w:val="20"/>
        <w:szCs w:val="20"/>
        <w:lang w:val="en-US" w:eastAsia="en-US" w:bidi="en-US"/>
      </w:rPr>
    </w:lvl>
    <w:lvl w:ilvl="6">
      <w:numFmt w:val="bullet"/>
      <w:lvlText w:val="•"/>
      <w:lvlJc w:val="left"/>
      <w:pPr>
        <w:ind w:left="6106" w:hanging="865"/>
      </w:pPr>
      <w:rPr>
        <w:rFonts w:hint="default"/>
        <w:lang w:val="en-US" w:eastAsia="en-US" w:bidi="en-US"/>
      </w:rPr>
    </w:lvl>
    <w:lvl w:ilvl="7">
      <w:numFmt w:val="bullet"/>
      <w:lvlText w:val="•"/>
      <w:lvlJc w:val="left"/>
      <w:pPr>
        <w:ind w:left="7250" w:hanging="865"/>
      </w:pPr>
      <w:rPr>
        <w:rFonts w:hint="default"/>
        <w:lang w:val="en-US" w:eastAsia="en-US" w:bidi="en-US"/>
      </w:rPr>
    </w:lvl>
    <w:lvl w:ilvl="8">
      <w:numFmt w:val="bullet"/>
      <w:lvlText w:val="•"/>
      <w:lvlJc w:val="left"/>
      <w:pPr>
        <w:ind w:left="8393" w:hanging="865"/>
      </w:pPr>
      <w:rPr>
        <w:rFonts w:hint="default"/>
        <w:lang w:val="en-US" w:eastAsia="en-US" w:bidi="en-US"/>
      </w:rPr>
    </w:lvl>
  </w:abstractNum>
  <w:abstractNum w:abstractNumId="3" w15:restartNumberingAfterBreak="0">
    <w:nsid w:val="107F06A5"/>
    <w:multiLevelType w:val="multilevel"/>
    <w:tmpl w:val="2744D942"/>
    <w:lvl w:ilvl="0">
      <w:start w:val="3"/>
      <w:numFmt w:val="decimal"/>
      <w:lvlText w:val="%1"/>
      <w:lvlJc w:val="left"/>
      <w:pPr>
        <w:ind w:left="948" w:hanging="721"/>
        <w:jc w:val="left"/>
      </w:pPr>
      <w:rPr>
        <w:rFonts w:hint="default"/>
        <w:lang w:val="en-US" w:eastAsia="en-US" w:bidi="en-US"/>
      </w:rPr>
    </w:lvl>
    <w:lvl w:ilvl="1">
      <w:start w:val="10"/>
      <w:numFmt w:val="decimal"/>
      <w:lvlText w:val="%1.%2"/>
      <w:lvlJc w:val="left"/>
      <w:pPr>
        <w:ind w:left="948" w:hanging="721"/>
        <w:jc w:val="left"/>
      </w:pPr>
      <w:rPr>
        <w:rFonts w:ascii="Arial" w:eastAsia="Arial" w:hAnsi="Arial" w:cs="Arial" w:hint="default"/>
        <w:spacing w:val="-1"/>
        <w:w w:val="99"/>
        <w:sz w:val="20"/>
        <w:szCs w:val="20"/>
        <w:lang w:val="en-US" w:eastAsia="en-US" w:bidi="en-US"/>
      </w:rPr>
    </w:lvl>
    <w:lvl w:ilvl="2">
      <w:start w:val="1"/>
      <w:numFmt w:val="upperLetter"/>
      <w:lvlText w:val="%3."/>
      <w:lvlJc w:val="left"/>
      <w:pPr>
        <w:ind w:left="1668" w:hanging="720"/>
        <w:jc w:val="left"/>
      </w:pPr>
      <w:rPr>
        <w:rFonts w:ascii="Arial" w:eastAsia="Arial" w:hAnsi="Arial" w:cs="Arial" w:hint="default"/>
        <w:spacing w:val="-1"/>
        <w:w w:val="99"/>
        <w:sz w:val="20"/>
        <w:szCs w:val="20"/>
        <w:lang w:val="en-US" w:eastAsia="en-US" w:bidi="en-US"/>
      </w:rPr>
    </w:lvl>
    <w:lvl w:ilvl="3">
      <w:numFmt w:val="bullet"/>
      <w:lvlText w:val="•"/>
      <w:lvlJc w:val="left"/>
      <w:pPr>
        <w:ind w:left="3664" w:hanging="720"/>
      </w:pPr>
      <w:rPr>
        <w:rFonts w:hint="default"/>
        <w:lang w:val="en-US" w:eastAsia="en-US" w:bidi="en-US"/>
      </w:rPr>
    </w:lvl>
    <w:lvl w:ilvl="4">
      <w:numFmt w:val="bullet"/>
      <w:lvlText w:val="•"/>
      <w:lvlJc w:val="left"/>
      <w:pPr>
        <w:ind w:left="4666" w:hanging="720"/>
      </w:pPr>
      <w:rPr>
        <w:rFonts w:hint="default"/>
        <w:lang w:val="en-US" w:eastAsia="en-US" w:bidi="en-US"/>
      </w:rPr>
    </w:lvl>
    <w:lvl w:ilvl="5">
      <w:numFmt w:val="bullet"/>
      <w:lvlText w:val="•"/>
      <w:lvlJc w:val="left"/>
      <w:pPr>
        <w:ind w:left="5668" w:hanging="720"/>
      </w:pPr>
      <w:rPr>
        <w:rFonts w:hint="default"/>
        <w:lang w:val="en-US" w:eastAsia="en-US" w:bidi="en-US"/>
      </w:rPr>
    </w:lvl>
    <w:lvl w:ilvl="6">
      <w:numFmt w:val="bullet"/>
      <w:lvlText w:val="•"/>
      <w:lvlJc w:val="left"/>
      <w:pPr>
        <w:ind w:left="6671" w:hanging="720"/>
      </w:pPr>
      <w:rPr>
        <w:rFonts w:hint="default"/>
        <w:lang w:val="en-US" w:eastAsia="en-US" w:bidi="en-US"/>
      </w:rPr>
    </w:lvl>
    <w:lvl w:ilvl="7">
      <w:numFmt w:val="bullet"/>
      <w:lvlText w:val="•"/>
      <w:lvlJc w:val="left"/>
      <w:pPr>
        <w:ind w:left="7673" w:hanging="720"/>
      </w:pPr>
      <w:rPr>
        <w:rFonts w:hint="default"/>
        <w:lang w:val="en-US" w:eastAsia="en-US" w:bidi="en-US"/>
      </w:rPr>
    </w:lvl>
    <w:lvl w:ilvl="8">
      <w:numFmt w:val="bullet"/>
      <w:lvlText w:val="•"/>
      <w:lvlJc w:val="left"/>
      <w:pPr>
        <w:ind w:left="8675" w:hanging="720"/>
      </w:pPr>
      <w:rPr>
        <w:rFonts w:hint="default"/>
        <w:lang w:val="en-US" w:eastAsia="en-US" w:bidi="en-US"/>
      </w:rPr>
    </w:lvl>
  </w:abstractNum>
  <w:abstractNum w:abstractNumId="4" w15:restartNumberingAfterBreak="0">
    <w:nsid w:val="2B5F179D"/>
    <w:multiLevelType w:val="hybridMultilevel"/>
    <w:tmpl w:val="2B941484"/>
    <w:lvl w:ilvl="0" w:tplc="6A0E0FAE">
      <w:start w:val="1"/>
      <w:numFmt w:val="decimal"/>
      <w:lvlText w:val="%1."/>
      <w:lvlJc w:val="left"/>
      <w:pPr>
        <w:ind w:left="2388" w:hanging="720"/>
        <w:jc w:val="left"/>
      </w:pPr>
      <w:rPr>
        <w:rFonts w:ascii="Arial" w:eastAsia="Arial" w:hAnsi="Arial" w:cs="Arial" w:hint="default"/>
        <w:spacing w:val="-1"/>
        <w:w w:val="99"/>
        <w:sz w:val="20"/>
        <w:szCs w:val="20"/>
        <w:lang w:val="en-US" w:eastAsia="en-US" w:bidi="en-US"/>
      </w:rPr>
    </w:lvl>
    <w:lvl w:ilvl="1" w:tplc="D8002B06">
      <w:numFmt w:val="bullet"/>
      <w:lvlText w:val="•"/>
      <w:lvlJc w:val="left"/>
      <w:pPr>
        <w:ind w:left="3210" w:hanging="720"/>
      </w:pPr>
      <w:rPr>
        <w:rFonts w:hint="default"/>
        <w:lang w:val="en-US" w:eastAsia="en-US" w:bidi="en-US"/>
      </w:rPr>
    </w:lvl>
    <w:lvl w:ilvl="2" w:tplc="FE6CFCE0">
      <w:numFmt w:val="bullet"/>
      <w:lvlText w:val="•"/>
      <w:lvlJc w:val="left"/>
      <w:pPr>
        <w:ind w:left="4040" w:hanging="720"/>
      </w:pPr>
      <w:rPr>
        <w:rFonts w:hint="default"/>
        <w:lang w:val="en-US" w:eastAsia="en-US" w:bidi="en-US"/>
      </w:rPr>
    </w:lvl>
    <w:lvl w:ilvl="3" w:tplc="A5EE0500">
      <w:numFmt w:val="bullet"/>
      <w:lvlText w:val="•"/>
      <w:lvlJc w:val="left"/>
      <w:pPr>
        <w:ind w:left="4870" w:hanging="720"/>
      </w:pPr>
      <w:rPr>
        <w:rFonts w:hint="default"/>
        <w:lang w:val="en-US" w:eastAsia="en-US" w:bidi="en-US"/>
      </w:rPr>
    </w:lvl>
    <w:lvl w:ilvl="4" w:tplc="1E3AFE38">
      <w:numFmt w:val="bullet"/>
      <w:lvlText w:val="•"/>
      <w:lvlJc w:val="left"/>
      <w:pPr>
        <w:ind w:left="5700" w:hanging="720"/>
      </w:pPr>
      <w:rPr>
        <w:rFonts w:hint="default"/>
        <w:lang w:val="en-US" w:eastAsia="en-US" w:bidi="en-US"/>
      </w:rPr>
    </w:lvl>
    <w:lvl w:ilvl="5" w:tplc="61F6AFA2">
      <w:numFmt w:val="bullet"/>
      <w:lvlText w:val="•"/>
      <w:lvlJc w:val="left"/>
      <w:pPr>
        <w:ind w:left="6530" w:hanging="720"/>
      </w:pPr>
      <w:rPr>
        <w:rFonts w:hint="default"/>
        <w:lang w:val="en-US" w:eastAsia="en-US" w:bidi="en-US"/>
      </w:rPr>
    </w:lvl>
    <w:lvl w:ilvl="6" w:tplc="7D0A5CDE">
      <w:numFmt w:val="bullet"/>
      <w:lvlText w:val="•"/>
      <w:lvlJc w:val="left"/>
      <w:pPr>
        <w:ind w:left="7360" w:hanging="720"/>
      </w:pPr>
      <w:rPr>
        <w:rFonts w:hint="default"/>
        <w:lang w:val="en-US" w:eastAsia="en-US" w:bidi="en-US"/>
      </w:rPr>
    </w:lvl>
    <w:lvl w:ilvl="7" w:tplc="21A2891A">
      <w:numFmt w:val="bullet"/>
      <w:lvlText w:val="•"/>
      <w:lvlJc w:val="left"/>
      <w:pPr>
        <w:ind w:left="8190" w:hanging="720"/>
      </w:pPr>
      <w:rPr>
        <w:rFonts w:hint="default"/>
        <w:lang w:val="en-US" w:eastAsia="en-US" w:bidi="en-US"/>
      </w:rPr>
    </w:lvl>
    <w:lvl w:ilvl="8" w:tplc="1F7A0D8C">
      <w:numFmt w:val="bullet"/>
      <w:lvlText w:val="•"/>
      <w:lvlJc w:val="left"/>
      <w:pPr>
        <w:ind w:left="9020" w:hanging="720"/>
      </w:pPr>
      <w:rPr>
        <w:rFonts w:hint="default"/>
        <w:lang w:val="en-US" w:eastAsia="en-US" w:bidi="en-US"/>
      </w:rPr>
    </w:lvl>
  </w:abstractNum>
  <w:abstractNum w:abstractNumId="5" w15:restartNumberingAfterBreak="0">
    <w:nsid w:val="41872706"/>
    <w:multiLevelType w:val="hybridMultilevel"/>
    <w:tmpl w:val="784A32DC"/>
    <w:lvl w:ilvl="0" w:tplc="6D967BF4">
      <w:start w:val="1"/>
      <w:numFmt w:val="lowerRoman"/>
      <w:lvlText w:val="%1."/>
      <w:lvlJc w:val="left"/>
      <w:pPr>
        <w:ind w:left="3829" w:hanging="822"/>
        <w:jc w:val="right"/>
      </w:pPr>
      <w:rPr>
        <w:rFonts w:ascii="Arial" w:eastAsia="Arial" w:hAnsi="Arial" w:cs="Arial" w:hint="default"/>
        <w:spacing w:val="-2"/>
        <w:w w:val="99"/>
        <w:sz w:val="20"/>
        <w:szCs w:val="20"/>
        <w:lang w:val="en-US" w:eastAsia="en-US" w:bidi="en-US"/>
      </w:rPr>
    </w:lvl>
    <w:lvl w:ilvl="1" w:tplc="A4606A30">
      <w:numFmt w:val="bullet"/>
      <w:lvlText w:val="•"/>
      <w:lvlJc w:val="left"/>
      <w:pPr>
        <w:ind w:left="4506" w:hanging="822"/>
      </w:pPr>
      <w:rPr>
        <w:rFonts w:hint="default"/>
        <w:lang w:val="en-US" w:eastAsia="en-US" w:bidi="en-US"/>
      </w:rPr>
    </w:lvl>
    <w:lvl w:ilvl="2" w:tplc="548AA442">
      <w:numFmt w:val="bullet"/>
      <w:lvlText w:val="•"/>
      <w:lvlJc w:val="left"/>
      <w:pPr>
        <w:ind w:left="5192" w:hanging="822"/>
      </w:pPr>
      <w:rPr>
        <w:rFonts w:hint="default"/>
        <w:lang w:val="en-US" w:eastAsia="en-US" w:bidi="en-US"/>
      </w:rPr>
    </w:lvl>
    <w:lvl w:ilvl="3" w:tplc="19EA9E76">
      <w:numFmt w:val="bullet"/>
      <w:lvlText w:val="•"/>
      <w:lvlJc w:val="left"/>
      <w:pPr>
        <w:ind w:left="5878" w:hanging="822"/>
      </w:pPr>
      <w:rPr>
        <w:rFonts w:hint="default"/>
        <w:lang w:val="en-US" w:eastAsia="en-US" w:bidi="en-US"/>
      </w:rPr>
    </w:lvl>
    <w:lvl w:ilvl="4" w:tplc="B1221CD2">
      <w:numFmt w:val="bullet"/>
      <w:lvlText w:val="•"/>
      <w:lvlJc w:val="left"/>
      <w:pPr>
        <w:ind w:left="6564" w:hanging="822"/>
      </w:pPr>
      <w:rPr>
        <w:rFonts w:hint="default"/>
        <w:lang w:val="en-US" w:eastAsia="en-US" w:bidi="en-US"/>
      </w:rPr>
    </w:lvl>
    <w:lvl w:ilvl="5" w:tplc="12EC4AB0">
      <w:numFmt w:val="bullet"/>
      <w:lvlText w:val="•"/>
      <w:lvlJc w:val="left"/>
      <w:pPr>
        <w:ind w:left="7250" w:hanging="822"/>
      </w:pPr>
      <w:rPr>
        <w:rFonts w:hint="default"/>
        <w:lang w:val="en-US" w:eastAsia="en-US" w:bidi="en-US"/>
      </w:rPr>
    </w:lvl>
    <w:lvl w:ilvl="6" w:tplc="BF22F0B2">
      <w:numFmt w:val="bullet"/>
      <w:lvlText w:val="•"/>
      <w:lvlJc w:val="left"/>
      <w:pPr>
        <w:ind w:left="7936" w:hanging="822"/>
      </w:pPr>
      <w:rPr>
        <w:rFonts w:hint="default"/>
        <w:lang w:val="en-US" w:eastAsia="en-US" w:bidi="en-US"/>
      </w:rPr>
    </w:lvl>
    <w:lvl w:ilvl="7" w:tplc="6014373E">
      <w:numFmt w:val="bullet"/>
      <w:lvlText w:val="•"/>
      <w:lvlJc w:val="left"/>
      <w:pPr>
        <w:ind w:left="8622" w:hanging="822"/>
      </w:pPr>
      <w:rPr>
        <w:rFonts w:hint="default"/>
        <w:lang w:val="en-US" w:eastAsia="en-US" w:bidi="en-US"/>
      </w:rPr>
    </w:lvl>
    <w:lvl w:ilvl="8" w:tplc="A4083978">
      <w:numFmt w:val="bullet"/>
      <w:lvlText w:val="•"/>
      <w:lvlJc w:val="left"/>
      <w:pPr>
        <w:ind w:left="9308" w:hanging="822"/>
      </w:pPr>
      <w:rPr>
        <w:rFonts w:hint="default"/>
        <w:lang w:val="en-US" w:eastAsia="en-US" w:bidi="en-US"/>
      </w:rPr>
    </w:lvl>
  </w:abstractNum>
  <w:abstractNum w:abstractNumId="6" w15:restartNumberingAfterBreak="0">
    <w:nsid w:val="44966DD8"/>
    <w:multiLevelType w:val="hybridMultilevel"/>
    <w:tmpl w:val="69903438"/>
    <w:lvl w:ilvl="0" w:tplc="A3B4AE22">
      <w:start w:val="2"/>
      <w:numFmt w:val="lowerLetter"/>
      <w:lvlText w:val="%1."/>
      <w:lvlJc w:val="left"/>
      <w:pPr>
        <w:ind w:left="3108" w:hanging="720"/>
        <w:jc w:val="left"/>
      </w:pPr>
      <w:rPr>
        <w:rFonts w:ascii="Arial" w:eastAsia="Arial" w:hAnsi="Arial" w:cs="Arial" w:hint="default"/>
        <w:spacing w:val="-1"/>
        <w:w w:val="99"/>
        <w:sz w:val="20"/>
        <w:szCs w:val="20"/>
        <w:lang w:val="en-US" w:eastAsia="en-US" w:bidi="en-US"/>
      </w:rPr>
    </w:lvl>
    <w:lvl w:ilvl="1" w:tplc="EC5C39FA">
      <w:numFmt w:val="bullet"/>
      <w:lvlText w:val="•"/>
      <w:lvlJc w:val="left"/>
      <w:pPr>
        <w:ind w:left="3858" w:hanging="720"/>
      </w:pPr>
      <w:rPr>
        <w:rFonts w:hint="default"/>
        <w:lang w:val="en-US" w:eastAsia="en-US" w:bidi="en-US"/>
      </w:rPr>
    </w:lvl>
    <w:lvl w:ilvl="2" w:tplc="810668C4">
      <w:numFmt w:val="bullet"/>
      <w:lvlText w:val="•"/>
      <w:lvlJc w:val="left"/>
      <w:pPr>
        <w:ind w:left="4616" w:hanging="720"/>
      </w:pPr>
      <w:rPr>
        <w:rFonts w:hint="default"/>
        <w:lang w:val="en-US" w:eastAsia="en-US" w:bidi="en-US"/>
      </w:rPr>
    </w:lvl>
    <w:lvl w:ilvl="3" w:tplc="A3B24F8E">
      <w:numFmt w:val="bullet"/>
      <w:lvlText w:val="•"/>
      <w:lvlJc w:val="left"/>
      <w:pPr>
        <w:ind w:left="5374" w:hanging="720"/>
      </w:pPr>
      <w:rPr>
        <w:rFonts w:hint="default"/>
        <w:lang w:val="en-US" w:eastAsia="en-US" w:bidi="en-US"/>
      </w:rPr>
    </w:lvl>
    <w:lvl w:ilvl="4" w:tplc="786AF562">
      <w:numFmt w:val="bullet"/>
      <w:lvlText w:val="•"/>
      <w:lvlJc w:val="left"/>
      <w:pPr>
        <w:ind w:left="6132" w:hanging="720"/>
      </w:pPr>
      <w:rPr>
        <w:rFonts w:hint="default"/>
        <w:lang w:val="en-US" w:eastAsia="en-US" w:bidi="en-US"/>
      </w:rPr>
    </w:lvl>
    <w:lvl w:ilvl="5" w:tplc="42F891DA">
      <w:numFmt w:val="bullet"/>
      <w:lvlText w:val="•"/>
      <w:lvlJc w:val="left"/>
      <w:pPr>
        <w:ind w:left="6890" w:hanging="720"/>
      </w:pPr>
      <w:rPr>
        <w:rFonts w:hint="default"/>
        <w:lang w:val="en-US" w:eastAsia="en-US" w:bidi="en-US"/>
      </w:rPr>
    </w:lvl>
    <w:lvl w:ilvl="6" w:tplc="BCD01360">
      <w:numFmt w:val="bullet"/>
      <w:lvlText w:val="•"/>
      <w:lvlJc w:val="left"/>
      <w:pPr>
        <w:ind w:left="7648" w:hanging="720"/>
      </w:pPr>
      <w:rPr>
        <w:rFonts w:hint="default"/>
        <w:lang w:val="en-US" w:eastAsia="en-US" w:bidi="en-US"/>
      </w:rPr>
    </w:lvl>
    <w:lvl w:ilvl="7" w:tplc="89760374">
      <w:numFmt w:val="bullet"/>
      <w:lvlText w:val="•"/>
      <w:lvlJc w:val="left"/>
      <w:pPr>
        <w:ind w:left="8406" w:hanging="720"/>
      </w:pPr>
      <w:rPr>
        <w:rFonts w:hint="default"/>
        <w:lang w:val="en-US" w:eastAsia="en-US" w:bidi="en-US"/>
      </w:rPr>
    </w:lvl>
    <w:lvl w:ilvl="8" w:tplc="CB5AF2AE">
      <w:numFmt w:val="bullet"/>
      <w:lvlText w:val="•"/>
      <w:lvlJc w:val="left"/>
      <w:pPr>
        <w:ind w:left="9164" w:hanging="720"/>
      </w:pPr>
      <w:rPr>
        <w:rFonts w:hint="default"/>
        <w:lang w:val="en-US" w:eastAsia="en-US" w:bidi="en-US"/>
      </w:rPr>
    </w:lvl>
  </w:abstractNum>
  <w:abstractNum w:abstractNumId="7" w15:restartNumberingAfterBreak="0">
    <w:nsid w:val="4A556F9D"/>
    <w:multiLevelType w:val="multilevel"/>
    <w:tmpl w:val="41C6B1EE"/>
    <w:lvl w:ilvl="0">
      <w:start w:val="3"/>
      <w:numFmt w:val="decimal"/>
      <w:lvlText w:val="%1"/>
      <w:lvlJc w:val="left"/>
      <w:pPr>
        <w:ind w:left="948" w:hanging="721"/>
        <w:jc w:val="left"/>
      </w:pPr>
      <w:rPr>
        <w:rFonts w:hint="default"/>
        <w:lang w:val="en-US" w:eastAsia="en-US" w:bidi="en-US"/>
      </w:rPr>
    </w:lvl>
    <w:lvl w:ilvl="1">
      <w:start w:val="1"/>
      <w:numFmt w:val="decimalZero"/>
      <w:lvlText w:val="%1.%2"/>
      <w:lvlJc w:val="left"/>
      <w:pPr>
        <w:ind w:left="948" w:hanging="721"/>
        <w:jc w:val="left"/>
      </w:pPr>
      <w:rPr>
        <w:rFonts w:ascii="Arial" w:eastAsia="Arial" w:hAnsi="Arial" w:cs="Arial" w:hint="default"/>
        <w:spacing w:val="-1"/>
        <w:w w:val="99"/>
        <w:sz w:val="20"/>
        <w:szCs w:val="20"/>
        <w:lang w:val="en-US" w:eastAsia="en-US" w:bidi="en-US"/>
      </w:rPr>
    </w:lvl>
    <w:lvl w:ilvl="2">
      <w:start w:val="1"/>
      <w:numFmt w:val="upperLetter"/>
      <w:lvlText w:val="%3."/>
      <w:lvlJc w:val="left"/>
      <w:pPr>
        <w:ind w:left="1668" w:hanging="720"/>
        <w:jc w:val="left"/>
      </w:pPr>
      <w:rPr>
        <w:rFonts w:ascii="Arial" w:eastAsia="Arial" w:hAnsi="Arial" w:cs="Arial" w:hint="default"/>
        <w:spacing w:val="-1"/>
        <w:w w:val="99"/>
        <w:sz w:val="20"/>
        <w:szCs w:val="20"/>
        <w:lang w:val="en-US" w:eastAsia="en-US" w:bidi="en-US"/>
      </w:rPr>
    </w:lvl>
    <w:lvl w:ilvl="3">
      <w:start w:val="1"/>
      <w:numFmt w:val="lowerLetter"/>
      <w:lvlText w:val="%4."/>
      <w:lvlJc w:val="left"/>
      <w:pPr>
        <w:ind w:left="2388" w:hanging="720"/>
        <w:jc w:val="left"/>
      </w:pPr>
      <w:rPr>
        <w:rFonts w:ascii="Arial" w:eastAsia="Arial" w:hAnsi="Arial" w:cs="Arial" w:hint="default"/>
        <w:spacing w:val="-1"/>
        <w:w w:val="99"/>
        <w:sz w:val="20"/>
        <w:szCs w:val="20"/>
        <w:lang w:val="en-US" w:eastAsia="en-US" w:bidi="en-US"/>
      </w:rPr>
    </w:lvl>
    <w:lvl w:ilvl="4">
      <w:numFmt w:val="bullet"/>
      <w:lvlText w:val="•"/>
      <w:lvlJc w:val="left"/>
      <w:pPr>
        <w:ind w:left="4455" w:hanging="720"/>
      </w:pPr>
      <w:rPr>
        <w:rFonts w:hint="default"/>
        <w:lang w:val="en-US" w:eastAsia="en-US" w:bidi="en-US"/>
      </w:rPr>
    </w:lvl>
    <w:lvl w:ilvl="5">
      <w:numFmt w:val="bullet"/>
      <w:lvlText w:val="•"/>
      <w:lvlJc w:val="left"/>
      <w:pPr>
        <w:ind w:left="5492" w:hanging="720"/>
      </w:pPr>
      <w:rPr>
        <w:rFonts w:hint="default"/>
        <w:lang w:val="en-US" w:eastAsia="en-US" w:bidi="en-US"/>
      </w:rPr>
    </w:lvl>
    <w:lvl w:ilvl="6">
      <w:numFmt w:val="bullet"/>
      <w:lvlText w:val="•"/>
      <w:lvlJc w:val="left"/>
      <w:pPr>
        <w:ind w:left="6530" w:hanging="720"/>
      </w:pPr>
      <w:rPr>
        <w:rFonts w:hint="default"/>
        <w:lang w:val="en-US" w:eastAsia="en-US" w:bidi="en-US"/>
      </w:rPr>
    </w:lvl>
    <w:lvl w:ilvl="7">
      <w:numFmt w:val="bullet"/>
      <w:lvlText w:val="•"/>
      <w:lvlJc w:val="left"/>
      <w:pPr>
        <w:ind w:left="7567" w:hanging="720"/>
      </w:pPr>
      <w:rPr>
        <w:rFonts w:hint="default"/>
        <w:lang w:val="en-US" w:eastAsia="en-US" w:bidi="en-US"/>
      </w:rPr>
    </w:lvl>
    <w:lvl w:ilvl="8">
      <w:numFmt w:val="bullet"/>
      <w:lvlText w:val="•"/>
      <w:lvlJc w:val="left"/>
      <w:pPr>
        <w:ind w:left="8605" w:hanging="720"/>
      </w:pPr>
      <w:rPr>
        <w:rFonts w:hint="default"/>
        <w:lang w:val="en-US" w:eastAsia="en-US" w:bidi="en-US"/>
      </w:rPr>
    </w:lvl>
  </w:abstractNum>
  <w:abstractNum w:abstractNumId="8" w15:restartNumberingAfterBreak="0">
    <w:nsid w:val="4FEA0A65"/>
    <w:multiLevelType w:val="multilevel"/>
    <w:tmpl w:val="09C673B6"/>
    <w:lvl w:ilvl="0">
      <w:start w:val="1"/>
      <w:numFmt w:val="decimal"/>
      <w:lvlText w:val="%1"/>
      <w:lvlJc w:val="left"/>
      <w:pPr>
        <w:ind w:left="948" w:hanging="721"/>
        <w:jc w:val="left"/>
      </w:pPr>
      <w:rPr>
        <w:rFonts w:hint="default"/>
        <w:lang w:val="en-US" w:eastAsia="en-US" w:bidi="en-US"/>
      </w:rPr>
    </w:lvl>
    <w:lvl w:ilvl="1">
      <w:start w:val="1"/>
      <w:numFmt w:val="decimalZero"/>
      <w:lvlText w:val="%1.%2"/>
      <w:lvlJc w:val="left"/>
      <w:pPr>
        <w:ind w:left="948" w:hanging="721"/>
        <w:jc w:val="left"/>
      </w:pPr>
      <w:rPr>
        <w:rFonts w:ascii="Arial" w:eastAsia="Arial" w:hAnsi="Arial" w:cs="Arial" w:hint="default"/>
        <w:spacing w:val="-1"/>
        <w:w w:val="99"/>
        <w:sz w:val="20"/>
        <w:szCs w:val="20"/>
        <w:lang w:val="en-US" w:eastAsia="en-US" w:bidi="en-US"/>
      </w:rPr>
    </w:lvl>
    <w:lvl w:ilvl="2">
      <w:start w:val="1"/>
      <w:numFmt w:val="upperLetter"/>
      <w:lvlText w:val="%3."/>
      <w:lvlJc w:val="left"/>
      <w:pPr>
        <w:ind w:left="1668" w:hanging="720"/>
        <w:jc w:val="left"/>
      </w:pPr>
      <w:rPr>
        <w:rFonts w:ascii="Arial" w:eastAsia="Arial" w:hAnsi="Arial" w:cs="Arial" w:hint="default"/>
        <w:spacing w:val="-1"/>
        <w:w w:val="99"/>
        <w:sz w:val="20"/>
        <w:szCs w:val="20"/>
        <w:lang w:val="en-US" w:eastAsia="en-US" w:bidi="en-US"/>
      </w:rPr>
    </w:lvl>
    <w:lvl w:ilvl="3">
      <w:start w:val="1"/>
      <w:numFmt w:val="decimal"/>
      <w:lvlText w:val="%4."/>
      <w:lvlJc w:val="left"/>
      <w:pPr>
        <w:ind w:left="2388" w:hanging="720"/>
        <w:jc w:val="left"/>
      </w:pPr>
      <w:rPr>
        <w:rFonts w:ascii="Arial" w:eastAsia="Arial" w:hAnsi="Arial" w:cs="Arial" w:hint="default"/>
        <w:spacing w:val="-1"/>
        <w:w w:val="99"/>
        <w:sz w:val="20"/>
        <w:szCs w:val="20"/>
        <w:lang w:val="en-US" w:eastAsia="en-US" w:bidi="en-US"/>
      </w:rPr>
    </w:lvl>
    <w:lvl w:ilvl="4">
      <w:numFmt w:val="bullet"/>
      <w:lvlText w:val="•"/>
      <w:lvlJc w:val="left"/>
      <w:pPr>
        <w:ind w:left="4455" w:hanging="720"/>
      </w:pPr>
      <w:rPr>
        <w:rFonts w:hint="default"/>
        <w:lang w:val="en-US" w:eastAsia="en-US" w:bidi="en-US"/>
      </w:rPr>
    </w:lvl>
    <w:lvl w:ilvl="5">
      <w:numFmt w:val="bullet"/>
      <w:lvlText w:val="•"/>
      <w:lvlJc w:val="left"/>
      <w:pPr>
        <w:ind w:left="5492" w:hanging="720"/>
      </w:pPr>
      <w:rPr>
        <w:rFonts w:hint="default"/>
        <w:lang w:val="en-US" w:eastAsia="en-US" w:bidi="en-US"/>
      </w:rPr>
    </w:lvl>
    <w:lvl w:ilvl="6">
      <w:numFmt w:val="bullet"/>
      <w:lvlText w:val="•"/>
      <w:lvlJc w:val="left"/>
      <w:pPr>
        <w:ind w:left="6530" w:hanging="720"/>
      </w:pPr>
      <w:rPr>
        <w:rFonts w:hint="default"/>
        <w:lang w:val="en-US" w:eastAsia="en-US" w:bidi="en-US"/>
      </w:rPr>
    </w:lvl>
    <w:lvl w:ilvl="7">
      <w:numFmt w:val="bullet"/>
      <w:lvlText w:val="•"/>
      <w:lvlJc w:val="left"/>
      <w:pPr>
        <w:ind w:left="7567" w:hanging="720"/>
      </w:pPr>
      <w:rPr>
        <w:rFonts w:hint="default"/>
        <w:lang w:val="en-US" w:eastAsia="en-US" w:bidi="en-US"/>
      </w:rPr>
    </w:lvl>
    <w:lvl w:ilvl="8">
      <w:numFmt w:val="bullet"/>
      <w:lvlText w:val="•"/>
      <w:lvlJc w:val="left"/>
      <w:pPr>
        <w:ind w:left="8605" w:hanging="720"/>
      </w:pPr>
      <w:rPr>
        <w:rFonts w:hint="default"/>
        <w:lang w:val="en-US" w:eastAsia="en-US" w:bidi="en-US"/>
      </w:rPr>
    </w:lvl>
  </w:abstractNum>
  <w:abstractNum w:abstractNumId="9" w15:restartNumberingAfterBreak="0">
    <w:nsid w:val="5BAA4C99"/>
    <w:multiLevelType w:val="hybridMultilevel"/>
    <w:tmpl w:val="921A8F82"/>
    <w:lvl w:ilvl="0" w:tplc="D62C177C">
      <w:start w:val="1"/>
      <w:numFmt w:val="decimal"/>
      <w:lvlText w:val="%1."/>
      <w:lvlJc w:val="left"/>
      <w:pPr>
        <w:ind w:left="2388" w:hanging="720"/>
        <w:jc w:val="left"/>
      </w:pPr>
      <w:rPr>
        <w:rFonts w:ascii="Arial" w:eastAsia="Arial" w:hAnsi="Arial" w:cs="Arial" w:hint="default"/>
        <w:spacing w:val="-1"/>
        <w:w w:val="99"/>
        <w:sz w:val="20"/>
        <w:szCs w:val="20"/>
        <w:lang w:val="en-US" w:eastAsia="en-US" w:bidi="en-US"/>
      </w:rPr>
    </w:lvl>
    <w:lvl w:ilvl="1" w:tplc="397832F4">
      <w:numFmt w:val="bullet"/>
      <w:lvlText w:val="•"/>
      <w:lvlJc w:val="left"/>
      <w:pPr>
        <w:ind w:left="3210" w:hanging="720"/>
      </w:pPr>
      <w:rPr>
        <w:rFonts w:hint="default"/>
        <w:lang w:val="en-US" w:eastAsia="en-US" w:bidi="en-US"/>
      </w:rPr>
    </w:lvl>
    <w:lvl w:ilvl="2" w:tplc="2B1E8C56">
      <w:numFmt w:val="bullet"/>
      <w:lvlText w:val="•"/>
      <w:lvlJc w:val="left"/>
      <w:pPr>
        <w:ind w:left="4040" w:hanging="720"/>
      </w:pPr>
      <w:rPr>
        <w:rFonts w:hint="default"/>
        <w:lang w:val="en-US" w:eastAsia="en-US" w:bidi="en-US"/>
      </w:rPr>
    </w:lvl>
    <w:lvl w:ilvl="3" w:tplc="2BB2C3F6">
      <w:numFmt w:val="bullet"/>
      <w:lvlText w:val="•"/>
      <w:lvlJc w:val="left"/>
      <w:pPr>
        <w:ind w:left="4870" w:hanging="720"/>
      </w:pPr>
      <w:rPr>
        <w:rFonts w:hint="default"/>
        <w:lang w:val="en-US" w:eastAsia="en-US" w:bidi="en-US"/>
      </w:rPr>
    </w:lvl>
    <w:lvl w:ilvl="4" w:tplc="40B83DD2">
      <w:numFmt w:val="bullet"/>
      <w:lvlText w:val="•"/>
      <w:lvlJc w:val="left"/>
      <w:pPr>
        <w:ind w:left="5700" w:hanging="720"/>
      </w:pPr>
      <w:rPr>
        <w:rFonts w:hint="default"/>
        <w:lang w:val="en-US" w:eastAsia="en-US" w:bidi="en-US"/>
      </w:rPr>
    </w:lvl>
    <w:lvl w:ilvl="5" w:tplc="1F2071D2">
      <w:numFmt w:val="bullet"/>
      <w:lvlText w:val="•"/>
      <w:lvlJc w:val="left"/>
      <w:pPr>
        <w:ind w:left="6530" w:hanging="720"/>
      </w:pPr>
      <w:rPr>
        <w:rFonts w:hint="default"/>
        <w:lang w:val="en-US" w:eastAsia="en-US" w:bidi="en-US"/>
      </w:rPr>
    </w:lvl>
    <w:lvl w:ilvl="6" w:tplc="F5A44F96">
      <w:numFmt w:val="bullet"/>
      <w:lvlText w:val="•"/>
      <w:lvlJc w:val="left"/>
      <w:pPr>
        <w:ind w:left="7360" w:hanging="720"/>
      </w:pPr>
      <w:rPr>
        <w:rFonts w:hint="default"/>
        <w:lang w:val="en-US" w:eastAsia="en-US" w:bidi="en-US"/>
      </w:rPr>
    </w:lvl>
    <w:lvl w:ilvl="7" w:tplc="91C4BA8C">
      <w:numFmt w:val="bullet"/>
      <w:lvlText w:val="•"/>
      <w:lvlJc w:val="left"/>
      <w:pPr>
        <w:ind w:left="8190" w:hanging="720"/>
      </w:pPr>
      <w:rPr>
        <w:rFonts w:hint="default"/>
        <w:lang w:val="en-US" w:eastAsia="en-US" w:bidi="en-US"/>
      </w:rPr>
    </w:lvl>
    <w:lvl w:ilvl="8" w:tplc="FE74596A">
      <w:numFmt w:val="bullet"/>
      <w:lvlText w:val="•"/>
      <w:lvlJc w:val="left"/>
      <w:pPr>
        <w:ind w:left="9020" w:hanging="720"/>
      </w:pPr>
      <w:rPr>
        <w:rFonts w:hint="default"/>
        <w:lang w:val="en-US" w:eastAsia="en-US" w:bidi="en-US"/>
      </w:rPr>
    </w:lvl>
  </w:abstractNum>
  <w:abstractNum w:abstractNumId="10" w15:restartNumberingAfterBreak="0">
    <w:nsid w:val="71BF03E2"/>
    <w:multiLevelType w:val="multilevel"/>
    <w:tmpl w:val="2B0E19E6"/>
    <w:lvl w:ilvl="0">
      <w:start w:val="3"/>
      <w:numFmt w:val="decimal"/>
      <w:lvlText w:val="%1"/>
      <w:lvlJc w:val="left"/>
      <w:pPr>
        <w:ind w:left="948" w:hanging="721"/>
        <w:jc w:val="left"/>
      </w:pPr>
      <w:rPr>
        <w:rFonts w:hint="default"/>
        <w:lang w:val="en-US" w:eastAsia="en-US" w:bidi="en-US"/>
      </w:rPr>
    </w:lvl>
    <w:lvl w:ilvl="1">
      <w:start w:val="9"/>
      <w:numFmt w:val="decimalZero"/>
      <w:lvlText w:val="%1.%2"/>
      <w:lvlJc w:val="left"/>
      <w:pPr>
        <w:ind w:left="948" w:hanging="721"/>
        <w:jc w:val="left"/>
      </w:pPr>
      <w:rPr>
        <w:rFonts w:ascii="Arial" w:eastAsia="Arial" w:hAnsi="Arial" w:cs="Arial" w:hint="default"/>
        <w:spacing w:val="-1"/>
        <w:w w:val="99"/>
        <w:sz w:val="20"/>
        <w:szCs w:val="20"/>
        <w:lang w:val="en-US" w:eastAsia="en-US" w:bidi="en-US"/>
      </w:rPr>
    </w:lvl>
    <w:lvl w:ilvl="2">
      <w:start w:val="1"/>
      <w:numFmt w:val="upperLetter"/>
      <w:lvlText w:val="%3."/>
      <w:lvlJc w:val="left"/>
      <w:pPr>
        <w:ind w:left="1668" w:hanging="720"/>
        <w:jc w:val="left"/>
      </w:pPr>
      <w:rPr>
        <w:rFonts w:ascii="Arial" w:eastAsia="Arial" w:hAnsi="Arial" w:cs="Arial" w:hint="default"/>
        <w:spacing w:val="-1"/>
        <w:w w:val="99"/>
        <w:sz w:val="20"/>
        <w:szCs w:val="20"/>
        <w:lang w:val="en-US" w:eastAsia="en-US" w:bidi="en-US"/>
      </w:rPr>
    </w:lvl>
    <w:lvl w:ilvl="3">
      <w:numFmt w:val="bullet"/>
      <w:lvlText w:val="•"/>
      <w:lvlJc w:val="left"/>
      <w:pPr>
        <w:ind w:left="3664" w:hanging="720"/>
      </w:pPr>
      <w:rPr>
        <w:rFonts w:hint="default"/>
        <w:lang w:val="en-US" w:eastAsia="en-US" w:bidi="en-US"/>
      </w:rPr>
    </w:lvl>
    <w:lvl w:ilvl="4">
      <w:numFmt w:val="bullet"/>
      <w:lvlText w:val="•"/>
      <w:lvlJc w:val="left"/>
      <w:pPr>
        <w:ind w:left="4666" w:hanging="720"/>
      </w:pPr>
      <w:rPr>
        <w:rFonts w:hint="default"/>
        <w:lang w:val="en-US" w:eastAsia="en-US" w:bidi="en-US"/>
      </w:rPr>
    </w:lvl>
    <w:lvl w:ilvl="5">
      <w:numFmt w:val="bullet"/>
      <w:lvlText w:val="•"/>
      <w:lvlJc w:val="left"/>
      <w:pPr>
        <w:ind w:left="5668" w:hanging="720"/>
      </w:pPr>
      <w:rPr>
        <w:rFonts w:hint="default"/>
        <w:lang w:val="en-US" w:eastAsia="en-US" w:bidi="en-US"/>
      </w:rPr>
    </w:lvl>
    <w:lvl w:ilvl="6">
      <w:numFmt w:val="bullet"/>
      <w:lvlText w:val="•"/>
      <w:lvlJc w:val="left"/>
      <w:pPr>
        <w:ind w:left="6671" w:hanging="720"/>
      </w:pPr>
      <w:rPr>
        <w:rFonts w:hint="default"/>
        <w:lang w:val="en-US" w:eastAsia="en-US" w:bidi="en-US"/>
      </w:rPr>
    </w:lvl>
    <w:lvl w:ilvl="7">
      <w:numFmt w:val="bullet"/>
      <w:lvlText w:val="•"/>
      <w:lvlJc w:val="left"/>
      <w:pPr>
        <w:ind w:left="7673" w:hanging="720"/>
      </w:pPr>
      <w:rPr>
        <w:rFonts w:hint="default"/>
        <w:lang w:val="en-US" w:eastAsia="en-US" w:bidi="en-US"/>
      </w:rPr>
    </w:lvl>
    <w:lvl w:ilvl="8">
      <w:numFmt w:val="bullet"/>
      <w:lvlText w:val="•"/>
      <w:lvlJc w:val="left"/>
      <w:pPr>
        <w:ind w:left="8675" w:hanging="720"/>
      </w:pPr>
      <w:rPr>
        <w:rFonts w:hint="default"/>
        <w:lang w:val="en-US" w:eastAsia="en-US" w:bidi="en-US"/>
      </w:rPr>
    </w:lvl>
  </w:abstractNum>
  <w:abstractNum w:abstractNumId="11" w15:restartNumberingAfterBreak="0">
    <w:nsid w:val="7611341F"/>
    <w:multiLevelType w:val="hybridMultilevel"/>
    <w:tmpl w:val="8F1A3AFC"/>
    <w:lvl w:ilvl="0" w:tplc="2B0E4044">
      <w:start w:val="1"/>
      <w:numFmt w:val="decimal"/>
      <w:lvlText w:val="%1."/>
      <w:lvlJc w:val="left"/>
      <w:pPr>
        <w:ind w:left="2388" w:hanging="720"/>
        <w:jc w:val="left"/>
      </w:pPr>
      <w:rPr>
        <w:rFonts w:ascii="Arial" w:eastAsia="Arial" w:hAnsi="Arial" w:cs="Arial" w:hint="default"/>
        <w:spacing w:val="-1"/>
        <w:w w:val="99"/>
        <w:sz w:val="20"/>
        <w:szCs w:val="20"/>
        <w:lang w:val="en-US" w:eastAsia="en-US" w:bidi="en-US"/>
      </w:rPr>
    </w:lvl>
    <w:lvl w:ilvl="1" w:tplc="F4AE814E">
      <w:start w:val="1"/>
      <w:numFmt w:val="lowerLetter"/>
      <w:lvlText w:val="%2."/>
      <w:lvlJc w:val="left"/>
      <w:pPr>
        <w:ind w:left="3108" w:hanging="720"/>
        <w:jc w:val="left"/>
      </w:pPr>
      <w:rPr>
        <w:rFonts w:ascii="Arial" w:eastAsia="Arial" w:hAnsi="Arial" w:cs="Arial" w:hint="default"/>
        <w:spacing w:val="-1"/>
        <w:w w:val="99"/>
        <w:sz w:val="20"/>
        <w:szCs w:val="20"/>
        <w:lang w:val="en-US" w:eastAsia="en-US" w:bidi="en-US"/>
      </w:rPr>
    </w:lvl>
    <w:lvl w:ilvl="2" w:tplc="14F08E1C">
      <w:numFmt w:val="bullet"/>
      <w:lvlText w:val="•"/>
      <w:lvlJc w:val="left"/>
      <w:pPr>
        <w:ind w:left="3942" w:hanging="720"/>
      </w:pPr>
      <w:rPr>
        <w:rFonts w:hint="default"/>
        <w:lang w:val="en-US" w:eastAsia="en-US" w:bidi="en-US"/>
      </w:rPr>
    </w:lvl>
    <w:lvl w:ilvl="3" w:tplc="683E7B0C">
      <w:numFmt w:val="bullet"/>
      <w:lvlText w:val="•"/>
      <w:lvlJc w:val="left"/>
      <w:pPr>
        <w:ind w:left="4784" w:hanging="720"/>
      </w:pPr>
      <w:rPr>
        <w:rFonts w:hint="default"/>
        <w:lang w:val="en-US" w:eastAsia="en-US" w:bidi="en-US"/>
      </w:rPr>
    </w:lvl>
    <w:lvl w:ilvl="4" w:tplc="F0FC7536">
      <w:numFmt w:val="bullet"/>
      <w:lvlText w:val="•"/>
      <w:lvlJc w:val="left"/>
      <w:pPr>
        <w:ind w:left="5626" w:hanging="720"/>
      </w:pPr>
      <w:rPr>
        <w:rFonts w:hint="default"/>
        <w:lang w:val="en-US" w:eastAsia="en-US" w:bidi="en-US"/>
      </w:rPr>
    </w:lvl>
    <w:lvl w:ilvl="5" w:tplc="35E868AE">
      <w:numFmt w:val="bullet"/>
      <w:lvlText w:val="•"/>
      <w:lvlJc w:val="left"/>
      <w:pPr>
        <w:ind w:left="6468" w:hanging="720"/>
      </w:pPr>
      <w:rPr>
        <w:rFonts w:hint="default"/>
        <w:lang w:val="en-US" w:eastAsia="en-US" w:bidi="en-US"/>
      </w:rPr>
    </w:lvl>
    <w:lvl w:ilvl="6" w:tplc="4300CA68">
      <w:numFmt w:val="bullet"/>
      <w:lvlText w:val="•"/>
      <w:lvlJc w:val="left"/>
      <w:pPr>
        <w:ind w:left="7311" w:hanging="720"/>
      </w:pPr>
      <w:rPr>
        <w:rFonts w:hint="default"/>
        <w:lang w:val="en-US" w:eastAsia="en-US" w:bidi="en-US"/>
      </w:rPr>
    </w:lvl>
    <w:lvl w:ilvl="7" w:tplc="ACBAF17E">
      <w:numFmt w:val="bullet"/>
      <w:lvlText w:val="•"/>
      <w:lvlJc w:val="left"/>
      <w:pPr>
        <w:ind w:left="8153" w:hanging="720"/>
      </w:pPr>
      <w:rPr>
        <w:rFonts w:hint="default"/>
        <w:lang w:val="en-US" w:eastAsia="en-US" w:bidi="en-US"/>
      </w:rPr>
    </w:lvl>
    <w:lvl w:ilvl="8" w:tplc="2716D19E">
      <w:numFmt w:val="bullet"/>
      <w:lvlText w:val="•"/>
      <w:lvlJc w:val="left"/>
      <w:pPr>
        <w:ind w:left="8995" w:hanging="720"/>
      </w:pPr>
      <w:rPr>
        <w:rFonts w:hint="default"/>
        <w:lang w:val="en-US" w:eastAsia="en-US" w:bidi="en-US"/>
      </w:rPr>
    </w:lvl>
  </w:abstractNum>
  <w:num w:numId="1" w16cid:durableId="1530143308">
    <w:abstractNumId w:val="3"/>
  </w:num>
  <w:num w:numId="2" w16cid:durableId="1860970461">
    <w:abstractNumId w:val="10"/>
  </w:num>
  <w:num w:numId="3" w16cid:durableId="544677313">
    <w:abstractNumId w:val="1"/>
  </w:num>
  <w:num w:numId="4" w16cid:durableId="1201629175">
    <w:abstractNumId w:val="4"/>
  </w:num>
  <w:num w:numId="5" w16cid:durableId="220333485">
    <w:abstractNumId w:val="11"/>
  </w:num>
  <w:num w:numId="6" w16cid:durableId="1698506842">
    <w:abstractNumId w:val="9"/>
  </w:num>
  <w:num w:numId="7" w16cid:durableId="97795359">
    <w:abstractNumId w:val="7"/>
  </w:num>
  <w:num w:numId="8" w16cid:durableId="1243566844">
    <w:abstractNumId w:val="6"/>
  </w:num>
  <w:num w:numId="9" w16cid:durableId="757754318">
    <w:abstractNumId w:val="5"/>
  </w:num>
  <w:num w:numId="10" w16cid:durableId="1718356956">
    <w:abstractNumId w:val="2"/>
  </w:num>
  <w:num w:numId="11" w16cid:durableId="2136942562">
    <w:abstractNumId w:val="0"/>
  </w:num>
  <w:num w:numId="12" w16cid:durableId="22461056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0"/>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628E7"/>
    <w:rsid w:val="00494010"/>
    <w:rsid w:val="007628E7"/>
    <w:rsid w:val="009B68C3"/>
    <w:rsid w:val="00D13F3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E06EC8"/>
  <w15:docId w15:val="{071805DC-F2E7-424E-AEA1-274F1212EA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lang w:bidi="en-US"/>
    </w:rPr>
  </w:style>
  <w:style w:type="paragraph" w:styleId="Heading1">
    <w:name w:val="heading 1"/>
    <w:basedOn w:val="Normal"/>
    <w:uiPriority w:val="9"/>
    <w:qFormat/>
    <w:pPr>
      <w:ind w:left="2652" w:right="2652"/>
      <w:jc w:val="center"/>
      <w:outlineLvl w:val="0"/>
    </w:pPr>
    <w:rPr>
      <w:b/>
      <w:bCs/>
      <w:sz w:val="24"/>
      <w:szCs w:val="24"/>
    </w:rPr>
  </w:style>
  <w:style w:type="paragraph" w:styleId="Heading2">
    <w:name w:val="heading 2"/>
    <w:basedOn w:val="Normal"/>
    <w:uiPriority w:val="9"/>
    <w:unhideWhenUsed/>
    <w:qFormat/>
    <w:pPr>
      <w:ind w:left="227"/>
      <w:outlineLvl w:val="1"/>
    </w:pPr>
    <w:rPr>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1668" w:hanging="720"/>
    </w:pPr>
    <w:rPr>
      <w:sz w:val="20"/>
      <w:szCs w:val="20"/>
    </w:rPr>
  </w:style>
  <w:style w:type="paragraph" w:styleId="ListParagraph">
    <w:name w:val="List Paragraph"/>
    <w:basedOn w:val="Normal"/>
    <w:uiPriority w:val="1"/>
    <w:qFormat/>
    <w:pPr>
      <w:ind w:left="1668" w:hanging="720"/>
      <w:jc w:val="both"/>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9B68C3"/>
    <w:pPr>
      <w:tabs>
        <w:tab w:val="center" w:pos="4680"/>
        <w:tab w:val="right" w:pos="9360"/>
      </w:tabs>
    </w:pPr>
  </w:style>
  <w:style w:type="character" w:customStyle="1" w:styleId="HeaderChar">
    <w:name w:val="Header Char"/>
    <w:basedOn w:val="DefaultParagraphFont"/>
    <w:link w:val="Header"/>
    <w:uiPriority w:val="99"/>
    <w:rsid w:val="009B68C3"/>
    <w:rPr>
      <w:rFonts w:ascii="Arial" w:eastAsia="Arial" w:hAnsi="Arial" w:cs="Arial"/>
      <w:lang w:bidi="en-US"/>
    </w:rPr>
  </w:style>
  <w:style w:type="paragraph" w:styleId="Footer">
    <w:name w:val="footer"/>
    <w:basedOn w:val="Normal"/>
    <w:link w:val="FooterChar"/>
    <w:uiPriority w:val="99"/>
    <w:unhideWhenUsed/>
    <w:rsid w:val="009B68C3"/>
    <w:pPr>
      <w:tabs>
        <w:tab w:val="center" w:pos="4680"/>
        <w:tab w:val="right" w:pos="9360"/>
      </w:tabs>
    </w:pPr>
  </w:style>
  <w:style w:type="character" w:customStyle="1" w:styleId="FooterChar">
    <w:name w:val="Footer Char"/>
    <w:basedOn w:val="DefaultParagraphFont"/>
    <w:link w:val="Footer"/>
    <w:uiPriority w:val="99"/>
    <w:rsid w:val="009B68C3"/>
    <w:rPr>
      <w:rFonts w:ascii="Arial" w:eastAsia="Arial" w:hAnsi="Arial" w:cs="Arial"/>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hyperlink" Target="http://www.vaproshield.com/" TargetMode="External"/><Relationship Id="rId13" Type="http://schemas.openxmlformats.org/officeDocument/2006/relationships/hyperlink" Target="http://vaproshield.com/public-documents/installation-" TargetMode="External"/><Relationship Id="rId3" Type="http://schemas.openxmlformats.org/officeDocument/2006/relationships/settings" Target="settings.xml"/><Relationship Id="rId7" Type="http://schemas.openxmlformats.org/officeDocument/2006/relationships/hyperlink" Target="http://www.vaproshield.com/" TargetMode="External"/><Relationship Id="rId12" Type="http://schemas.openxmlformats.org/officeDocument/2006/relationships/hyperlink" Target="http://vaproshield.com/public-documents/installatio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VaproShield.com/"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vaproshield.com/public-documents/installation-" TargetMode="External"/><Relationship Id="rId14" Type="http://schemas.openxmlformats.org/officeDocument/2006/relationships/hyperlink" Target="http://vaproshield.com/installation/instruction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8</Pages>
  <Words>3565</Words>
  <Characters>20326</Characters>
  <Application>Microsoft Office Word</Application>
  <DocSecurity>0</DocSecurity>
  <Lines>169</Lines>
  <Paragraphs>47</Paragraphs>
  <ScaleCrop>false</ScaleCrop>
  <Company/>
  <LinksUpToDate>false</LinksUpToDate>
  <CharactersWithSpaces>23844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Scott D. Wood</dc:creator>
  <cp:lastModifiedBy>Scott Wood</cp:lastModifiedBy>
  <cp:revision>2</cp:revision>
  <dcterms:created xsi:type="dcterms:W3CDTF">2024-10-23T21:30:00Z</dcterms:created>
  <dcterms:modified xsi:type="dcterms:W3CDTF">2024-10-23T21:30:00Z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2016-10-25T00:00:00Z</vt:filetime>
  </property>
  <property fmtid="{D5CDD505-2E9C-101B-9397-08002B2CF9AE}" pid="3" name="Creator">
    <vt:lpwstr>Microsoft® Word 2016</vt:lpwstr>
  </property>
  <property fmtid="{D5CDD505-2E9C-101B-9397-08002B2CF9AE}" pid="4" name="LastSaved">
    <vt:filetime>2024-10-23T00:00:00Z</vt:filetime>
  </property>
</Properties>
</file>