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314422" w14:textId="77777777" w:rsidR="0090038D" w:rsidRPr="00EC0A44" w:rsidRDefault="0090038D" w:rsidP="0090038D">
      <w:pPr>
        <w:pBdr>
          <w:top w:val="single" w:sz="4" w:space="1" w:color="auto"/>
          <w:left w:val="single" w:sz="4" w:space="4" w:color="auto"/>
          <w:bottom w:val="single" w:sz="4" w:space="1" w:color="auto"/>
          <w:right w:val="single" w:sz="4" w:space="4" w:color="auto"/>
        </w:pBdr>
        <w:shd w:val="clear" w:color="auto" w:fill="92D050"/>
        <w:spacing w:after="240"/>
        <w:jc w:val="both"/>
        <w:rPr>
          <w:rFonts w:ascii="Arial" w:hAnsi="Arial" w:cs="Arial"/>
        </w:rPr>
      </w:pPr>
      <w:r w:rsidRPr="00EC0A44">
        <w:rPr>
          <w:rFonts w:ascii="Arial" w:hAnsi="Arial" w:cs="Arial"/>
        </w:rPr>
        <w:t>SPEC WRITERS NOTE: This specification includes materials and installation. Examine all Drawings and all Sections of the Specifications for requirements and provisions affecting the work of this Section.</w:t>
      </w:r>
    </w:p>
    <w:p w14:paraId="5E024008" w14:textId="050F9A35" w:rsidR="009516DC" w:rsidRPr="00EC0A44" w:rsidRDefault="006A5792" w:rsidP="0060795D">
      <w:pPr>
        <w:pBdr>
          <w:top w:val="single" w:sz="4" w:space="1" w:color="auto"/>
          <w:left w:val="single" w:sz="4" w:space="4" w:color="auto"/>
          <w:bottom w:val="single" w:sz="4" w:space="1" w:color="auto"/>
          <w:right w:val="single" w:sz="4" w:space="4" w:color="auto"/>
        </w:pBdr>
        <w:shd w:val="clear" w:color="auto" w:fill="92D050"/>
        <w:jc w:val="both"/>
        <w:rPr>
          <w:rFonts w:ascii="Arial" w:hAnsi="Arial" w:cs="Arial"/>
        </w:rPr>
      </w:pPr>
      <w:r w:rsidRPr="00EC0A44">
        <w:rPr>
          <w:rFonts w:ascii="Arial" w:hAnsi="Arial" w:cs="Arial"/>
        </w:rPr>
        <w:t xml:space="preserve">Procedures </w:t>
      </w:r>
      <w:r w:rsidR="009516DC" w:rsidRPr="00EC0A44">
        <w:rPr>
          <w:rFonts w:ascii="Arial" w:hAnsi="Arial" w:cs="Arial"/>
        </w:rPr>
        <w:t xml:space="preserve">for </w:t>
      </w:r>
      <w:r w:rsidR="008F0294" w:rsidRPr="00EC0A44">
        <w:rPr>
          <w:rFonts w:ascii="Arial" w:hAnsi="Arial" w:cs="Arial"/>
        </w:rPr>
        <w:t xml:space="preserve">use of </w:t>
      </w:r>
      <w:r w:rsidR="009516DC" w:rsidRPr="00EC0A44">
        <w:rPr>
          <w:rFonts w:ascii="Arial" w:hAnsi="Arial" w:cs="Arial"/>
          <w:b/>
          <w:bCs/>
        </w:rPr>
        <w:t>SlopeShield Plus</w:t>
      </w:r>
      <w:r w:rsidR="009516DC" w:rsidRPr="00EC0A44">
        <w:rPr>
          <w:rFonts w:ascii="Arial" w:hAnsi="Arial" w:cs="Arial"/>
          <w:b/>
          <w:bCs/>
          <w:vertAlign w:val="superscript"/>
        </w:rPr>
        <w:t>®</w:t>
      </w:r>
      <w:r w:rsidR="009516DC" w:rsidRPr="00EC0A44">
        <w:rPr>
          <w:rFonts w:ascii="Arial" w:hAnsi="Arial" w:cs="Arial"/>
          <w:bCs/>
        </w:rPr>
        <w:t xml:space="preserve"> Self-Adhered (SA) Vapor Permeable Roofing Underlayment Air Barrier Material or Water-Resistive Vapor Permeable Air Barrier Sheet </w:t>
      </w:r>
      <w:r w:rsidR="009516DC" w:rsidRPr="00EC0A44">
        <w:rPr>
          <w:rFonts w:ascii="Arial" w:hAnsi="Arial" w:cs="Arial"/>
        </w:rPr>
        <w:t xml:space="preserve">Membrane. </w:t>
      </w:r>
      <w:r w:rsidR="009516DC" w:rsidRPr="00EC0A44">
        <w:rPr>
          <w:rFonts w:ascii="Arial" w:hAnsi="Arial" w:cs="Arial"/>
          <w:b/>
          <w:bCs/>
        </w:rPr>
        <w:t>SlopeShield Plus</w:t>
      </w:r>
      <w:r w:rsidR="009516DC" w:rsidRPr="00EC0A44">
        <w:rPr>
          <w:rFonts w:ascii="Arial" w:hAnsi="Arial" w:cs="Arial"/>
          <w:b/>
          <w:bCs/>
          <w:vertAlign w:val="superscript"/>
        </w:rPr>
        <w:t>®</w:t>
      </w:r>
      <w:r w:rsidR="009516DC" w:rsidRPr="00EC0A44">
        <w:rPr>
          <w:rFonts w:ascii="Arial" w:hAnsi="Arial" w:cs="Arial"/>
          <w:bCs/>
        </w:rPr>
        <w:t xml:space="preserve"> Self-Adhered</w:t>
      </w:r>
      <w:r w:rsidR="009516DC" w:rsidRPr="00EC0A44">
        <w:rPr>
          <w:rFonts w:ascii="Arial" w:hAnsi="Arial" w:cs="Arial"/>
        </w:rPr>
        <w:t xml:space="preserve"> sheet membrane/roofing underlayment is used on sloped roof wood substrates, </w:t>
      </w:r>
      <w:r w:rsidR="00434814" w:rsidRPr="00EC0A44">
        <w:rPr>
          <w:rFonts w:ascii="Arial" w:hAnsi="Arial" w:cs="Arial"/>
        </w:rPr>
        <w:t xml:space="preserve">flat </w:t>
      </w:r>
      <w:r w:rsidR="00087FA4" w:rsidRPr="00EC0A44">
        <w:rPr>
          <w:rFonts w:ascii="Arial" w:hAnsi="Arial" w:cs="Arial"/>
        </w:rPr>
        <w:t xml:space="preserve">or sloped </w:t>
      </w:r>
      <w:r w:rsidR="009516DC" w:rsidRPr="00EC0A44">
        <w:rPr>
          <w:rFonts w:ascii="Arial" w:hAnsi="Arial" w:cs="Arial"/>
        </w:rPr>
        <w:t>mass timber flooring</w:t>
      </w:r>
      <w:r w:rsidR="00087FA4" w:rsidRPr="00EC0A44">
        <w:rPr>
          <w:rFonts w:ascii="Arial" w:hAnsi="Arial" w:cs="Arial"/>
        </w:rPr>
        <w:t>/roofing</w:t>
      </w:r>
      <w:r w:rsidR="00A573EA" w:rsidRPr="00EC0A44">
        <w:rPr>
          <w:rFonts w:ascii="Arial" w:hAnsi="Arial" w:cs="Arial"/>
        </w:rPr>
        <w:t xml:space="preserve"> (</w:t>
      </w:r>
      <w:r w:rsidR="008C58CD" w:rsidRPr="00EC0A44">
        <w:rPr>
          <w:rFonts w:ascii="Arial" w:hAnsi="Arial" w:cs="Arial"/>
        </w:rPr>
        <w:t>CLT Panels)</w:t>
      </w:r>
      <w:r w:rsidR="009516DC" w:rsidRPr="00EC0A44">
        <w:rPr>
          <w:rFonts w:ascii="Arial" w:hAnsi="Arial" w:cs="Arial"/>
        </w:rPr>
        <w:t xml:space="preserve"> or plywood flooring without the need of a primer. With a water vapor permeance rating of 30 perms (1716 ng/Pa.s.m</w:t>
      </w:r>
      <w:r w:rsidR="009516DC" w:rsidRPr="00EC0A44">
        <w:rPr>
          <w:rFonts w:ascii="Arial" w:hAnsi="Arial" w:cs="Arial"/>
          <w:vertAlign w:val="superscript"/>
        </w:rPr>
        <w:t>2</w:t>
      </w:r>
      <w:r w:rsidR="009516DC" w:rsidRPr="00EC0A44">
        <w:rPr>
          <w:rFonts w:ascii="Arial" w:hAnsi="Arial" w:cs="Arial"/>
        </w:rPr>
        <w:t xml:space="preserve">) as per the ASTM E96 water method, </w:t>
      </w:r>
      <w:r w:rsidR="009516DC" w:rsidRPr="00EC0A44">
        <w:rPr>
          <w:rFonts w:ascii="Arial" w:hAnsi="Arial" w:cs="Arial"/>
          <w:b/>
        </w:rPr>
        <w:t>SlopeShield Plus</w:t>
      </w:r>
      <w:r w:rsidR="009516DC" w:rsidRPr="00EC0A44">
        <w:rPr>
          <w:rFonts w:ascii="Arial" w:hAnsi="Arial" w:cs="Arial"/>
          <w:b/>
          <w:bCs/>
          <w:vertAlign w:val="superscript"/>
        </w:rPr>
        <w:t>®</w:t>
      </w:r>
      <w:r w:rsidR="009516DC" w:rsidRPr="00EC0A44">
        <w:rPr>
          <w:rFonts w:ascii="Arial" w:hAnsi="Arial" w:cs="Arial"/>
        </w:rPr>
        <w:t xml:space="preserve"> Self</w:t>
      </w:r>
      <w:r w:rsidR="008C58CD" w:rsidRPr="00EC0A44">
        <w:rPr>
          <w:rFonts w:ascii="Arial" w:hAnsi="Arial" w:cs="Arial"/>
        </w:rPr>
        <w:t xml:space="preserve"> </w:t>
      </w:r>
      <w:r w:rsidR="001667CC" w:rsidRPr="00EC0A44">
        <w:rPr>
          <w:rFonts w:ascii="Arial" w:hAnsi="Arial" w:cs="Arial"/>
          <w:bCs/>
        </w:rPr>
        <w:t>Adhered</w:t>
      </w:r>
      <w:r w:rsidR="001667CC" w:rsidRPr="00EC0A44">
        <w:rPr>
          <w:rFonts w:ascii="Arial" w:hAnsi="Arial" w:cs="Arial"/>
        </w:rPr>
        <w:t xml:space="preserve"> sheet membrane </w:t>
      </w:r>
      <w:r w:rsidR="008C58CD" w:rsidRPr="00EC0A44">
        <w:rPr>
          <w:rFonts w:ascii="Arial" w:hAnsi="Arial" w:cs="Arial"/>
        </w:rPr>
        <w:t>prevents air leakage and allows the roof/floor assembly to breathe or ‘dry-out’ as necessary to meet the conditions of seasonal changes for each climate</w:t>
      </w:r>
      <w:r w:rsidR="009516DC" w:rsidRPr="00EC0A44">
        <w:rPr>
          <w:rFonts w:ascii="Arial" w:hAnsi="Arial" w:cs="Arial"/>
        </w:rPr>
        <w:t xml:space="preserve"> zone. This guide specification should be adapted to suit the requirements of individual projects. It is prepared in CSI Master Format and should be included as a separate section under </w:t>
      </w:r>
      <w:r w:rsidR="00AF2865" w:rsidRPr="00EC0A44">
        <w:rPr>
          <w:rFonts w:ascii="Arial" w:hAnsi="Arial" w:cs="Arial"/>
        </w:rPr>
        <w:t>Division 1 - General Requirements.</w:t>
      </w:r>
    </w:p>
    <w:p w14:paraId="30866B47" w14:textId="682766C1" w:rsidR="00C07C38" w:rsidRPr="00EC0A44" w:rsidRDefault="00A07C08" w:rsidP="00C46C4E">
      <w:pPr>
        <w:spacing w:before="240" w:after="240"/>
        <w:jc w:val="center"/>
        <w:rPr>
          <w:rFonts w:ascii="Arial" w:hAnsi="Arial" w:cs="Arial"/>
        </w:rPr>
      </w:pPr>
      <w:r w:rsidRPr="00EC0A44">
        <w:rPr>
          <w:rFonts w:ascii="Arial" w:hAnsi="Arial" w:cs="Arial"/>
          <w:b/>
          <w:bCs/>
        </w:rPr>
        <w:t>SECTION</w:t>
      </w:r>
      <w:r w:rsidRPr="00EC0A44">
        <w:rPr>
          <w:rFonts w:ascii="Arial" w:hAnsi="Arial" w:cs="Arial"/>
        </w:rPr>
        <w:t xml:space="preserve"> </w:t>
      </w:r>
      <w:r w:rsidR="00D461BD" w:rsidRPr="00EC0A44">
        <w:rPr>
          <w:rStyle w:val="NUM"/>
          <w:rFonts w:ascii="Arial" w:hAnsi="Arial" w:cs="Arial"/>
          <w:b/>
          <w:bCs/>
        </w:rPr>
        <w:t>015010</w:t>
      </w:r>
    </w:p>
    <w:p w14:paraId="2FCE4BB3" w14:textId="2ED414BD" w:rsidR="00A07C08" w:rsidRPr="00EC0A44" w:rsidRDefault="008F6DFF" w:rsidP="00AE5B6D">
      <w:pPr>
        <w:jc w:val="center"/>
        <w:rPr>
          <w:rFonts w:ascii="Arial" w:hAnsi="Arial" w:cs="Arial"/>
        </w:rPr>
      </w:pPr>
      <w:r w:rsidRPr="00EC0A44">
        <w:rPr>
          <w:rFonts w:ascii="Arial" w:hAnsi="Arial" w:cs="Arial"/>
          <w:b/>
          <w:bCs/>
        </w:rPr>
        <w:t>PERM</w:t>
      </w:r>
      <w:r w:rsidR="001667CC" w:rsidRPr="00EC0A44">
        <w:rPr>
          <w:rFonts w:ascii="Arial" w:hAnsi="Arial" w:cs="Arial"/>
          <w:b/>
          <w:bCs/>
        </w:rPr>
        <w:t>E</w:t>
      </w:r>
      <w:r w:rsidRPr="00EC0A44">
        <w:rPr>
          <w:rFonts w:ascii="Arial" w:hAnsi="Arial" w:cs="Arial"/>
          <w:b/>
          <w:bCs/>
        </w:rPr>
        <w:t xml:space="preserve">ABLE AIR - WATER </w:t>
      </w:r>
      <w:r w:rsidR="00C07C38" w:rsidRPr="00EC0A44">
        <w:rPr>
          <w:rFonts w:ascii="Arial" w:hAnsi="Arial" w:cs="Arial"/>
          <w:b/>
          <w:bCs/>
        </w:rPr>
        <w:t>BARRIER</w:t>
      </w:r>
      <w:r w:rsidRPr="00EC0A44">
        <w:rPr>
          <w:rFonts w:ascii="Arial" w:hAnsi="Arial" w:cs="Arial"/>
          <w:b/>
          <w:bCs/>
        </w:rPr>
        <w:t xml:space="preserve"> </w:t>
      </w:r>
      <w:r w:rsidR="001D0652" w:rsidRPr="00EC0A44">
        <w:rPr>
          <w:rFonts w:ascii="Arial" w:hAnsi="Arial" w:cs="Arial"/>
          <w:b/>
          <w:bCs/>
        </w:rPr>
        <w:t>PROTECTION</w:t>
      </w:r>
      <w:r w:rsidR="008504D1" w:rsidRPr="00EC0A44">
        <w:rPr>
          <w:rFonts w:ascii="Arial" w:hAnsi="Arial" w:cs="Arial"/>
          <w:b/>
          <w:bCs/>
        </w:rPr>
        <w:t xml:space="preserve"> </w:t>
      </w:r>
      <w:r w:rsidRPr="00EC0A44">
        <w:rPr>
          <w:rFonts w:ascii="Arial" w:hAnsi="Arial" w:cs="Arial"/>
          <w:b/>
          <w:bCs/>
        </w:rPr>
        <w:t xml:space="preserve">FOR </w:t>
      </w:r>
      <w:r w:rsidR="004D1414" w:rsidRPr="00EC0A44">
        <w:rPr>
          <w:rFonts w:ascii="Arial" w:hAnsi="Arial" w:cs="Arial"/>
          <w:b/>
          <w:bCs/>
        </w:rPr>
        <w:t xml:space="preserve">MASS TIMBER </w:t>
      </w:r>
      <w:r w:rsidRPr="00EC0A44">
        <w:rPr>
          <w:rFonts w:ascii="Arial" w:hAnsi="Arial" w:cs="Arial"/>
          <w:b/>
          <w:bCs/>
        </w:rPr>
        <w:t>CONSTRUCTION</w:t>
      </w:r>
    </w:p>
    <w:p w14:paraId="183AE1C1" w14:textId="52E3D591" w:rsidR="00A07C08" w:rsidRPr="00EC0A44" w:rsidRDefault="00040859" w:rsidP="00AE5B6D">
      <w:pPr>
        <w:pStyle w:val="PRT"/>
        <w:spacing w:before="240"/>
        <w:rPr>
          <w:rFonts w:ascii="Arial" w:hAnsi="Arial" w:cs="Arial"/>
          <w:b/>
          <w:u w:val="single"/>
        </w:rPr>
      </w:pPr>
      <w:r w:rsidRPr="00EC0A44">
        <w:rPr>
          <w:rFonts w:ascii="Arial" w:hAnsi="Arial" w:cs="Arial"/>
          <w:b/>
          <w:bCs/>
          <w:u w:val="single"/>
        </w:rPr>
        <w:t xml:space="preserve">PART 1 - </w:t>
      </w:r>
      <w:r w:rsidR="00A07C08" w:rsidRPr="00EC0A44">
        <w:rPr>
          <w:rFonts w:ascii="Arial" w:hAnsi="Arial" w:cs="Arial"/>
          <w:b/>
          <w:bCs/>
          <w:u w:val="single"/>
        </w:rPr>
        <w:t>GENERA</w:t>
      </w:r>
      <w:r w:rsidR="00A07C08" w:rsidRPr="00EC0A44">
        <w:rPr>
          <w:rFonts w:ascii="Arial" w:hAnsi="Arial" w:cs="Arial"/>
          <w:b/>
          <w:u w:val="single"/>
        </w:rPr>
        <w:t>L</w:t>
      </w:r>
    </w:p>
    <w:p w14:paraId="25F366C8" w14:textId="381A061D" w:rsidR="00A07C08" w:rsidRPr="00EC0A44" w:rsidRDefault="007610EB" w:rsidP="00344EBC">
      <w:pPr>
        <w:pStyle w:val="ART"/>
        <w:rPr>
          <w:rFonts w:ascii="Arial" w:hAnsi="Arial" w:cs="Arial"/>
        </w:rPr>
      </w:pPr>
      <w:r w:rsidRPr="00EC0A44">
        <w:rPr>
          <w:rFonts w:ascii="Arial" w:hAnsi="Arial" w:cs="Arial"/>
        </w:rPr>
        <w:t>1.1</w:t>
      </w:r>
      <w:r w:rsidRPr="00EC0A44">
        <w:rPr>
          <w:rFonts w:ascii="Arial" w:hAnsi="Arial" w:cs="Arial"/>
        </w:rPr>
        <w:tab/>
      </w:r>
      <w:r w:rsidR="00EB4BA1" w:rsidRPr="00EC0A44">
        <w:rPr>
          <w:rFonts w:ascii="Arial" w:hAnsi="Arial" w:cs="Arial"/>
        </w:rPr>
        <w:t>GENERAL PROVISIONS</w:t>
      </w:r>
    </w:p>
    <w:p w14:paraId="05BACCF1" w14:textId="6E3AF612" w:rsidR="00A07C08" w:rsidRPr="00EC0A44" w:rsidRDefault="00723A8D" w:rsidP="007513BC">
      <w:pPr>
        <w:pStyle w:val="1"/>
      </w:pPr>
      <w:r w:rsidRPr="00EC0A44">
        <w:t>A.</w:t>
      </w:r>
      <w:r w:rsidRPr="00EC0A44">
        <w:tab/>
      </w:r>
      <w:r w:rsidR="00A07C08" w:rsidRPr="00EC0A44">
        <w:t>Drawings and general provisions of the Contract, including General and Supplementary Conditions and other Division</w:t>
      </w:r>
      <w:r w:rsidR="008E5855" w:rsidRPr="00EC0A44">
        <w:t xml:space="preserve"> </w:t>
      </w:r>
      <w:r w:rsidR="00A07C08" w:rsidRPr="00EC0A44">
        <w:t>01 Specification Sections, apply to this Section.</w:t>
      </w:r>
    </w:p>
    <w:p w14:paraId="48A2B9AA" w14:textId="1CDE0370" w:rsidR="00EF6246" w:rsidRPr="00EC0A44" w:rsidRDefault="00EF6246" w:rsidP="00344EBC">
      <w:pPr>
        <w:pStyle w:val="ART"/>
        <w:rPr>
          <w:rFonts w:ascii="Arial" w:hAnsi="Arial" w:cs="Arial"/>
        </w:rPr>
      </w:pPr>
      <w:r w:rsidRPr="00EC0A44">
        <w:rPr>
          <w:rFonts w:ascii="Arial" w:hAnsi="Arial" w:cs="Arial"/>
        </w:rPr>
        <w:t>1.2</w:t>
      </w:r>
      <w:r w:rsidRPr="00EC0A44">
        <w:rPr>
          <w:rFonts w:ascii="Arial" w:hAnsi="Arial" w:cs="Arial"/>
        </w:rPr>
        <w:tab/>
        <w:t>SUMMARY</w:t>
      </w:r>
    </w:p>
    <w:p w14:paraId="3307876F" w14:textId="56335284" w:rsidR="008F6DFF" w:rsidRPr="00EC0A44" w:rsidRDefault="00EF6246" w:rsidP="007513BC">
      <w:pPr>
        <w:pStyle w:val="1"/>
      </w:pPr>
      <w:r w:rsidRPr="00EC0A44">
        <w:t>A</w:t>
      </w:r>
      <w:r w:rsidR="00723A8D" w:rsidRPr="00EC0A44">
        <w:t>.</w:t>
      </w:r>
      <w:r w:rsidR="00723A8D" w:rsidRPr="00EC0A44">
        <w:tab/>
      </w:r>
      <w:r w:rsidR="008F6DFF" w:rsidRPr="00EC0A44">
        <w:t xml:space="preserve">Work of this Section includes requirements for developing a Mass Timber Protection Program, describing the </w:t>
      </w:r>
      <w:r w:rsidR="00835D86" w:rsidRPr="00EC0A44">
        <w:t>Contractor’s</w:t>
      </w:r>
      <w:r w:rsidR="008F6DFF" w:rsidRPr="00EC0A44">
        <w:t xml:space="preserve"> temporary facilities, controls and enclosures required to protect mass timber components from wetting and facilitate drying during construction until the permanent building enclosure, and heating and ventilating systems are complete. </w:t>
      </w:r>
    </w:p>
    <w:p w14:paraId="7AACE825" w14:textId="0DB8E7F6" w:rsidR="0050253C" w:rsidRPr="00EC0A44" w:rsidRDefault="00723A8D" w:rsidP="00AE5B6D">
      <w:pPr>
        <w:pStyle w:val="2"/>
        <w:rPr>
          <w:rFonts w:ascii="Arial" w:hAnsi="Arial" w:cs="Arial"/>
        </w:rPr>
      </w:pPr>
      <w:r w:rsidRPr="00EC0A44">
        <w:rPr>
          <w:rFonts w:ascii="Arial" w:hAnsi="Arial" w:cs="Arial"/>
        </w:rPr>
        <w:t>1.</w:t>
      </w:r>
      <w:r w:rsidRPr="00EC0A44">
        <w:rPr>
          <w:rFonts w:ascii="Arial" w:hAnsi="Arial" w:cs="Arial"/>
        </w:rPr>
        <w:tab/>
      </w:r>
      <w:r w:rsidR="0050253C" w:rsidRPr="00EC0A44">
        <w:rPr>
          <w:rFonts w:ascii="Arial" w:hAnsi="Arial" w:cs="Arial"/>
        </w:rPr>
        <w:t xml:space="preserve">For protection of </w:t>
      </w:r>
      <w:r w:rsidR="00EF6246" w:rsidRPr="00EC0A44">
        <w:rPr>
          <w:rFonts w:ascii="Arial" w:hAnsi="Arial" w:cs="Arial"/>
        </w:rPr>
        <w:t>Mass Timber</w:t>
      </w:r>
      <w:r w:rsidR="0050253C" w:rsidRPr="00EC0A44">
        <w:rPr>
          <w:rFonts w:ascii="Arial" w:hAnsi="Arial" w:cs="Arial"/>
        </w:rPr>
        <w:t xml:space="preserve"> flooring</w:t>
      </w:r>
      <w:r w:rsidR="002A03A0" w:rsidRPr="00EC0A44">
        <w:rPr>
          <w:rFonts w:ascii="Arial" w:hAnsi="Arial" w:cs="Arial"/>
        </w:rPr>
        <w:t>, decking</w:t>
      </w:r>
      <w:r w:rsidR="0050253C" w:rsidRPr="00EC0A44">
        <w:rPr>
          <w:rFonts w:ascii="Arial" w:hAnsi="Arial" w:cs="Arial"/>
        </w:rPr>
        <w:t xml:space="preserve"> </w:t>
      </w:r>
      <w:r w:rsidR="0074756B" w:rsidRPr="00EC0A44">
        <w:rPr>
          <w:rFonts w:ascii="Arial" w:hAnsi="Arial" w:cs="Arial"/>
        </w:rPr>
        <w:t xml:space="preserve">and roofing </w:t>
      </w:r>
      <w:r w:rsidR="0050253C" w:rsidRPr="00EC0A44">
        <w:rPr>
          <w:rFonts w:ascii="Arial" w:hAnsi="Arial" w:cs="Arial"/>
        </w:rPr>
        <w:t>during construction.</w:t>
      </w:r>
    </w:p>
    <w:p w14:paraId="5652D418" w14:textId="7DF17DB5" w:rsidR="0050253C" w:rsidRPr="00EC0A44" w:rsidRDefault="00723A8D" w:rsidP="00AE5B6D">
      <w:pPr>
        <w:pStyle w:val="2"/>
        <w:rPr>
          <w:rFonts w:ascii="Arial" w:hAnsi="Arial" w:cs="Arial"/>
        </w:rPr>
      </w:pPr>
      <w:r w:rsidRPr="00EC0A44">
        <w:rPr>
          <w:rFonts w:ascii="Arial" w:hAnsi="Arial" w:cs="Arial"/>
        </w:rPr>
        <w:t>2.</w:t>
      </w:r>
      <w:r w:rsidRPr="00EC0A44">
        <w:rPr>
          <w:rFonts w:ascii="Arial" w:hAnsi="Arial" w:cs="Arial"/>
        </w:rPr>
        <w:tab/>
      </w:r>
      <w:r w:rsidR="0050253C" w:rsidRPr="00EC0A44">
        <w:rPr>
          <w:rFonts w:ascii="Arial" w:hAnsi="Arial" w:cs="Arial"/>
        </w:rPr>
        <w:t xml:space="preserve">Temporary protection of wood </w:t>
      </w:r>
      <w:r w:rsidR="00F41FE7" w:rsidRPr="00EC0A44">
        <w:rPr>
          <w:rFonts w:ascii="Arial" w:hAnsi="Arial" w:cs="Arial"/>
        </w:rPr>
        <w:t xml:space="preserve">or </w:t>
      </w:r>
      <w:r w:rsidR="002A03A0" w:rsidRPr="00EC0A44">
        <w:rPr>
          <w:rFonts w:ascii="Arial" w:hAnsi="Arial" w:cs="Arial"/>
        </w:rPr>
        <w:t xml:space="preserve">engineered </w:t>
      </w:r>
      <w:r w:rsidR="00F41FE7" w:rsidRPr="00EC0A44">
        <w:rPr>
          <w:rFonts w:ascii="Arial" w:hAnsi="Arial" w:cs="Arial"/>
        </w:rPr>
        <w:t xml:space="preserve">wood </w:t>
      </w:r>
      <w:r w:rsidR="0050253C" w:rsidRPr="00EC0A44">
        <w:rPr>
          <w:rFonts w:ascii="Arial" w:hAnsi="Arial" w:cs="Arial"/>
        </w:rPr>
        <w:t>flooring</w:t>
      </w:r>
      <w:r w:rsidR="002A03A0" w:rsidRPr="00EC0A44">
        <w:rPr>
          <w:rFonts w:ascii="Arial" w:hAnsi="Arial" w:cs="Arial"/>
        </w:rPr>
        <w:t>, decking</w:t>
      </w:r>
      <w:r w:rsidR="0050253C" w:rsidRPr="00EC0A44">
        <w:rPr>
          <w:rFonts w:ascii="Arial" w:hAnsi="Arial" w:cs="Arial"/>
        </w:rPr>
        <w:t xml:space="preserve"> </w:t>
      </w:r>
      <w:r w:rsidR="0074756B" w:rsidRPr="00EC0A44">
        <w:rPr>
          <w:rFonts w:ascii="Arial" w:hAnsi="Arial" w:cs="Arial"/>
        </w:rPr>
        <w:t xml:space="preserve">and roofing </w:t>
      </w:r>
      <w:r w:rsidR="0050253C" w:rsidRPr="00EC0A44">
        <w:rPr>
          <w:rFonts w:ascii="Arial" w:hAnsi="Arial" w:cs="Arial"/>
        </w:rPr>
        <w:t>substrates during construction.</w:t>
      </w:r>
    </w:p>
    <w:p w14:paraId="5217E5E0" w14:textId="5694A598" w:rsidR="00AE06EC" w:rsidRPr="00EC0A44" w:rsidRDefault="00723A8D" w:rsidP="00AE5B6D">
      <w:pPr>
        <w:pStyle w:val="2"/>
        <w:rPr>
          <w:rFonts w:ascii="Arial" w:hAnsi="Arial" w:cs="Arial"/>
        </w:rPr>
      </w:pPr>
      <w:r w:rsidRPr="00EC0A44">
        <w:rPr>
          <w:rFonts w:ascii="Arial" w:hAnsi="Arial" w:cs="Arial"/>
        </w:rPr>
        <w:t>3.</w:t>
      </w:r>
      <w:r w:rsidRPr="00EC0A44">
        <w:rPr>
          <w:rFonts w:ascii="Arial" w:hAnsi="Arial" w:cs="Arial"/>
        </w:rPr>
        <w:tab/>
      </w:r>
      <w:r w:rsidR="00AE06EC" w:rsidRPr="00EC0A44">
        <w:rPr>
          <w:rFonts w:ascii="Arial" w:hAnsi="Arial" w:cs="Arial"/>
        </w:rPr>
        <w:t xml:space="preserve">Methods for mitigating the </w:t>
      </w:r>
      <w:r w:rsidR="00360A49" w:rsidRPr="00EC0A44">
        <w:rPr>
          <w:rFonts w:ascii="Arial" w:hAnsi="Arial" w:cs="Arial"/>
        </w:rPr>
        <w:t xml:space="preserve">mass timber </w:t>
      </w:r>
      <w:r w:rsidR="00AE06EC" w:rsidRPr="00EC0A44">
        <w:rPr>
          <w:rFonts w:ascii="Arial" w:hAnsi="Arial" w:cs="Arial"/>
        </w:rPr>
        <w:t>end grains’ exposure to water should be</w:t>
      </w:r>
      <w:r w:rsidR="00434814" w:rsidRPr="00EC0A44">
        <w:rPr>
          <w:rFonts w:ascii="Arial" w:hAnsi="Arial" w:cs="Arial"/>
        </w:rPr>
        <w:t xml:space="preserve"> </w:t>
      </w:r>
      <w:r w:rsidR="00AE06EC" w:rsidRPr="00EC0A44">
        <w:rPr>
          <w:rFonts w:ascii="Arial" w:hAnsi="Arial" w:cs="Arial"/>
        </w:rPr>
        <w:t>considered, based on the project site and scheduling restraints. A combination of approaches may be necessary,</w:t>
      </w:r>
      <w:r w:rsidR="00087FA4" w:rsidRPr="00EC0A44">
        <w:rPr>
          <w:rFonts w:ascii="Arial" w:hAnsi="Arial" w:cs="Arial"/>
        </w:rPr>
        <w:t xml:space="preserve"> </w:t>
      </w:r>
      <w:r w:rsidR="00AE06EC" w:rsidRPr="00EC0A44">
        <w:rPr>
          <w:rFonts w:ascii="Arial" w:hAnsi="Arial" w:cs="Arial"/>
        </w:rPr>
        <w:t>such as applying a water repellent coating to panel edges or sealing panel joints and penetrations through panels</w:t>
      </w:r>
      <w:r w:rsidR="00FF19C6" w:rsidRPr="00EC0A44">
        <w:rPr>
          <w:rFonts w:ascii="Arial" w:hAnsi="Arial" w:cs="Arial"/>
        </w:rPr>
        <w:t xml:space="preserve"> </w:t>
      </w:r>
      <w:r w:rsidR="00AE06EC" w:rsidRPr="00EC0A44">
        <w:rPr>
          <w:rFonts w:ascii="Arial" w:hAnsi="Arial" w:cs="Arial"/>
        </w:rPr>
        <w:t>with tape sealant</w:t>
      </w:r>
      <w:r w:rsidR="00025A7B" w:rsidRPr="00EC0A44">
        <w:rPr>
          <w:rFonts w:ascii="Arial" w:hAnsi="Arial" w:cs="Arial"/>
        </w:rPr>
        <w:t xml:space="preserve"> or </w:t>
      </w:r>
      <w:r w:rsidR="00842845" w:rsidRPr="00EC0A44">
        <w:rPr>
          <w:rFonts w:ascii="Arial" w:hAnsi="Arial" w:cs="Arial"/>
        </w:rPr>
        <w:t xml:space="preserve">draping protection </w:t>
      </w:r>
      <w:r w:rsidR="00025A7B" w:rsidRPr="00EC0A44">
        <w:rPr>
          <w:rFonts w:ascii="Arial" w:hAnsi="Arial" w:cs="Arial"/>
        </w:rPr>
        <w:t xml:space="preserve">membrane </w:t>
      </w:r>
      <w:r w:rsidR="00842845" w:rsidRPr="00EC0A44">
        <w:rPr>
          <w:rFonts w:ascii="Arial" w:hAnsi="Arial" w:cs="Arial"/>
        </w:rPr>
        <w:t>over the edge</w:t>
      </w:r>
      <w:r w:rsidR="00AE06EC" w:rsidRPr="00EC0A44">
        <w:rPr>
          <w:rFonts w:ascii="Arial" w:hAnsi="Arial" w:cs="Arial"/>
        </w:rPr>
        <w:t>. This will vary from project to project.</w:t>
      </w:r>
      <w:r w:rsidR="00223BB6" w:rsidRPr="00EC0A44">
        <w:rPr>
          <w:rFonts w:ascii="Arial" w:hAnsi="Arial" w:cs="Arial"/>
        </w:rPr>
        <w:t xml:space="preserve"> </w:t>
      </w:r>
    </w:p>
    <w:p w14:paraId="6B42C787" w14:textId="3F64B937" w:rsidR="00F41FE7" w:rsidRPr="00EC0A44" w:rsidRDefault="00723A8D" w:rsidP="00801749">
      <w:pPr>
        <w:pStyle w:val="3"/>
        <w:rPr>
          <w:rFonts w:ascii="Arial" w:hAnsi="Arial" w:cs="Arial"/>
        </w:rPr>
      </w:pPr>
      <w:r w:rsidRPr="00EC0A44">
        <w:rPr>
          <w:rFonts w:ascii="Arial" w:hAnsi="Arial" w:cs="Arial"/>
        </w:rPr>
        <w:t>a.</w:t>
      </w:r>
      <w:r w:rsidRPr="00EC0A44">
        <w:rPr>
          <w:rFonts w:ascii="Arial" w:hAnsi="Arial" w:cs="Arial"/>
        </w:rPr>
        <w:tab/>
      </w:r>
      <w:r w:rsidR="00F41FE7" w:rsidRPr="00EC0A44">
        <w:rPr>
          <w:rFonts w:ascii="Arial" w:hAnsi="Arial" w:cs="Arial"/>
        </w:rPr>
        <w:t>The work of this Section, also includes furnishing and installation of flashing membranes to bridge gaps, for transition areas of floor</w:t>
      </w:r>
      <w:r w:rsidR="00A30263" w:rsidRPr="00EC0A44">
        <w:rPr>
          <w:rFonts w:ascii="Arial" w:hAnsi="Arial" w:cs="Arial"/>
        </w:rPr>
        <w:t>-</w:t>
      </w:r>
      <w:r w:rsidR="00F41FE7" w:rsidRPr="00EC0A44">
        <w:rPr>
          <w:rFonts w:ascii="Arial" w:hAnsi="Arial" w:cs="Arial"/>
        </w:rPr>
        <w:t>to</w:t>
      </w:r>
      <w:r w:rsidR="00A30263" w:rsidRPr="00EC0A44">
        <w:rPr>
          <w:rFonts w:ascii="Arial" w:hAnsi="Arial" w:cs="Arial"/>
        </w:rPr>
        <w:t>-</w:t>
      </w:r>
      <w:r w:rsidR="00F41FE7" w:rsidRPr="00EC0A44">
        <w:rPr>
          <w:rFonts w:ascii="Arial" w:hAnsi="Arial" w:cs="Arial"/>
        </w:rPr>
        <w:t>wall interface and elsewhere as indicate</w:t>
      </w:r>
      <w:r w:rsidR="00A30263" w:rsidRPr="00EC0A44">
        <w:rPr>
          <w:rFonts w:ascii="Arial" w:hAnsi="Arial" w:cs="Arial"/>
        </w:rPr>
        <w:t>d</w:t>
      </w:r>
      <w:r w:rsidR="00F41FE7" w:rsidRPr="00EC0A44">
        <w:rPr>
          <w:rFonts w:ascii="Arial" w:hAnsi="Arial" w:cs="Arial"/>
        </w:rPr>
        <w:t xml:space="preserve"> or required by code to provide a continuous air barrier assembly at the floor</w:t>
      </w:r>
      <w:r w:rsidR="00A30263" w:rsidRPr="00EC0A44">
        <w:rPr>
          <w:rFonts w:ascii="Arial" w:hAnsi="Arial" w:cs="Arial"/>
        </w:rPr>
        <w:t>-</w:t>
      </w:r>
      <w:r w:rsidR="00F41FE7" w:rsidRPr="00EC0A44">
        <w:rPr>
          <w:rFonts w:ascii="Arial" w:hAnsi="Arial" w:cs="Arial"/>
        </w:rPr>
        <w:t>or</w:t>
      </w:r>
      <w:r w:rsidR="00A30263" w:rsidRPr="00EC0A44">
        <w:rPr>
          <w:rFonts w:ascii="Arial" w:hAnsi="Arial" w:cs="Arial"/>
        </w:rPr>
        <w:t>-</w:t>
      </w:r>
      <w:r w:rsidR="00F41FE7" w:rsidRPr="00EC0A44">
        <w:rPr>
          <w:rFonts w:ascii="Arial" w:hAnsi="Arial" w:cs="Arial"/>
        </w:rPr>
        <w:t>roof.</w:t>
      </w:r>
    </w:p>
    <w:p w14:paraId="5D46862B" w14:textId="53FA4333" w:rsidR="00F41FE7" w:rsidRPr="00EC0A44" w:rsidRDefault="00723A8D" w:rsidP="00AE5B6D">
      <w:pPr>
        <w:pStyle w:val="2"/>
        <w:rPr>
          <w:rFonts w:ascii="Arial" w:hAnsi="Arial" w:cs="Arial"/>
        </w:rPr>
      </w:pPr>
      <w:r w:rsidRPr="00EC0A44">
        <w:rPr>
          <w:rFonts w:ascii="Arial" w:hAnsi="Arial" w:cs="Arial"/>
        </w:rPr>
        <w:t>4.</w:t>
      </w:r>
      <w:r w:rsidRPr="00EC0A44">
        <w:rPr>
          <w:rFonts w:ascii="Arial" w:hAnsi="Arial" w:cs="Arial"/>
        </w:rPr>
        <w:tab/>
      </w:r>
      <w:r w:rsidR="00F41FE7" w:rsidRPr="00EC0A44">
        <w:rPr>
          <w:rFonts w:ascii="Arial" w:hAnsi="Arial" w:cs="Arial"/>
        </w:rPr>
        <w:t>Locations include, but are not limited to, the following:</w:t>
      </w:r>
    </w:p>
    <w:p w14:paraId="759614E2" w14:textId="3ECDAC4E" w:rsidR="00F41FE7" w:rsidRPr="00EC0A44" w:rsidRDefault="00723A8D" w:rsidP="00801749">
      <w:pPr>
        <w:pStyle w:val="3"/>
        <w:rPr>
          <w:rFonts w:ascii="Arial" w:hAnsi="Arial" w:cs="Arial"/>
        </w:rPr>
      </w:pPr>
      <w:r w:rsidRPr="00EC0A44">
        <w:rPr>
          <w:rFonts w:ascii="Arial" w:hAnsi="Arial" w:cs="Arial"/>
        </w:rPr>
        <w:t>a.</w:t>
      </w:r>
      <w:r w:rsidRPr="00EC0A44">
        <w:rPr>
          <w:rFonts w:ascii="Arial" w:hAnsi="Arial" w:cs="Arial"/>
        </w:rPr>
        <w:tab/>
      </w:r>
      <w:r w:rsidR="00F41FE7" w:rsidRPr="00EC0A44">
        <w:rPr>
          <w:rFonts w:ascii="Arial" w:hAnsi="Arial" w:cs="Arial"/>
        </w:rPr>
        <w:t>Connection of the floors or roof to the wall system.</w:t>
      </w:r>
    </w:p>
    <w:p w14:paraId="19AC0635" w14:textId="60CB3DF5" w:rsidR="00F41FE7" w:rsidRPr="00EC0A44" w:rsidRDefault="00723A8D" w:rsidP="00801749">
      <w:pPr>
        <w:pStyle w:val="3"/>
        <w:rPr>
          <w:rFonts w:ascii="Arial" w:hAnsi="Arial" w:cs="Arial"/>
        </w:rPr>
      </w:pPr>
      <w:r w:rsidRPr="00EC0A44">
        <w:rPr>
          <w:rFonts w:ascii="Arial" w:hAnsi="Arial" w:cs="Arial"/>
        </w:rPr>
        <w:t>b.</w:t>
      </w:r>
      <w:r w:rsidRPr="00EC0A44">
        <w:rPr>
          <w:rFonts w:ascii="Arial" w:hAnsi="Arial" w:cs="Arial"/>
        </w:rPr>
        <w:tab/>
      </w:r>
      <w:r w:rsidR="001D0652" w:rsidRPr="00EC0A44">
        <w:rPr>
          <w:rFonts w:ascii="Arial" w:hAnsi="Arial" w:cs="Arial"/>
        </w:rPr>
        <w:t>P</w:t>
      </w:r>
      <w:r w:rsidR="00F41FE7" w:rsidRPr="00EC0A44">
        <w:rPr>
          <w:rFonts w:ascii="Arial" w:hAnsi="Arial" w:cs="Arial"/>
        </w:rPr>
        <w:t>enetrations of floor</w:t>
      </w:r>
      <w:r w:rsidR="002A03A0" w:rsidRPr="00EC0A44">
        <w:rPr>
          <w:rFonts w:ascii="Arial" w:hAnsi="Arial" w:cs="Arial"/>
        </w:rPr>
        <w:t>, decking</w:t>
      </w:r>
      <w:r w:rsidR="00F41FE7" w:rsidRPr="00EC0A44">
        <w:rPr>
          <w:rFonts w:ascii="Arial" w:hAnsi="Arial" w:cs="Arial"/>
        </w:rPr>
        <w:t xml:space="preserve"> and roof system for mechanical equipment</w:t>
      </w:r>
      <w:r w:rsidR="005B2DCC" w:rsidRPr="00EC0A44">
        <w:rPr>
          <w:rFonts w:ascii="Arial" w:hAnsi="Arial" w:cs="Arial"/>
        </w:rPr>
        <w:t>, elevator</w:t>
      </w:r>
      <w:r w:rsidR="00F41FE7" w:rsidRPr="00EC0A44">
        <w:rPr>
          <w:rFonts w:ascii="Arial" w:hAnsi="Arial" w:cs="Arial"/>
        </w:rPr>
        <w:t xml:space="preserve"> </w:t>
      </w:r>
      <w:r w:rsidR="00CE66F6" w:rsidRPr="00EC0A44">
        <w:rPr>
          <w:rFonts w:ascii="Arial" w:hAnsi="Arial" w:cs="Arial"/>
        </w:rPr>
        <w:t xml:space="preserve">shafts, mechanical shafts </w:t>
      </w:r>
      <w:r w:rsidR="00F41FE7" w:rsidRPr="00EC0A44">
        <w:rPr>
          <w:rFonts w:ascii="Arial" w:hAnsi="Arial" w:cs="Arial"/>
        </w:rPr>
        <w:t xml:space="preserve">and </w:t>
      </w:r>
      <w:r w:rsidR="005B2DCC" w:rsidRPr="00EC0A44">
        <w:rPr>
          <w:rFonts w:ascii="Arial" w:hAnsi="Arial" w:cs="Arial"/>
        </w:rPr>
        <w:t xml:space="preserve">roof </w:t>
      </w:r>
      <w:r w:rsidR="00F41FE7" w:rsidRPr="00EC0A44">
        <w:rPr>
          <w:rFonts w:ascii="Arial" w:hAnsi="Arial" w:cs="Arial"/>
        </w:rPr>
        <w:t>skylights.</w:t>
      </w:r>
    </w:p>
    <w:p w14:paraId="7776EC80" w14:textId="35E6A196" w:rsidR="00F41FE7" w:rsidRPr="00EC0A44" w:rsidRDefault="00723A8D" w:rsidP="00801749">
      <w:pPr>
        <w:pStyle w:val="3"/>
        <w:rPr>
          <w:rFonts w:ascii="Arial" w:hAnsi="Arial" w:cs="Arial"/>
        </w:rPr>
      </w:pPr>
      <w:r w:rsidRPr="00EC0A44">
        <w:rPr>
          <w:rFonts w:ascii="Arial" w:hAnsi="Arial" w:cs="Arial"/>
        </w:rPr>
        <w:t>c.</w:t>
      </w:r>
      <w:r w:rsidRPr="00EC0A44">
        <w:rPr>
          <w:rFonts w:ascii="Arial" w:hAnsi="Arial" w:cs="Arial"/>
        </w:rPr>
        <w:tab/>
      </w:r>
      <w:r w:rsidR="00F41FE7" w:rsidRPr="00EC0A44">
        <w:rPr>
          <w:rFonts w:ascii="Arial" w:hAnsi="Arial" w:cs="Arial"/>
        </w:rPr>
        <w:t xml:space="preserve">All other air leakage pathways between the </w:t>
      </w:r>
      <w:r w:rsidR="00127F0B" w:rsidRPr="00EC0A44">
        <w:rPr>
          <w:rFonts w:ascii="Arial" w:hAnsi="Arial" w:cs="Arial"/>
        </w:rPr>
        <w:t xml:space="preserve">floor </w:t>
      </w:r>
      <w:r w:rsidR="00CE66F6" w:rsidRPr="00EC0A44">
        <w:rPr>
          <w:rFonts w:ascii="Arial" w:hAnsi="Arial" w:cs="Arial"/>
        </w:rPr>
        <w:t>assembly</w:t>
      </w:r>
      <w:r w:rsidR="00127F0B" w:rsidRPr="00EC0A44">
        <w:rPr>
          <w:rFonts w:ascii="Arial" w:hAnsi="Arial" w:cs="Arial"/>
        </w:rPr>
        <w:t xml:space="preserve"> and </w:t>
      </w:r>
      <w:r w:rsidR="00F41FE7" w:rsidRPr="00EC0A44">
        <w:rPr>
          <w:rFonts w:ascii="Arial" w:hAnsi="Arial" w:cs="Arial"/>
        </w:rPr>
        <w:t>building envelop</w:t>
      </w:r>
      <w:r w:rsidR="00127F0B" w:rsidRPr="00EC0A44">
        <w:rPr>
          <w:rFonts w:ascii="Arial" w:hAnsi="Arial" w:cs="Arial"/>
        </w:rPr>
        <w:t>e</w:t>
      </w:r>
      <w:r w:rsidR="00F41FE7" w:rsidRPr="00EC0A44">
        <w:rPr>
          <w:rFonts w:ascii="Arial" w:hAnsi="Arial" w:cs="Arial"/>
        </w:rPr>
        <w:t>.</w:t>
      </w:r>
    </w:p>
    <w:p w14:paraId="285BF51E" w14:textId="3673C84B" w:rsidR="00F41FE7" w:rsidRPr="00EC0A44" w:rsidRDefault="001B1CF2" w:rsidP="00801749">
      <w:pPr>
        <w:pStyle w:val="3"/>
        <w:rPr>
          <w:rFonts w:ascii="Arial" w:hAnsi="Arial" w:cs="Arial"/>
        </w:rPr>
      </w:pPr>
      <w:r w:rsidRPr="00EC0A44">
        <w:rPr>
          <w:rFonts w:ascii="Arial" w:hAnsi="Arial" w:cs="Arial"/>
        </w:rPr>
        <w:t>d.</w:t>
      </w:r>
      <w:r w:rsidR="00723A8D" w:rsidRPr="00EC0A44">
        <w:rPr>
          <w:rFonts w:ascii="Arial" w:hAnsi="Arial" w:cs="Arial"/>
        </w:rPr>
        <w:tab/>
      </w:r>
      <w:r w:rsidR="00F41FE7" w:rsidRPr="00EC0A44">
        <w:rPr>
          <w:rFonts w:ascii="Arial" w:hAnsi="Arial" w:cs="Arial"/>
        </w:rPr>
        <w:t xml:space="preserve">Provide material and work of this Section required to complete mock-up panel(s). Refer to exterior </w:t>
      </w:r>
      <w:r w:rsidR="00835062" w:rsidRPr="00EC0A44">
        <w:rPr>
          <w:rFonts w:ascii="Arial" w:hAnsi="Arial" w:cs="Arial"/>
        </w:rPr>
        <w:t xml:space="preserve">floor plans </w:t>
      </w:r>
      <w:r w:rsidR="00F41FE7" w:rsidRPr="00EC0A44">
        <w:rPr>
          <w:rFonts w:ascii="Arial" w:hAnsi="Arial" w:cs="Arial"/>
        </w:rPr>
        <w:t>for extent of mock-up panels.</w:t>
      </w:r>
    </w:p>
    <w:p w14:paraId="2EA3BECA" w14:textId="224C8772" w:rsidR="00A07C08" w:rsidRPr="00EC0A44" w:rsidRDefault="008F0294" w:rsidP="00344EBC">
      <w:pPr>
        <w:pStyle w:val="ART"/>
        <w:rPr>
          <w:rFonts w:ascii="Arial" w:hAnsi="Arial" w:cs="Arial"/>
        </w:rPr>
      </w:pPr>
      <w:r w:rsidRPr="00EC0A44">
        <w:rPr>
          <w:rFonts w:ascii="Arial" w:hAnsi="Arial" w:cs="Arial"/>
        </w:rPr>
        <w:t>1.</w:t>
      </w:r>
      <w:r w:rsidR="00025A7B" w:rsidRPr="00EC0A44">
        <w:rPr>
          <w:rFonts w:ascii="Arial" w:hAnsi="Arial" w:cs="Arial"/>
        </w:rPr>
        <w:t>3</w:t>
      </w:r>
      <w:r w:rsidRPr="00EC0A44">
        <w:rPr>
          <w:rFonts w:ascii="Arial" w:hAnsi="Arial" w:cs="Arial"/>
        </w:rPr>
        <w:tab/>
      </w:r>
      <w:r w:rsidR="00F16842" w:rsidRPr="00EC0A44">
        <w:rPr>
          <w:rFonts w:ascii="Arial" w:hAnsi="Arial" w:cs="Arial"/>
        </w:rPr>
        <w:t>RELATED REQUIREMENTS</w:t>
      </w:r>
      <w:r w:rsidR="00A07C08" w:rsidRPr="00EC0A44">
        <w:rPr>
          <w:rFonts w:ascii="Arial" w:hAnsi="Arial" w:cs="Arial"/>
        </w:rPr>
        <w:t>:</w:t>
      </w:r>
    </w:p>
    <w:p w14:paraId="5ADB0560" w14:textId="73ACCADF" w:rsidR="00A07C08" w:rsidRPr="00EC0A44" w:rsidRDefault="00086052" w:rsidP="007513BC">
      <w:pPr>
        <w:pStyle w:val="1"/>
      </w:pPr>
      <w:r w:rsidRPr="00EC0A44">
        <w:t>A.</w:t>
      </w:r>
      <w:r w:rsidRPr="00EC0A44">
        <w:tab/>
      </w:r>
      <w:r w:rsidR="00A07C08" w:rsidRPr="00EC0A44">
        <w:t>Section</w:t>
      </w:r>
      <w:r w:rsidR="00856401" w:rsidRPr="00EC0A44">
        <w:t xml:space="preserve"> </w:t>
      </w:r>
      <w:r w:rsidR="00A07C08" w:rsidRPr="00EC0A44">
        <w:t xml:space="preserve">011000 </w:t>
      </w:r>
      <w:r w:rsidR="005B2DCC" w:rsidRPr="00EC0A44">
        <w:t xml:space="preserve">- </w:t>
      </w:r>
      <w:r w:rsidR="00A07C08" w:rsidRPr="00EC0A44">
        <w:t>Summary</w:t>
      </w:r>
      <w:r w:rsidR="005B2DCC" w:rsidRPr="00EC0A44">
        <w:t xml:space="preserve">; </w:t>
      </w:r>
      <w:r w:rsidR="00A07C08" w:rsidRPr="00EC0A44">
        <w:t xml:space="preserve">for work restrictions and limitations on </w:t>
      </w:r>
      <w:r w:rsidR="00A67425" w:rsidRPr="00EC0A44">
        <w:t>material applications.</w:t>
      </w:r>
    </w:p>
    <w:p w14:paraId="46EFD36F" w14:textId="395A6F29" w:rsidR="005B06C3" w:rsidRPr="00EC0A44" w:rsidRDefault="005B06C3" w:rsidP="007513BC">
      <w:pPr>
        <w:pStyle w:val="1"/>
      </w:pPr>
      <w:r w:rsidRPr="00EC0A44">
        <w:t>B.</w:t>
      </w:r>
      <w:r w:rsidRPr="00EC0A44">
        <w:tab/>
        <w:t>Section 150000 – Temporary Facilities and Controls, for temporary facilities during construction.</w:t>
      </w:r>
    </w:p>
    <w:p w14:paraId="01E1F5EA" w14:textId="5D3947AD" w:rsidR="00807684" w:rsidRPr="00EC0A44" w:rsidRDefault="005B06C3" w:rsidP="007513BC">
      <w:pPr>
        <w:pStyle w:val="1"/>
      </w:pPr>
      <w:r w:rsidRPr="00EC0A44">
        <w:t>C</w:t>
      </w:r>
      <w:r w:rsidR="00807684" w:rsidRPr="00EC0A44">
        <w:t>.</w:t>
      </w:r>
      <w:r w:rsidR="00807684" w:rsidRPr="00EC0A44">
        <w:tab/>
        <w:t xml:space="preserve">Section 015010 -Temporary Permeable Air-Water Barrier for </w:t>
      </w:r>
      <w:r w:rsidR="00807684" w:rsidRPr="00EC0A44">
        <w:rPr>
          <w:rStyle w:val="NAM"/>
        </w:rPr>
        <w:t>Mass Timber Construction.</w:t>
      </w:r>
    </w:p>
    <w:p w14:paraId="5B70B60D" w14:textId="32D32742" w:rsidR="006E707F" w:rsidRPr="00EC0A44" w:rsidRDefault="005B06C3" w:rsidP="007513BC">
      <w:pPr>
        <w:pStyle w:val="1"/>
      </w:pPr>
      <w:r w:rsidRPr="00EC0A44">
        <w:t>D.</w:t>
      </w:r>
      <w:r w:rsidR="006E707F" w:rsidRPr="00EC0A44">
        <w:tab/>
        <w:t>Section 018316 - Exterior Enclosure Performance Requirements; Coordinate installation of water-resistive vapor permeable, air barrier floor and roof underlayment membrane</w:t>
      </w:r>
      <w:r w:rsidR="006E707F" w:rsidRPr="00EC0A44">
        <w:rPr>
          <w:color w:val="000000"/>
        </w:rPr>
        <w:t xml:space="preserve"> </w:t>
      </w:r>
      <w:r w:rsidR="006E707F" w:rsidRPr="00EC0A44">
        <w:t>specified in this Section concurrently with installation of permanent building enclosure components specified for the Project.</w:t>
      </w:r>
    </w:p>
    <w:p w14:paraId="1F6A2458" w14:textId="37286A90" w:rsidR="008854E8" w:rsidRPr="00EC0A44" w:rsidRDefault="005B06C3" w:rsidP="007513BC">
      <w:pPr>
        <w:pStyle w:val="1"/>
      </w:pPr>
      <w:r w:rsidRPr="00EC0A44">
        <w:t>E</w:t>
      </w:r>
      <w:r w:rsidR="00086052" w:rsidRPr="00EC0A44">
        <w:t>.</w:t>
      </w:r>
      <w:r w:rsidR="00086052" w:rsidRPr="00EC0A44">
        <w:tab/>
      </w:r>
      <w:r w:rsidR="00A07C08" w:rsidRPr="00EC0A44">
        <w:t>Section</w:t>
      </w:r>
      <w:r w:rsidR="00856401" w:rsidRPr="00EC0A44">
        <w:t xml:space="preserve"> </w:t>
      </w:r>
      <w:r w:rsidR="00265DEB" w:rsidRPr="00EC0A44">
        <w:t>150000</w:t>
      </w:r>
      <w:r w:rsidR="00A07C08" w:rsidRPr="00EC0A44">
        <w:t xml:space="preserve"> </w:t>
      </w:r>
      <w:r w:rsidR="005B2DCC" w:rsidRPr="00EC0A44">
        <w:t xml:space="preserve">- </w:t>
      </w:r>
      <w:r w:rsidR="00265DEB" w:rsidRPr="00EC0A44">
        <w:t>Temporary Facilities and Controls</w:t>
      </w:r>
      <w:r w:rsidR="005B2DCC" w:rsidRPr="00EC0A44">
        <w:t xml:space="preserve">; </w:t>
      </w:r>
      <w:r w:rsidR="00A07C08" w:rsidRPr="00EC0A44">
        <w:t xml:space="preserve">for </w:t>
      </w:r>
      <w:r w:rsidR="00265DEB" w:rsidRPr="00EC0A44">
        <w:t xml:space="preserve">temporary </w:t>
      </w:r>
      <w:r w:rsidR="001172C7" w:rsidRPr="00EC0A44">
        <w:t xml:space="preserve">facilities during </w:t>
      </w:r>
      <w:r w:rsidR="008854E8" w:rsidRPr="00EC0A44">
        <w:t>c</w:t>
      </w:r>
      <w:r w:rsidR="001172C7" w:rsidRPr="00EC0A44">
        <w:t>onstruction.</w:t>
      </w:r>
    </w:p>
    <w:p w14:paraId="0CB759D8" w14:textId="4EA3914E" w:rsidR="00115462" w:rsidRPr="00EC0A44" w:rsidRDefault="005B06C3" w:rsidP="007513BC">
      <w:pPr>
        <w:pStyle w:val="1"/>
      </w:pPr>
      <w:r w:rsidRPr="00EC0A44">
        <w:t>F</w:t>
      </w:r>
      <w:r w:rsidR="00086052" w:rsidRPr="00EC0A44">
        <w:t>.</w:t>
      </w:r>
      <w:r w:rsidR="00086052" w:rsidRPr="00EC0A44">
        <w:tab/>
      </w:r>
      <w:r w:rsidR="00115462" w:rsidRPr="00EC0A44">
        <w:t>Section 061113 - Engineered Wood Products</w:t>
      </w:r>
      <w:r w:rsidR="00807684" w:rsidRPr="00EC0A44">
        <w:t>.</w:t>
      </w:r>
    </w:p>
    <w:p w14:paraId="6532D252" w14:textId="465E11BF" w:rsidR="008F6DFF" w:rsidRPr="00EC0A44" w:rsidRDefault="005B06C3" w:rsidP="007513BC">
      <w:pPr>
        <w:pStyle w:val="1"/>
      </w:pPr>
      <w:r w:rsidRPr="00EC0A44">
        <w:t>G</w:t>
      </w:r>
      <w:r w:rsidR="00115462" w:rsidRPr="00EC0A44">
        <w:t>.</w:t>
      </w:r>
      <w:r w:rsidR="00115462" w:rsidRPr="00EC0A44">
        <w:tab/>
      </w:r>
      <w:r w:rsidR="008F6DFF" w:rsidRPr="00EC0A44">
        <w:t xml:space="preserve">Section </w:t>
      </w:r>
      <w:r w:rsidR="00115462" w:rsidRPr="00EC0A44">
        <w:t xml:space="preserve">061300 </w:t>
      </w:r>
      <w:r w:rsidR="0014699B" w:rsidRPr="00EC0A44">
        <w:t>-</w:t>
      </w:r>
      <w:r w:rsidR="008F6DFF" w:rsidRPr="00EC0A44">
        <w:t xml:space="preserve"> Heavy Timber Construction</w:t>
      </w:r>
      <w:r w:rsidR="00807684" w:rsidRPr="00EC0A44">
        <w:t>.</w:t>
      </w:r>
    </w:p>
    <w:p w14:paraId="69BB726C" w14:textId="0017ECAE" w:rsidR="008F6DFF" w:rsidRPr="00EC0A44" w:rsidRDefault="005B06C3" w:rsidP="007513BC">
      <w:pPr>
        <w:pStyle w:val="1"/>
      </w:pPr>
      <w:r w:rsidRPr="00EC0A44">
        <w:t>H</w:t>
      </w:r>
      <w:r w:rsidR="00086052" w:rsidRPr="00EC0A44">
        <w:t>.</w:t>
      </w:r>
      <w:r w:rsidR="00086052" w:rsidRPr="00EC0A44">
        <w:tab/>
      </w:r>
      <w:r w:rsidR="008F6DFF" w:rsidRPr="00EC0A44">
        <w:t xml:space="preserve">Section 061700 </w:t>
      </w:r>
      <w:r w:rsidR="0014699B" w:rsidRPr="00EC0A44">
        <w:t>-</w:t>
      </w:r>
      <w:r w:rsidR="008F6DFF" w:rsidRPr="00EC0A44">
        <w:t xml:space="preserve"> Shop Fabricated Structural Wood</w:t>
      </w:r>
      <w:r w:rsidR="00807684" w:rsidRPr="00EC0A44">
        <w:t>.</w:t>
      </w:r>
    </w:p>
    <w:p w14:paraId="572182E2" w14:textId="45A578E8" w:rsidR="008F6DFF" w:rsidRPr="00EC0A44" w:rsidRDefault="00AA3B57" w:rsidP="007513BC">
      <w:pPr>
        <w:pStyle w:val="1"/>
      </w:pPr>
      <w:r w:rsidRPr="00EC0A44">
        <w:t>I</w:t>
      </w:r>
      <w:r w:rsidR="00086052" w:rsidRPr="00EC0A44">
        <w:t>.</w:t>
      </w:r>
      <w:r w:rsidR="00086052" w:rsidRPr="00EC0A44">
        <w:tab/>
      </w:r>
      <w:r w:rsidR="008F6DFF" w:rsidRPr="00EC0A44">
        <w:t xml:space="preserve">Section </w:t>
      </w:r>
      <w:r w:rsidR="00DE76E0" w:rsidRPr="00EC0A44">
        <w:t xml:space="preserve">061713 </w:t>
      </w:r>
      <w:r w:rsidR="0014699B" w:rsidRPr="00EC0A44">
        <w:t>-</w:t>
      </w:r>
      <w:r w:rsidR="008F6DFF" w:rsidRPr="00EC0A44">
        <w:t xml:space="preserve"> Laminated </w:t>
      </w:r>
      <w:r w:rsidR="00DE76E0" w:rsidRPr="00EC0A44">
        <w:t>Veneer Lumber</w:t>
      </w:r>
      <w:r w:rsidR="00807684" w:rsidRPr="00EC0A44">
        <w:t>.</w:t>
      </w:r>
    </w:p>
    <w:p w14:paraId="3BA6F649" w14:textId="6F54BDE9" w:rsidR="008F6DFF" w:rsidRPr="00EC0A44" w:rsidRDefault="00AA3B57" w:rsidP="007513BC">
      <w:pPr>
        <w:pStyle w:val="1"/>
      </w:pPr>
      <w:r w:rsidRPr="00EC0A44">
        <w:t>J</w:t>
      </w:r>
      <w:r w:rsidR="00086052" w:rsidRPr="00EC0A44">
        <w:t>.</w:t>
      </w:r>
      <w:r w:rsidR="00086052" w:rsidRPr="00EC0A44">
        <w:tab/>
      </w:r>
      <w:r w:rsidR="008F6DFF" w:rsidRPr="00EC0A44">
        <w:t>Section 06172</w:t>
      </w:r>
      <w:r w:rsidR="00DE76E0" w:rsidRPr="00EC0A44">
        <w:t>1</w:t>
      </w:r>
      <w:r w:rsidR="008F6DFF" w:rsidRPr="00EC0A44">
        <w:t xml:space="preserve"> </w:t>
      </w:r>
      <w:r w:rsidR="0014699B" w:rsidRPr="00EC0A44">
        <w:t>-</w:t>
      </w:r>
      <w:r w:rsidR="008F6DFF" w:rsidRPr="00EC0A44">
        <w:t xml:space="preserve"> Dowel</w:t>
      </w:r>
      <w:r w:rsidR="008F6DFF" w:rsidRPr="00EC0A44">
        <w:noBreakHyphen/>
        <w:t>Laminated Timber</w:t>
      </w:r>
      <w:r w:rsidR="00807684" w:rsidRPr="00EC0A44">
        <w:t>.</w:t>
      </w:r>
    </w:p>
    <w:p w14:paraId="5DA5F294" w14:textId="139F4660" w:rsidR="00AA3B57" w:rsidRPr="00EC0A44" w:rsidRDefault="00AA3B57" w:rsidP="007513BC">
      <w:pPr>
        <w:pStyle w:val="1"/>
      </w:pPr>
      <w:r w:rsidRPr="00EC0A44">
        <w:t>K.</w:t>
      </w:r>
      <w:r w:rsidRPr="00EC0A44">
        <w:tab/>
        <w:t>Section 061726 – Nail Laminated Timber</w:t>
      </w:r>
    </w:p>
    <w:p w14:paraId="0F4334BA" w14:textId="124DF948" w:rsidR="008F6DFF" w:rsidRPr="00EC0A44" w:rsidRDefault="005B06C3" w:rsidP="007513BC">
      <w:pPr>
        <w:pStyle w:val="1"/>
      </w:pPr>
      <w:r w:rsidRPr="00EC0A44">
        <w:t>L</w:t>
      </w:r>
      <w:r w:rsidR="00807684" w:rsidRPr="00EC0A44">
        <w:t>.</w:t>
      </w:r>
      <w:r w:rsidR="00086052" w:rsidRPr="00EC0A44">
        <w:tab/>
      </w:r>
      <w:r w:rsidR="008F6DFF" w:rsidRPr="00EC0A44">
        <w:t xml:space="preserve">Section 061753 </w:t>
      </w:r>
      <w:r w:rsidR="0014699B" w:rsidRPr="00EC0A44">
        <w:t>-</w:t>
      </w:r>
      <w:r w:rsidR="008F6DFF" w:rsidRPr="00EC0A44">
        <w:t xml:space="preserve"> Shop Fabricated Wood Trusses</w:t>
      </w:r>
      <w:r w:rsidR="00807684" w:rsidRPr="00EC0A44">
        <w:t>.</w:t>
      </w:r>
    </w:p>
    <w:p w14:paraId="204A6DC2" w14:textId="29B2DB36" w:rsidR="008F6DFF" w:rsidRPr="00EC0A44" w:rsidRDefault="005B06C3" w:rsidP="007513BC">
      <w:pPr>
        <w:pStyle w:val="1"/>
      </w:pPr>
      <w:r w:rsidRPr="00EC0A44">
        <w:t>M</w:t>
      </w:r>
      <w:r w:rsidR="00086052" w:rsidRPr="00EC0A44">
        <w:t>.</w:t>
      </w:r>
      <w:r w:rsidR="00086052" w:rsidRPr="00EC0A44">
        <w:tab/>
      </w:r>
      <w:r w:rsidR="008F6DFF" w:rsidRPr="00EC0A44">
        <w:t xml:space="preserve">Section 061800 </w:t>
      </w:r>
      <w:r w:rsidR="0014699B" w:rsidRPr="00EC0A44">
        <w:t>-</w:t>
      </w:r>
      <w:r w:rsidR="008F6DFF" w:rsidRPr="00EC0A44">
        <w:t xml:space="preserve"> Glued</w:t>
      </w:r>
      <w:r w:rsidR="008F6DFF" w:rsidRPr="00EC0A44">
        <w:noBreakHyphen/>
        <w:t>Laminated Construction</w:t>
      </w:r>
      <w:r w:rsidR="00807684" w:rsidRPr="00EC0A44">
        <w:t>.</w:t>
      </w:r>
    </w:p>
    <w:p w14:paraId="6F818B4D" w14:textId="37C5C668" w:rsidR="00954627" w:rsidRPr="00EC0A44" w:rsidRDefault="005B06C3" w:rsidP="007513BC">
      <w:pPr>
        <w:pStyle w:val="1"/>
      </w:pPr>
      <w:r w:rsidRPr="00EC0A44">
        <w:t>N</w:t>
      </w:r>
      <w:r w:rsidR="007366F0" w:rsidRPr="00EC0A44">
        <w:t>.</w:t>
      </w:r>
      <w:r w:rsidR="007366F0" w:rsidRPr="00EC0A44">
        <w:tab/>
        <w:t xml:space="preserve">Section 070811 – Construction Quality Program for Building Enclosures </w:t>
      </w:r>
      <w:r w:rsidR="00954627" w:rsidRPr="00EC0A44">
        <w:t>Coordinate installation of water-resistive vapor permeable, air barrier floor and roof underlayment membrane</w:t>
      </w:r>
      <w:r w:rsidR="00954627" w:rsidRPr="00EC0A44">
        <w:rPr>
          <w:color w:val="000000"/>
        </w:rPr>
        <w:t xml:space="preserve"> </w:t>
      </w:r>
      <w:r w:rsidR="00954627" w:rsidRPr="00EC0A44">
        <w:t>specified in this Section concurrently with installation of permanent building enclosure components specified for the Project.</w:t>
      </w:r>
    </w:p>
    <w:p w14:paraId="4E0896DA" w14:textId="1AAC1884" w:rsidR="008F6DFF" w:rsidRPr="00EC0A44" w:rsidRDefault="008F0294" w:rsidP="00344EBC">
      <w:pPr>
        <w:pStyle w:val="ART"/>
        <w:rPr>
          <w:rFonts w:ascii="Arial" w:hAnsi="Arial" w:cs="Arial"/>
        </w:rPr>
      </w:pPr>
      <w:r w:rsidRPr="00EC0A44">
        <w:rPr>
          <w:rFonts w:ascii="Arial" w:hAnsi="Arial" w:cs="Arial"/>
        </w:rPr>
        <w:t>1.</w:t>
      </w:r>
      <w:r w:rsidR="002B2C6D" w:rsidRPr="00EC0A44">
        <w:rPr>
          <w:rFonts w:ascii="Arial" w:hAnsi="Arial" w:cs="Arial"/>
        </w:rPr>
        <w:t>4</w:t>
      </w:r>
      <w:r w:rsidRPr="00EC0A44">
        <w:rPr>
          <w:rFonts w:ascii="Arial" w:hAnsi="Arial" w:cs="Arial"/>
        </w:rPr>
        <w:tab/>
      </w:r>
      <w:r w:rsidR="00F16842" w:rsidRPr="00EC0A44">
        <w:rPr>
          <w:rFonts w:ascii="Arial" w:hAnsi="Arial" w:cs="Arial"/>
        </w:rPr>
        <w:t>DEFINITIONS</w:t>
      </w:r>
    </w:p>
    <w:p w14:paraId="63DF7AD1" w14:textId="7CCE7F64" w:rsidR="002B2C6D" w:rsidRPr="00EC0A44" w:rsidRDefault="00F16842" w:rsidP="007513BC">
      <w:pPr>
        <w:pStyle w:val="1"/>
      </w:pPr>
      <w:r w:rsidRPr="00EC0A44">
        <w:t>A.</w:t>
      </w:r>
      <w:r w:rsidRPr="00EC0A44">
        <w:tab/>
      </w:r>
      <w:r w:rsidR="008F6DFF" w:rsidRPr="00EC0A44">
        <w:t>Mass Timber: Structural wood construction comprised of cross</w:t>
      </w:r>
      <w:r w:rsidR="008F6DFF" w:rsidRPr="00EC0A44">
        <w:noBreakHyphen/>
        <w:t xml:space="preserve">sectional area timbers having minimum dimension of </w:t>
      </w:r>
      <w:r w:rsidR="00856401" w:rsidRPr="00EC0A44">
        <w:t>3.8-inch</w:t>
      </w:r>
      <w:r w:rsidR="00AE7301" w:rsidRPr="00EC0A44">
        <w:t xml:space="preserve"> (</w:t>
      </w:r>
      <w:r w:rsidR="008F6DFF" w:rsidRPr="00EC0A44">
        <w:t>96</w:t>
      </w:r>
      <w:r w:rsidR="00194D1C" w:rsidRPr="00EC0A44">
        <w:t xml:space="preserve"> </w:t>
      </w:r>
      <w:r w:rsidR="008F6DFF" w:rsidRPr="00EC0A44">
        <w:t>mm</w:t>
      </w:r>
      <w:r w:rsidR="00AE7301" w:rsidRPr="00EC0A44">
        <w:t xml:space="preserve">) </w:t>
      </w:r>
      <w:r w:rsidR="008F6DFF" w:rsidRPr="00EC0A44">
        <w:t>and that are solid</w:t>
      </w:r>
      <w:r w:rsidR="00AB5BB1" w:rsidRPr="00EC0A44">
        <w:t xml:space="preserve"> </w:t>
      </w:r>
      <w:r w:rsidR="008F6DFF" w:rsidRPr="00EC0A44">
        <w:t>wood, laminated wood or composite wood panels and components used as the primary building structural framework and supporting systems</w:t>
      </w:r>
      <w:r w:rsidR="002B2C6D" w:rsidRPr="00EC0A44">
        <w:t>. Mass timber products are thick, compressed layers of wood, creating strong, structural load-bearing elements that can be constructed into panelized components. They are typically formed through lamination, fasteners, or adhesives.</w:t>
      </w:r>
    </w:p>
    <w:p w14:paraId="46011019" w14:textId="098D1F80" w:rsidR="008854E8" w:rsidRPr="00EC0A44" w:rsidRDefault="008F0294" w:rsidP="00344EBC">
      <w:pPr>
        <w:pStyle w:val="ART"/>
        <w:rPr>
          <w:rFonts w:ascii="Arial" w:hAnsi="Arial" w:cs="Arial"/>
        </w:rPr>
      </w:pPr>
      <w:r w:rsidRPr="00EC0A44">
        <w:rPr>
          <w:rFonts w:ascii="Arial" w:hAnsi="Arial" w:cs="Arial"/>
        </w:rPr>
        <w:t>1.</w:t>
      </w:r>
      <w:r w:rsidR="002B2C6D" w:rsidRPr="00EC0A44">
        <w:rPr>
          <w:rFonts w:ascii="Arial" w:hAnsi="Arial" w:cs="Arial"/>
        </w:rPr>
        <w:t>5</w:t>
      </w:r>
      <w:r w:rsidRPr="00EC0A44">
        <w:rPr>
          <w:rFonts w:ascii="Arial" w:hAnsi="Arial" w:cs="Arial"/>
        </w:rPr>
        <w:tab/>
      </w:r>
      <w:r w:rsidR="008854E8" w:rsidRPr="00EC0A44">
        <w:rPr>
          <w:rFonts w:ascii="Arial" w:hAnsi="Arial" w:cs="Arial"/>
        </w:rPr>
        <w:t>CODES AND REGULATIONS</w:t>
      </w:r>
    </w:p>
    <w:p w14:paraId="31D3578A" w14:textId="54B87FDD" w:rsidR="008854E8" w:rsidRPr="00EC0A44" w:rsidRDefault="000D76DC" w:rsidP="007513BC">
      <w:pPr>
        <w:pStyle w:val="1"/>
      </w:pPr>
      <w:r w:rsidRPr="00EC0A44">
        <w:t>A.</w:t>
      </w:r>
      <w:r w:rsidRPr="00EC0A44">
        <w:tab/>
      </w:r>
      <w:r w:rsidR="008854E8" w:rsidRPr="00EC0A44">
        <w:t xml:space="preserve">State and local code requirements. </w:t>
      </w:r>
    </w:p>
    <w:p w14:paraId="13D2156A" w14:textId="4B741997" w:rsidR="008854E8" w:rsidRPr="00EC0A44" w:rsidRDefault="000D76DC" w:rsidP="00AE5B6D">
      <w:pPr>
        <w:pStyle w:val="2"/>
        <w:rPr>
          <w:rFonts w:ascii="Arial" w:hAnsi="Arial" w:cs="Arial"/>
        </w:rPr>
      </w:pPr>
      <w:r w:rsidRPr="00EC0A44">
        <w:rPr>
          <w:rFonts w:ascii="Arial" w:hAnsi="Arial" w:cs="Arial"/>
        </w:rPr>
        <w:t>1.</w:t>
      </w:r>
      <w:r w:rsidRPr="00EC0A44">
        <w:rPr>
          <w:rFonts w:ascii="Arial" w:hAnsi="Arial" w:cs="Arial"/>
        </w:rPr>
        <w:tab/>
      </w:r>
      <w:r w:rsidR="008854E8" w:rsidRPr="00EC0A44">
        <w:rPr>
          <w:rFonts w:ascii="Arial" w:hAnsi="Arial" w:cs="Arial"/>
        </w:rPr>
        <w:t xml:space="preserve">Fire Regulations: Comply with state and local requirements to maintain ASTM-E84 rating on all components of the system. </w:t>
      </w:r>
    </w:p>
    <w:p w14:paraId="7D8C3389" w14:textId="1E7CB613" w:rsidR="008854E8" w:rsidRPr="00EC0A44" w:rsidRDefault="000D76DC" w:rsidP="00AE5B6D">
      <w:pPr>
        <w:pStyle w:val="2"/>
        <w:rPr>
          <w:rFonts w:ascii="Arial" w:hAnsi="Arial" w:cs="Arial"/>
        </w:rPr>
      </w:pPr>
      <w:r w:rsidRPr="00EC0A44">
        <w:rPr>
          <w:rFonts w:ascii="Arial" w:hAnsi="Arial" w:cs="Arial"/>
        </w:rPr>
        <w:t>2.</w:t>
      </w:r>
      <w:r w:rsidRPr="00EC0A44">
        <w:rPr>
          <w:rFonts w:ascii="Arial" w:hAnsi="Arial" w:cs="Arial"/>
        </w:rPr>
        <w:tab/>
      </w:r>
      <w:r w:rsidR="008854E8" w:rsidRPr="00EC0A44">
        <w:rPr>
          <w:rFonts w:ascii="Arial" w:hAnsi="Arial" w:cs="Arial"/>
        </w:rPr>
        <w:t xml:space="preserve">Safety Regulations: Comply with requirements of all applicable Federal, State and local safety rules and regulations. </w:t>
      </w:r>
      <w:r w:rsidR="00115462" w:rsidRPr="00EC0A44">
        <w:rPr>
          <w:rFonts w:ascii="Arial" w:hAnsi="Arial" w:cs="Arial"/>
        </w:rPr>
        <w:t>Contractor is re</w:t>
      </w:r>
      <w:r w:rsidR="008854E8" w:rsidRPr="00EC0A44">
        <w:rPr>
          <w:rFonts w:ascii="Arial" w:hAnsi="Arial" w:cs="Arial"/>
        </w:rPr>
        <w:t>spon</w:t>
      </w:r>
      <w:r w:rsidR="00115462" w:rsidRPr="00EC0A44">
        <w:rPr>
          <w:rFonts w:ascii="Arial" w:hAnsi="Arial" w:cs="Arial"/>
        </w:rPr>
        <w:t>si</w:t>
      </w:r>
      <w:r w:rsidR="008854E8" w:rsidRPr="00EC0A44">
        <w:rPr>
          <w:rFonts w:ascii="Arial" w:hAnsi="Arial" w:cs="Arial"/>
        </w:rPr>
        <w:t>b</w:t>
      </w:r>
      <w:r w:rsidR="00115462" w:rsidRPr="00EC0A44">
        <w:rPr>
          <w:rFonts w:ascii="Arial" w:hAnsi="Arial" w:cs="Arial"/>
        </w:rPr>
        <w:t>le f</w:t>
      </w:r>
      <w:r w:rsidR="008854E8" w:rsidRPr="00EC0A44">
        <w:rPr>
          <w:rFonts w:ascii="Arial" w:hAnsi="Arial" w:cs="Arial"/>
        </w:rPr>
        <w:t>or jobsite safety</w:t>
      </w:r>
      <w:r w:rsidR="00115462" w:rsidRPr="00EC0A44">
        <w:rPr>
          <w:rFonts w:ascii="Arial" w:hAnsi="Arial" w:cs="Arial"/>
        </w:rPr>
        <w:t>.</w:t>
      </w:r>
    </w:p>
    <w:p w14:paraId="06A1F92C" w14:textId="19C17E2D" w:rsidR="008854E8" w:rsidRPr="00EC0A44" w:rsidRDefault="000D76DC" w:rsidP="00AE5B6D">
      <w:pPr>
        <w:pStyle w:val="2"/>
        <w:rPr>
          <w:rFonts w:ascii="Arial" w:hAnsi="Arial" w:cs="Arial"/>
        </w:rPr>
      </w:pPr>
      <w:r w:rsidRPr="00EC0A44">
        <w:rPr>
          <w:rFonts w:ascii="Arial" w:hAnsi="Arial" w:cs="Arial"/>
        </w:rPr>
        <w:t>3.</w:t>
      </w:r>
      <w:r w:rsidRPr="00EC0A44">
        <w:rPr>
          <w:rFonts w:ascii="Arial" w:hAnsi="Arial" w:cs="Arial"/>
        </w:rPr>
        <w:tab/>
      </w:r>
      <w:r w:rsidR="008854E8" w:rsidRPr="00EC0A44">
        <w:rPr>
          <w:rFonts w:ascii="Arial" w:hAnsi="Arial" w:cs="Arial"/>
        </w:rPr>
        <w:t>Barricades and Barriers: As required by governing authorities having jurisdiction, provide substantial barriers, guardrails and enclosures around Work areas.</w:t>
      </w:r>
    </w:p>
    <w:p w14:paraId="0EE0BDC4" w14:textId="2E6F7BEE" w:rsidR="00EA3904" w:rsidRPr="00EC0A44" w:rsidRDefault="008F0294" w:rsidP="00344EBC">
      <w:pPr>
        <w:pStyle w:val="ART"/>
        <w:rPr>
          <w:rFonts w:ascii="Arial" w:hAnsi="Arial" w:cs="Arial"/>
        </w:rPr>
      </w:pPr>
      <w:r w:rsidRPr="00EC0A44">
        <w:rPr>
          <w:rFonts w:ascii="Arial" w:hAnsi="Arial" w:cs="Arial"/>
        </w:rPr>
        <w:t>1.</w:t>
      </w:r>
      <w:r w:rsidR="002B2C6D" w:rsidRPr="00EC0A44">
        <w:rPr>
          <w:rFonts w:ascii="Arial" w:hAnsi="Arial" w:cs="Arial"/>
        </w:rPr>
        <w:t>6</w:t>
      </w:r>
      <w:r w:rsidRPr="00EC0A44">
        <w:rPr>
          <w:rFonts w:ascii="Arial" w:hAnsi="Arial" w:cs="Arial"/>
        </w:rPr>
        <w:tab/>
      </w:r>
      <w:r w:rsidR="00EA3904" w:rsidRPr="00EC0A44">
        <w:rPr>
          <w:rFonts w:ascii="Arial" w:hAnsi="Arial" w:cs="Arial"/>
        </w:rPr>
        <w:t>PROTECTION OF EXISTING CONDITIONS</w:t>
      </w:r>
    </w:p>
    <w:p w14:paraId="5EDCC531" w14:textId="05F7709E" w:rsidR="00EA3904" w:rsidRPr="00EC0A44" w:rsidRDefault="009F5271" w:rsidP="007513BC">
      <w:pPr>
        <w:pStyle w:val="1"/>
      </w:pPr>
      <w:r w:rsidRPr="00EC0A44">
        <w:t>A.</w:t>
      </w:r>
      <w:r w:rsidRPr="00EC0A44">
        <w:tab/>
      </w:r>
      <w:r w:rsidR="00EA3904" w:rsidRPr="00EC0A44">
        <w:t>Protection of Adjacent Facilities: Contractor shall restrict Work to limits indicated on the Drawings and as specified in Section 01100</w:t>
      </w:r>
      <w:r w:rsidR="0064344A" w:rsidRPr="00EC0A44">
        <w:t>0</w:t>
      </w:r>
      <w:r w:rsidR="00EA3904" w:rsidRPr="00EC0A44">
        <w:t xml:space="preserve"> - Summary of the Work: Protect existing, adjacent facilities from damage, including soiling and debris accumulation, dust and airborne contamination caused by construction activities. </w:t>
      </w:r>
    </w:p>
    <w:p w14:paraId="6973E69A" w14:textId="2F37AE46" w:rsidR="005708B1" w:rsidRPr="00EC0A44" w:rsidRDefault="008F0294" w:rsidP="00344EBC">
      <w:pPr>
        <w:pStyle w:val="ART"/>
        <w:rPr>
          <w:rFonts w:ascii="Arial" w:hAnsi="Arial" w:cs="Arial"/>
        </w:rPr>
      </w:pPr>
      <w:r w:rsidRPr="00EC0A44">
        <w:rPr>
          <w:rFonts w:ascii="Arial" w:hAnsi="Arial" w:cs="Arial"/>
        </w:rPr>
        <w:t>1.</w:t>
      </w:r>
      <w:r w:rsidR="002B2C6D" w:rsidRPr="00EC0A44">
        <w:rPr>
          <w:rFonts w:ascii="Arial" w:hAnsi="Arial" w:cs="Arial"/>
        </w:rPr>
        <w:t>7</w:t>
      </w:r>
      <w:r w:rsidRPr="00EC0A44">
        <w:rPr>
          <w:rFonts w:ascii="Arial" w:hAnsi="Arial" w:cs="Arial"/>
        </w:rPr>
        <w:tab/>
      </w:r>
      <w:r w:rsidR="005708B1" w:rsidRPr="00EC0A44">
        <w:rPr>
          <w:rFonts w:ascii="Arial" w:hAnsi="Arial" w:cs="Arial"/>
        </w:rPr>
        <w:t>SUBMITTALS</w:t>
      </w:r>
    </w:p>
    <w:p w14:paraId="2FF209EE" w14:textId="1777B45A" w:rsidR="005A3E69" w:rsidRDefault="00723A8D" w:rsidP="007513BC">
      <w:pPr>
        <w:pStyle w:val="1"/>
      </w:pPr>
      <w:r w:rsidRPr="00EC0A44">
        <w:t>A.</w:t>
      </w:r>
      <w:r w:rsidRPr="00EC0A44">
        <w:tab/>
      </w:r>
      <w:r w:rsidR="0037510A" w:rsidRPr="00EC0A44">
        <w:t xml:space="preserve">Provide manufacturers product data for all materials required for the </w:t>
      </w:r>
      <w:r w:rsidR="00F41FE7" w:rsidRPr="00EC0A44">
        <w:t xml:space="preserve">protection of </w:t>
      </w:r>
      <w:r w:rsidR="00A30263" w:rsidRPr="00EC0A44">
        <w:t xml:space="preserve">mass timber </w:t>
      </w:r>
      <w:r w:rsidR="00F41FE7" w:rsidRPr="00EC0A44">
        <w:t>flooring</w:t>
      </w:r>
      <w:r w:rsidR="00B36422" w:rsidRPr="00EC0A44">
        <w:t xml:space="preserve"> or roofing</w:t>
      </w:r>
      <w:r w:rsidR="00F41FE7" w:rsidRPr="00EC0A44">
        <w:t xml:space="preserve"> during construction</w:t>
      </w:r>
      <w:r w:rsidR="005A3E69" w:rsidRPr="00EC0A44">
        <w:t xml:space="preserve"> or temporary protection of wood or OSB wood flooring substrates during construction.</w:t>
      </w:r>
    </w:p>
    <w:p w14:paraId="759A6A6D" w14:textId="1311DBC8" w:rsidR="009E65BD" w:rsidRPr="00EC0A44" w:rsidRDefault="009E65BD" w:rsidP="009E65BD">
      <w:pPr>
        <w:pStyle w:val="1"/>
        <w:numPr>
          <w:ilvl w:val="0"/>
          <w:numId w:val="40"/>
        </w:numPr>
        <w:ind w:left="1080"/>
      </w:pPr>
      <w:r>
        <w:t>Environmental Product Declaration (EPD) third-party verified. ISO 21930 and ISO 14025</w:t>
      </w:r>
      <w:r>
        <w:t xml:space="preserve"> </w:t>
      </w:r>
      <w:r>
        <w:t>North American compliant.</w:t>
      </w:r>
    </w:p>
    <w:p w14:paraId="460E7D74" w14:textId="7D140842" w:rsidR="00F41FE7" w:rsidRPr="00EC0A44" w:rsidRDefault="009F5271" w:rsidP="007513BC">
      <w:pPr>
        <w:pStyle w:val="1"/>
      </w:pPr>
      <w:r w:rsidRPr="00EC0A44">
        <w:t>B.</w:t>
      </w:r>
      <w:r w:rsidRPr="00EC0A44">
        <w:tab/>
      </w:r>
      <w:r w:rsidR="00F41FE7" w:rsidRPr="00EC0A44">
        <w:t xml:space="preserve">Submit samples of the following: </w:t>
      </w:r>
    </w:p>
    <w:p w14:paraId="34EF9B9D" w14:textId="24DF20C0" w:rsidR="00F41FE7" w:rsidRPr="00EC0A44" w:rsidRDefault="009F5271" w:rsidP="00AE5B6D">
      <w:pPr>
        <w:pStyle w:val="2"/>
        <w:rPr>
          <w:rFonts w:ascii="Arial" w:hAnsi="Arial" w:cs="Arial"/>
        </w:rPr>
      </w:pPr>
      <w:r w:rsidRPr="00EC0A44">
        <w:rPr>
          <w:rFonts w:ascii="Arial" w:hAnsi="Arial" w:cs="Arial"/>
        </w:rPr>
        <w:t>1.</w:t>
      </w:r>
      <w:r w:rsidRPr="00EC0A44">
        <w:rPr>
          <w:rFonts w:ascii="Arial" w:hAnsi="Arial" w:cs="Arial"/>
        </w:rPr>
        <w:tab/>
      </w:r>
      <w:r w:rsidR="00F41FE7" w:rsidRPr="00EC0A44">
        <w:rPr>
          <w:rFonts w:ascii="Arial" w:hAnsi="Arial" w:cs="Arial"/>
        </w:rPr>
        <w:t>Manufacturer's sample warranty.</w:t>
      </w:r>
    </w:p>
    <w:p w14:paraId="4897619D" w14:textId="163024E6" w:rsidR="002A0930" w:rsidRPr="00EC0A44" w:rsidRDefault="009F5271" w:rsidP="00AE5B6D">
      <w:pPr>
        <w:pStyle w:val="2"/>
        <w:rPr>
          <w:rFonts w:ascii="Arial" w:hAnsi="Arial" w:cs="Arial"/>
        </w:rPr>
      </w:pPr>
      <w:r w:rsidRPr="00EC0A44">
        <w:rPr>
          <w:rFonts w:ascii="Arial" w:hAnsi="Arial" w:cs="Arial"/>
        </w:rPr>
        <w:t>2.</w:t>
      </w:r>
      <w:r w:rsidRPr="00EC0A44">
        <w:rPr>
          <w:rFonts w:ascii="Arial" w:hAnsi="Arial" w:cs="Arial"/>
        </w:rPr>
        <w:tab/>
      </w:r>
      <w:r w:rsidR="00F41FE7" w:rsidRPr="00EC0A44">
        <w:rPr>
          <w:rFonts w:ascii="Arial" w:hAnsi="Arial" w:cs="Arial"/>
        </w:rPr>
        <w:t>3 each water-resistive vapor permeable air barrier sheet, minimum 8 by 10 inches (203 by 254 mm).</w:t>
      </w:r>
    </w:p>
    <w:p w14:paraId="1996C49F" w14:textId="0CCBEC84" w:rsidR="00F41FE7" w:rsidRPr="00EC0A44" w:rsidRDefault="009F5271" w:rsidP="00AE5B6D">
      <w:pPr>
        <w:pStyle w:val="2"/>
        <w:rPr>
          <w:rFonts w:ascii="Arial" w:hAnsi="Arial" w:cs="Arial"/>
        </w:rPr>
      </w:pPr>
      <w:r w:rsidRPr="00EC0A44">
        <w:rPr>
          <w:rFonts w:ascii="Arial" w:hAnsi="Arial" w:cs="Arial"/>
        </w:rPr>
        <w:t>3.</w:t>
      </w:r>
      <w:r w:rsidRPr="00EC0A44">
        <w:rPr>
          <w:rFonts w:ascii="Arial" w:hAnsi="Arial" w:cs="Arial"/>
        </w:rPr>
        <w:tab/>
      </w:r>
      <w:r w:rsidR="00F41FE7" w:rsidRPr="00EC0A44">
        <w:rPr>
          <w:rFonts w:ascii="Arial" w:hAnsi="Arial" w:cs="Arial"/>
        </w:rPr>
        <w:t>Accessory component:</w:t>
      </w:r>
    </w:p>
    <w:p w14:paraId="1D938687" w14:textId="2A9885C3" w:rsidR="00AA3B57" w:rsidRPr="00EC0A44" w:rsidRDefault="00AA3B57" w:rsidP="00801749">
      <w:pPr>
        <w:pStyle w:val="3"/>
        <w:rPr>
          <w:rFonts w:ascii="Arial" w:hAnsi="Arial" w:cs="Arial"/>
        </w:rPr>
      </w:pPr>
      <w:r w:rsidRPr="00EC0A44">
        <w:rPr>
          <w:rFonts w:ascii="Arial" w:hAnsi="Arial" w:cs="Arial"/>
        </w:rPr>
        <w:t>a.</w:t>
      </w:r>
      <w:r w:rsidRPr="00EC0A44">
        <w:rPr>
          <w:rFonts w:ascii="Arial" w:hAnsi="Arial" w:cs="Arial"/>
        </w:rPr>
        <w:tab/>
      </w:r>
      <w:proofErr w:type="spellStart"/>
      <w:r w:rsidRPr="00EC0A44">
        <w:rPr>
          <w:rFonts w:ascii="Arial" w:hAnsi="Arial" w:cs="Arial"/>
        </w:rPr>
        <w:t>VaproTape</w:t>
      </w:r>
      <w:proofErr w:type="spellEnd"/>
      <w:r w:rsidRPr="00EC0A44">
        <w:rPr>
          <w:rFonts w:ascii="Arial" w:hAnsi="Arial" w:cs="Arial"/>
        </w:rPr>
        <w:t xml:space="preserve"> </w:t>
      </w:r>
      <w:r w:rsidR="0015175D">
        <w:rPr>
          <w:rStyle w:val="Strong"/>
          <w:rFonts w:ascii="Arial" w:hAnsi="Arial" w:cs="Arial"/>
          <w:b w:val="0"/>
          <w:bCs w:val="0"/>
        </w:rPr>
        <w:t>3</w:t>
      </w:r>
      <w:r w:rsidRPr="00EC0A44">
        <w:rPr>
          <w:rStyle w:val="Strong"/>
          <w:rFonts w:ascii="Arial" w:hAnsi="Arial" w:cs="Arial"/>
          <w:b w:val="0"/>
          <w:bCs w:val="0"/>
        </w:rPr>
        <w:t>” W (</w:t>
      </w:r>
      <w:r w:rsidR="001A5F6F">
        <w:rPr>
          <w:rStyle w:val="Strong"/>
          <w:rFonts w:ascii="Arial" w:hAnsi="Arial" w:cs="Arial"/>
          <w:b w:val="0"/>
          <w:bCs w:val="0"/>
        </w:rPr>
        <w:t>7.62</w:t>
      </w:r>
      <w:r w:rsidRPr="00EC0A44">
        <w:rPr>
          <w:rStyle w:val="Strong"/>
          <w:rFonts w:ascii="Arial" w:hAnsi="Arial" w:cs="Arial"/>
          <w:b w:val="0"/>
          <w:bCs w:val="0"/>
        </w:rPr>
        <w:t xml:space="preserve"> cm) x 50’ (15 m)</w:t>
      </w:r>
    </w:p>
    <w:p w14:paraId="4801C62D" w14:textId="0D0F0060" w:rsidR="00F41FE7" w:rsidRPr="00EC0A44" w:rsidRDefault="00AA3B57" w:rsidP="00801749">
      <w:pPr>
        <w:pStyle w:val="3"/>
        <w:rPr>
          <w:rFonts w:ascii="Arial" w:hAnsi="Arial" w:cs="Arial"/>
        </w:rPr>
      </w:pPr>
      <w:r w:rsidRPr="00EC0A44">
        <w:rPr>
          <w:rFonts w:ascii="Arial" w:hAnsi="Arial" w:cs="Arial"/>
        </w:rPr>
        <w:t>b</w:t>
      </w:r>
      <w:r w:rsidR="009F5271" w:rsidRPr="00EC0A44">
        <w:rPr>
          <w:rFonts w:ascii="Arial" w:hAnsi="Arial" w:cs="Arial"/>
        </w:rPr>
        <w:t>.</w:t>
      </w:r>
      <w:r w:rsidR="009F5271" w:rsidRPr="00EC0A44">
        <w:rPr>
          <w:rFonts w:ascii="Arial" w:hAnsi="Arial" w:cs="Arial"/>
        </w:rPr>
        <w:tab/>
      </w:r>
      <w:proofErr w:type="spellStart"/>
      <w:r w:rsidR="00F41FE7" w:rsidRPr="00EC0A44">
        <w:rPr>
          <w:rFonts w:ascii="Arial" w:hAnsi="Arial" w:cs="Arial"/>
        </w:rPr>
        <w:t>VaproLiqui</w:t>
      </w:r>
      <w:proofErr w:type="spellEnd"/>
      <w:r w:rsidR="00F41FE7" w:rsidRPr="00EC0A44">
        <w:rPr>
          <w:rFonts w:ascii="Arial" w:hAnsi="Arial" w:cs="Arial"/>
        </w:rPr>
        <w:t>-Flash™, 1 sausage</w:t>
      </w:r>
    </w:p>
    <w:p w14:paraId="071C91F4" w14:textId="4F7A6FA8" w:rsidR="00F41FE7" w:rsidRPr="00EC0A44" w:rsidRDefault="00AA3B57" w:rsidP="00801749">
      <w:pPr>
        <w:pStyle w:val="3"/>
        <w:rPr>
          <w:rFonts w:ascii="Arial" w:hAnsi="Arial" w:cs="Arial"/>
        </w:rPr>
      </w:pPr>
      <w:r w:rsidRPr="00EC0A44">
        <w:rPr>
          <w:rFonts w:ascii="Arial" w:hAnsi="Arial" w:cs="Arial"/>
        </w:rPr>
        <w:t>c</w:t>
      </w:r>
      <w:r w:rsidR="009F5271" w:rsidRPr="00EC0A44">
        <w:rPr>
          <w:rFonts w:ascii="Arial" w:hAnsi="Arial" w:cs="Arial"/>
        </w:rPr>
        <w:t>.</w:t>
      </w:r>
      <w:r w:rsidR="009F5271" w:rsidRPr="00EC0A44">
        <w:rPr>
          <w:rFonts w:ascii="Arial" w:hAnsi="Arial" w:cs="Arial"/>
        </w:rPr>
        <w:tab/>
      </w:r>
      <w:proofErr w:type="spellStart"/>
      <w:r w:rsidR="00F41FE7" w:rsidRPr="00EC0A44">
        <w:rPr>
          <w:rFonts w:ascii="Arial" w:hAnsi="Arial" w:cs="Arial"/>
        </w:rPr>
        <w:t>VaproBond</w:t>
      </w:r>
      <w:proofErr w:type="spellEnd"/>
      <w:r w:rsidR="00F41FE7" w:rsidRPr="00EC0A44">
        <w:rPr>
          <w:rFonts w:ascii="Arial" w:hAnsi="Arial" w:cs="Arial"/>
        </w:rPr>
        <w:t>™, 1 sausage</w:t>
      </w:r>
    </w:p>
    <w:p w14:paraId="6E17FCCD" w14:textId="39C5885F" w:rsidR="00F41FE7" w:rsidRPr="00EC0A44" w:rsidRDefault="00AA3B57" w:rsidP="00801749">
      <w:pPr>
        <w:pStyle w:val="3"/>
        <w:rPr>
          <w:rFonts w:ascii="Arial" w:hAnsi="Arial" w:cs="Arial"/>
        </w:rPr>
      </w:pPr>
      <w:r w:rsidRPr="00EC0A44">
        <w:rPr>
          <w:rFonts w:ascii="Arial" w:hAnsi="Arial" w:cs="Arial"/>
        </w:rPr>
        <w:t>d</w:t>
      </w:r>
      <w:r w:rsidR="009F5271" w:rsidRPr="00EC0A44">
        <w:rPr>
          <w:rFonts w:ascii="Arial" w:hAnsi="Arial" w:cs="Arial"/>
        </w:rPr>
        <w:t>.</w:t>
      </w:r>
      <w:r w:rsidR="009F5271" w:rsidRPr="00EC0A44">
        <w:rPr>
          <w:rFonts w:ascii="Arial" w:hAnsi="Arial" w:cs="Arial"/>
        </w:rPr>
        <w:tab/>
      </w:r>
      <w:r w:rsidR="00F41FE7" w:rsidRPr="00EC0A44">
        <w:rPr>
          <w:rFonts w:ascii="Arial" w:hAnsi="Arial" w:cs="Arial"/>
        </w:rPr>
        <w:t xml:space="preserve">3 each </w:t>
      </w:r>
      <w:proofErr w:type="spellStart"/>
      <w:r w:rsidR="00F41FE7" w:rsidRPr="00EC0A44">
        <w:rPr>
          <w:rFonts w:ascii="Arial" w:hAnsi="Arial" w:cs="Arial"/>
        </w:rPr>
        <w:t>VaproShim</w:t>
      </w:r>
      <w:proofErr w:type="spellEnd"/>
      <w:r w:rsidR="00F41FE7" w:rsidRPr="00EC0A44">
        <w:rPr>
          <w:rFonts w:ascii="Arial" w:hAnsi="Arial" w:cs="Arial"/>
        </w:rPr>
        <w:t xml:space="preserve"> SA™ Self-Adhered 3 mm (⅛ in.), 1 in. x 4 in. (2.5 cm x 10.1 cm)</w:t>
      </w:r>
    </w:p>
    <w:p w14:paraId="294A4966" w14:textId="242AC38F" w:rsidR="00F41FE7" w:rsidRPr="00EC0A44" w:rsidRDefault="00AA3B57" w:rsidP="00801749">
      <w:pPr>
        <w:pStyle w:val="3"/>
        <w:rPr>
          <w:rFonts w:ascii="Arial" w:hAnsi="Arial" w:cs="Arial"/>
        </w:rPr>
      </w:pPr>
      <w:r w:rsidRPr="00EC0A44">
        <w:rPr>
          <w:rFonts w:ascii="Arial" w:hAnsi="Arial" w:cs="Arial"/>
        </w:rPr>
        <w:t>e</w:t>
      </w:r>
      <w:r w:rsidR="009F5271" w:rsidRPr="00EC0A44">
        <w:rPr>
          <w:rFonts w:ascii="Arial" w:hAnsi="Arial" w:cs="Arial"/>
        </w:rPr>
        <w:t>.</w:t>
      </w:r>
      <w:r w:rsidR="009F5271" w:rsidRPr="00EC0A44">
        <w:rPr>
          <w:rFonts w:ascii="Arial" w:hAnsi="Arial" w:cs="Arial"/>
        </w:rPr>
        <w:tab/>
      </w:r>
      <w:r w:rsidR="00F41FE7" w:rsidRPr="00EC0A44">
        <w:rPr>
          <w:rFonts w:ascii="Arial" w:hAnsi="Arial" w:cs="Arial"/>
        </w:rPr>
        <w:t xml:space="preserve">3 each </w:t>
      </w:r>
      <w:proofErr w:type="spellStart"/>
      <w:r w:rsidR="00F41FE7" w:rsidRPr="00EC0A44">
        <w:rPr>
          <w:rFonts w:ascii="Arial" w:hAnsi="Arial" w:cs="Arial"/>
        </w:rPr>
        <w:t>VaproShim</w:t>
      </w:r>
      <w:proofErr w:type="spellEnd"/>
      <w:r w:rsidR="00F41FE7" w:rsidRPr="00EC0A44">
        <w:rPr>
          <w:rFonts w:ascii="Arial" w:hAnsi="Arial" w:cs="Arial"/>
        </w:rPr>
        <w:t xml:space="preserve"> SA™ Self-Adhered 7 mm (¼ in.), 1 in. x 4 in. (2.5 cm x 10.1 cm)</w:t>
      </w:r>
    </w:p>
    <w:p w14:paraId="5168C734" w14:textId="7C15BDB7" w:rsidR="00DA694C" w:rsidRPr="00EC0A44" w:rsidRDefault="00AA3B57" w:rsidP="00801749">
      <w:pPr>
        <w:pStyle w:val="3"/>
        <w:rPr>
          <w:rFonts w:ascii="Arial" w:hAnsi="Arial" w:cs="Arial"/>
        </w:rPr>
      </w:pPr>
      <w:r w:rsidRPr="00EC0A44">
        <w:rPr>
          <w:rFonts w:ascii="Arial" w:hAnsi="Arial" w:cs="Arial"/>
        </w:rPr>
        <w:t>f</w:t>
      </w:r>
      <w:r w:rsidR="00DA694C" w:rsidRPr="00EC0A44">
        <w:rPr>
          <w:rFonts w:ascii="Arial" w:hAnsi="Arial" w:cs="Arial"/>
        </w:rPr>
        <w:t>.</w:t>
      </w:r>
      <w:r w:rsidR="00DA694C" w:rsidRPr="00EC0A44">
        <w:rPr>
          <w:rFonts w:ascii="Arial" w:hAnsi="Arial" w:cs="Arial"/>
        </w:rPr>
        <w:tab/>
        <w:t xml:space="preserve">3 each </w:t>
      </w:r>
      <w:proofErr w:type="spellStart"/>
      <w:r w:rsidR="00DA694C" w:rsidRPr="00EC0A44">
        <w:rPr>
          <w:rFonts w:ascii="Arial" w:hAnsi="Arial" w:cs="Arial"/>
        </w:rPr>
        <w:t>VaproShim</w:t>
      </w:r>
      <w:proofErr w:type="spellEnd"/>
      <w:r w:rsidR="00DA694C" w:rsidRPr="00EC0A44">
        <w:rPr>
          <w:rFonts w:ascii="Arial" w:hAnsi="Arial" w:cs="Arial"/>
        </w:rPr>
        <w:t xml:space="preserve"> SA™ Self-Adhered 3 mm (⅛ in.), 3 in. x 4 in. (7.6 cm x 10.2 cm)</w:t>
      </w:r>
    </w:p>
    <w:p w14:paraId="0D334B8A" w14:textId="2978F8AC" w:rsidR="00F41FE7" w:rsidRPr="00EC0A44" w:rsidRDefault="002971DC" w:rsidP="00AE5B6D">
      <w:pPr>
        <w:pStyle w:val="2"/>
        <w:rPr>
          <w:rFonts w:ascii="Arial" w:hAnsi="Arial" w:cs="Arial"/>
        </w:rPr>
      </w:pPr>
      <w:r w:rsidRPr="00EC0A44">
        <w:rPr>
          <w:rFonts w:ascii="Arial" w:hAnsi="Arial" w:cs="Arial"/>
        </w:rPr>
        <w:t>4.</w:t>
      </w:r>
      <w:r w:rsidRPr="00EC0A44">
        <w:rPr>
          <w:rFonts w:ascii="Arial" w:hAnsi="Arial" w:cs="Arial"/>
        </w:rPr>
        <w:tab/>
      </w:r>
      <w:r w:rsidR="00F41FE7" w:rsidRPr="00EC0A44">
        <w:rPr>
          <w:rFonts w:ascii="Arial" w:hAnsi="Arial" w:cs="Arial"/>
        </w:rPr>
        <w:t>Membrane flashing products:</w:t>
      </w:r>
    </w:p>
    <w:p w14:paraId="03E59B98" w14:textId="1BA49072" w:rsidR="00F41FE7" w:rsidRPr="00EC0A44" w:rsidRDefault="002971DC" w:rsidP="00801749">
      <w:pPr>
        <w:pStyle w:val="3"/>
        <w:rPr>
          <w:rFonts w:ascii="Arial" w:hAnsi="Arial" w:cs="Arial"/>
        </w:rPr>
      </w:pPr>
      <w:r w:rsidRPr="00EC0A44">
        <w:rPr>
          <w:rFonts w:ascii="Arial" w:hAnsi="Arial" w:cs="Arial"/>
        </w:rPr>
        <w:t>a.</w:t>
      </w:r>
      <w:r w:rsidRPr="00EC0A44">
        <w:rPr>
          <w:rFonts w:ascii="Arial" w:hAnsi="Arial" w:cs="Arial"/>
        </w:rPr>
        <w:tab/>
      </w:r>
      <w:r w:rsidR="00F41FE7" w:rsidRPr="00EC0A44">
        <w:rPr>
          <w:rFonts w:ascii="Arial" w:hAnsi="Arial" w:cs="Arial"/>
        </w:rPr>
        <w:t xml:space="preserve">3 each </w:t>
      </w:r>
      <w:proofErr w:type="spellStart"/>
      <w:r w:rsidR="00F41FE7" w:rsidRPr="00EC0A44">
        <w:rPr>
          <w:rFonts w:ascii="Arial" w:hAnsi="Arial" w:cs="Arial"/>
        </w:rPr>
        <w:t>SlopeFlashing</w:t>
      </w:r>
      <w:proofErr w:type="spellEnd"/>
      <w:r w:rsidR="00F41FE7" w:rsidRPr="00EC0A44">
        <w:rPr>
          <w:rFonts w:ascii="Arial" w:hAnsi="Arial" w:cs="Arial"/>
        </w:rPr>
        <w:t>™ Samples, 12 in. x 12 in. (30.5 cm x 30.5 cm)</w:t>
      </w:r>
    </w:p>
    <w:p w14:paraId="1A8EBB03" w14:textId="5F06B330" w:rsidR="00F41FE7" w:rsidRPr="00EC0A44" w:rsidRDefault="002971DC" w:rsidP="00AE5B6D">
      <w:pPr>
        <w:pStyle w:val="2"/>
        <w:rPr>
          <w:rFonts w:ascii="Arial" w:hAnsi="Arial" w:cs="Arial"/>
        </w:rPr>
      </w:pPr>
      <w:r w:rsidRPr="00EC0A44">
        <w:rPr>
          <w:rFonts w:ascii="Arial" w:hAnsi="Arial" w:cs="Arial"/>
        </w:rPr>
        <w:t>5.</w:t>
      </w:r>
      <w:r w:rsidRPr="00EC0A44">
        <w:rPr>
          <w:rFonts w:ascii="Arial" w:hAnsi="Arial" w:cs="Arial"/>
        </w:rPr>
        <w:tab/>
      </w:r>
      <w:r w:rsidR="00F41FE7" w:rsidRPr="00EC0A44">
        <w:rPr>
          <w:rFonts w:ascii="Arial" w:hAnsi="Arial" w:cs="Arial"/>
        </w:rPr>
        <w:t>Sealants (included by others) required to provide a complete air barrier membrane system.</w:t>
      </w:r>
    </w:p>
    <w:p w14:paraId="074CEAA8" w14:textId="25749A5E" w:rsidR="005A3E69" w:rsidRPr="00EC0A44" w:rsidRDefault="005A3E69" w:rsidP="007343CE">
      <w:pPr>
        <w:shd w:val="clear" w:color="auto" w:fill="92D050"/>
        <w:spacing w:before="240" w:after="240"/>
        <w:rPr>
          <w:rFonts w:ascii="Arial" w:hAnsi="Arial" w:cs="Arial"/>
        </w:rPr>
      </w:pPr>
      <w:r w:rsidRPr="00EC0A44">
        <w:rPr>
          <w:rFonts w:ascii="Arial" w:hAnsi="Arial" w:cs="Arial"/>
        </w:rPr>
        <w:t>Delete section C</w:t>
      </w:r>
      <w:r w:rsidR="003F0668" w:rsidRPr="00EC0A44">
        <w:rPr>
          <w:rFonts w:ascii="Arial" w:hAnsi="Arial" w:cs="Arial"/>
        </w:rPr>
        <w:t>.  “LEED Submittals”</w:t>
      </w:r>
      <w:r w:rsidRPr="00EC0A44">
        <w:rPr>
          <w:rFonts w:ascii="Arial" w:hAnsi="Arial" w:cs="Arial"/>
        </w:rPr>
        <w:t xml:space="preserve"> if not pursuing LEED certification.</w:t>
      </w:r>
    </w:p>
    <w:p w14:paraId="2CD2D5B2" w14:textId="108E8CF2" w:rsidR="005A3E69" w:rsidRPr="00EC0A44" w:rsidRDefault="005A3E69" w:rsidP="007513BC">
      <w:pPr>
        <w:pStyle w:val="1"/>
      </w:pPr>
      <w:r w:rsidRPr="00EC0A44">
        <w:t>C</w:t>
      </w:r>
      <w:r w:rsidR="003F0668" w:rsidRPr="00EC0A44">
        <w:t>.</w:t>
      </w:r>
      <w:r w:rsidRPr="00EC0A44">
        <w:tab/>
        <w:t xml:space="preserve">LEED Submittals: </w:t>
      </w:r>
    </w:p>
    <w:p w14:paraId="2F5CDD04" w14:textId="1475AF24" w:rsidR="005A3E69" w:rsidRPr="00EC0A44" w:rsidRDefault="002971DC" w:rsidP="00AE5B6D">
      <w:pPr>
        <w:pStyle w:val="2"/>
        <w:rPr>
          <w:rFonts w:ascii="Arial" w:hAnsi="Arial" w:cs="Arial"/>
        </w:rPr>
      </w:pPr>
      <w:r w:rsidRPr="00EC0A44">
        <w:rPr>
          <w:rFonts w:ascii="Arial" w:hAnsi="Arial" w:cs="Arial"/>
        </w:rPr>
        <w:t>1.</w:t>
      </w:r>
      <w:r w:rsidRPr="00EC0A44">
        <w:rPr>
          <w:rFonts w:ascii="Arial" w:hAnsi="Arial" w:cs="Arial"/>
        </w:rPr>
        <w:tab/>
      </w:r>
      <w:r w:rsidR="005A3E69" w:rsidRPr="00EC0A44">
        <w:rPr>
          <w:rFonts w:ascii="Arial" w:hAnsi="Arial" w:cs="Arial"/>
        </w:rPr>
        <w:t xml:space="preserve">Integrative process [IP] has a 1 pt. potential. </w:t>
      </w:r>
      <w:proofErr w:type="spellStart"/>
      <w:r w:rsidR="005A3E69" w:rsidRPr="00EC0A44">
        <w:rPr>
          <w:rFonts w:ascii="Arial" w:hAnsi="Arial" w:cs="Arial"/>
        </w:rPr>
        <w:t>VaproShield</w:t>
      </w:r>
      <w:proofErr w:type="spellEnd"/>
      <w:r w:rsidR="005A3E69" w:rsidRPr="00EC0A44">
        <w:rPr>
          <w:rFonts w:ascii="Arial" w:hAnsi="Arial" w:cs="Arial"/>
        </w:rPr>
        <w:t xml:space="preserve"> encourages this through preconstruction planning, for ‘building envelope </w:t>
      </w:r>
      <w:proofErr w:type="gramStart"/>
      <w:r w:rsidR="005A3E69" w:rsidRPr="00EC0A44">
        <w:rPr>
          <w:rFonts w:ascii="Arial" w:hAnsi="Arial" w:cs="Arial"/>
        </w:rPr>
        <w:t>attributes’</w:t>
      </w:r>
      <w:proofErr w:type="gramEnd"/>
      <w:r w:rsidR="005A3E69" w:rsidRPr="00EC0A44">
        <w:rPr>
          <w:rFonts w:ascii="Arial" w:hAnsi="Arial" w:cs="Arial"/>
        </w:rPr>
        <w:t>.</w:t>
      </w:r>
    </w:p>
    <w:p w14:paraId="1897A3A5" w14:textId="3D83F407" w:rsidR="005A3E69" w:rsidRPr="00EC0A44" w:rsidRDefault="002971DC" w:rsidP="00AE5B6D">
      <w:pPr>
        <w:pStyle w:val="2"/>
        <w:rPr>
          <w:rFonts w:ascii="Arial" w:hAnsi="Arial" w:cs="Arial"/>
        </w:rPr>
      </w:pPr>
      <w:r w:rsidRPr="00EC0A44">
        <w:rPr>
          <w:rFonts w:ascii="Arial" w:hAnsi="Arial" w:cs="Arial"/>
        </w:rPr>
        <w:t>2.</w:t>
      </w:r>
      <w:r w:rsidRPr="00EC0A44">
        <w:rPr>
          <w:rFonts w:ascii="Arial" w:hAnsi="Arial" w:cs="Arial"/>
        </w:rPr>
        <w:tab/>
      </w:r>
      <w:r w:rsidR="005A3E69" w:rsidRPr="00EC0A44">
        <w:rPr>
          <w:rFonts w:ascii="Arial" w:hAnsi="Arial" w:cs="Arial"/>
        </w:rPr>
        <w:t>Energy and Atmosphere [EA].</w:t>
      </w:r>
    </w:p>
    <w:p w14:paraId="0C6DA578" w14:textId="3161B445" w:rsidR="005A3E69" w:rsidRPr="00EC0A44" w:rsidRDefault="002971DC" w:rsidP="00801749">
      <w:pPr>
        <w:pStyle w:val="3"/>
        <w:rPr>
          <w:rFonts w:ascii="Arial" w:hAnsi="Arial" w:cs="Arial"/>
        </w:rPr>
      </w:pPr>
      <w:r w:rsidRPr="00EC0A44">
        <w:rPr>
          <w:rFonts w:ascii="Arial" w:hAnsi="Arial" w:cs="Arial"/>
        </w:rPr>
        <w:t>a.</w:t>
      </w:r>
      <w:r w:rsidRPr="00EC0A44">
        <w:rPr>
          <w:rFonts w:ascii="Arial" w:hAnsi="Arial" w:cs="Arial"/>
        </w:rPr>
        <w:tab/>
      </w:r>
      <w:r w:rsidR="005A3E69" w:rsidRPr="00EC0A44">
        <w:rPr>
          <w:rFonts w:ascii="Arial" w:hAnsi="Arial" w:cs="Arial"/>
        </w:rPr>
        <w:t xml:space="preserve">Minimum Energy requirement prerequisite and performance points </w:t>
      </w:r>
      <w:r w:rsidR="00115462" w:rsidRPr="00EC0A44">
        <w:rPr>
          <w:rFonts w:ascii="Arial" w:hAnsi="Arial" w:cs="Arial"/>
        </w:rPr>
        <w:t xml:space="preserve">- </w:t>
      </w:r>
      <w:r w:rsidR="005A3E69" w:rsidRPr="00EC0A44">
        <w:rPr>
          <w:rFonts w:ascii="Arial" w:hAnsi="Arial" w:cs="Arial"/>
        </w:rPr>
        <w:t>by providing a complete air barrier system: up to 18 pts.</w:t>
      </w:r>
    </w:p>
    <w:p w14:paraId="6571ACBB" w14:textId="3C8B6401" w:rsidR="005A3E69" w:rsidRPr="00EC0A44" w:rsidRDefault="002971DC" w:rsidP="00801749">
      <w:pPr>
        <w:pStyle w:val="3"/>
        <w:rPr>
          <w:rFonts w:ascii="Arial" w:hAnsi="Arial" w:cs="Arial"/>
        </w:rPr>
      </w:pPr>
      <w:r w:rsidRPr="00EC0A44">
        <w:rPr>
          <w:rFonts w:ascii="Arial" w:hAnsi="Arial" w:cs="Arial"/>
        </w:rPr>
        <w:t>b.</w:t>
      </w:r>
      <w:r w:rsidRPr="00EC0A44">
        <w:rPr>
          <w:rFonts w:ascii="Arial" w:hAnsi="Arial" w:cs="Arial"/>
        </w:rPr>
        <w:tab/>
      </w:r>
      <w:r w:rsidR="005A3E69" w:rsidRPr="00EC0A44">
        <w:rPr>
          <w:rFonts w:ascii="Arial" w:hAnsi="Arial" w:cs="Arial"/>
        </w:rPr>
        <w:t>Commissioning (</w:t>
      </w:r>
      <w:r w:rsidR="00D74B75" w:rsidRPr="00EC0A44">
        <w:rPr>
          <w:rFonts w:ascii="Arial" w:hAnsi="Arial" w:cs="Arial"/>
        </w:rPr>
        <w:t>i.e.,</w:t>
      </w:r>
      <w:r w:rsidR="005A3E69" w:rsidRPr="00EC0A44">
        <w:rPr>
          <w:rFonts w:ascii="Arial" w:hAnsi="Arial" w:cs="Arial"/>
        </w:rPr>
        <w:t xml:space="preserve"> </w:t>
      </w:r>
      <w:proofErr w:type="spellStart"/>
      <w:r w:rsidR="005A3E69" w:rsidRPr="00EC0A44">
        <w:rPr>
          <w:rFonts w:ascii="Arial" w:hAnsi="Arial" w:cs="Arial"/>
        </w:rPr>
        <w:t>BECx</w:t>
      </w:r>
      <w:proofErr w:type="spellEnd"/>
      <w:r w:rsidR="005A3E69" w:rsidRPr="00EC0A44">
        <w:rPr>
          <w:rFonts w:ascii="Arial" w:hAnsi="Arial" w:cs="Arial"/>
        </w:rPr>
        <w:t>): Energy load reductions, Indoor Environmental Quality, and longevity of building components which are required to satisfy the prerequisite if commissioning / verification for building envelope is chosen as a path prior to DD. Envelope Commissioning may qualify for additional 2 pts, on top of the 4 pts via building energy simulation (enhanced commissioning), or complying with the prescriptive paths in ASHRAE 90.1-2010</w:t>
      </w:r>
    </w:p>
    <w:p w14:paraId="0AAA5E39" w14:textId="5EA9CC63" w:rsidR="005A3E69" w:rsidRPr="00EC0A44" w:rsidRDefault="00025A7B" w:rsidP="00AE5B6D">
      <w:pPr>
        <w:pStyle w:val="2"/>
        <w:rPr>
          <w:rFonts w:ascii="Arial" w:hAnsi="Arial" w:cs="Arial"/>
        </w:rPr>
      </w:pPr>
      <w:r w:rsidRPr="00EC0A44">
        <w:rPr>
          <w:rFonts w:ascii="Arial" w:hAnsi="Arial" w:cs="Arial"/>
        </w:rPr>
        <w:t>3</w:t>
      </w:r>
      <w:r w:rsidR="00614D64" w:rsidRPr="00EC0A44">
        <w:rPr>
          <w:rFonts w:ascii="Arial" w:hAnsi="Arial" w:cs="Arial"/>
        </w:rPr>
        <w:t>.</w:t>
      </w:r>
      <w:r w:rsidR="00614D64" w:rsidRPr="00EC0A44">
        <w:rPr>
          <w:rFonts w:ascii="Arial" w:hAnsi="Arial" w:cs="Arial"/>
        </w:rPr>
        <w:tab/>
      </w:r>
      <w:r w:rsidR="005A3E69" w:rsidRPr="00EC0A44">
        <w:rPr>
          <w:rFonts w:ascii="Arial" w:hAnsi="Arial" w:cs="Arial"/>
        </w:rPr>
        <w:t>Indoor Environmental Quality [IEQ/EQ]].</w:t>
      </w:r>
    </w:p>
    <w:p w14:paraId="44ED68D4" w14:textId="3E0C98C9" w:rsidR="005A3E69" w:rsidRPr="00EC0A44" w:rsidRDefault="00614D64" w:rsidP="00801749">
      <w:pPr>
        <w:pStyle w:val="3"/>
        <w:rPr>
          <w:rFonts w:ascii="Arial" w:hAnsi="Arial" w:cs="Arial"/>
        </w:rPr>
      </w:pPr>
      <w:r w:rsidRPr="00EC0A44">
        <w:rPr>
          <w:rFonts w:ascii="Arial" w:hAnsi="Arial" w:cs="Arial"/>
        </w:rPr>
        <w:t>a.</w:t>
      </w:r>
      <w:r w:rsidRPr="00EC0A44">
        <w:rPr>
          <w:rFonts w:ascii="Arial" w:hAnsi="Arial" w:cs="Arial"/>
        </w:rPr>
        <w:tab/>
      </w:r>
      <w:r w:rsidR="005A3E69" w:rsidRPr="00EC0A44">
        <w:rPr>
          <w:rFonts w:ascii="Arial" w:hAnsi="Arial" w:cs="Arial"/>
        </w:rPr>
        <w:t xml:space="preserve">As part of IAQ Management plan for construction phase which protects building from moisture infiltration, </w:t>
      </w:r>
      <w:proofErr w:type="spellStart"/>
      <w:r w:rsidR="00576EEF" w:rsidRPr="00EC0A44">
        <w:rPr>
          <w:rFonts w:ascii="Arial" w:hAnsi="Arial" w:cs="Arial"/>
        </w:rPr>
        <w:t>SlopeShield</w:t>
      </w:r>
      <w:proofErr w:type="spellEnd"/>
      <w:r w:rsidR="005A3E69" w:rsidRPr="00EC0A44">
        <w:rPr>
          <w:rFonts w:ascii="Arial" w:hAnsi="Arial" w:cs="Arial"/>
        </w:rPr>
        <w:t xml:space="preserve"> Plus SA can help provide an additional 1 pt.</w:t>
      </w:r>
    </w:p>
    <w:p w14:paraId="62DB68BA" w14:textId="1FF91C9C" w:rsidR="005A3E69" w:rsidRPr="00EC0A44" w:rsidRDefault="00614D64" w:rsidP="00801749">
      <w:pPr>
        <w:pStyle w:val="3"/>
        <w:rPr>
          <w:rFonts w:ascii="Arial" w:hAnsi="Arial" w:cs="Arial"/>
        </w:rPr>
      </w:pPr>
      <w:r w:rsidRPr="00EC0A44">
        <w:rPr>
          <w:rFonts w:ascii="Arial" w:hAnsi="Arial" w:cs="Arial"/>
        </w:rPr>
        <w:t>b.</w:t>
      </w:r>
      <w:r w:rsidRPr="00EC0A44">
        <w:rPr>
          <w:rFonts w:ascii="Arial" w:hAnsi="Arial" w:cs="Arial"/>
        </w:rPr>
        <w:tab/>
      </w:r>
      <w:r w:rsidR="005A3E69" w:rsidRPr="00EC0A44">
        <w:rPr>
          <w:rFonts w:ascii="Arial" w:hAnsi="Arial" w:cs="Arial"/>
        </w:rPr>
        <w:t xml:space="preserve">Low-emitting Material Credits: up to 3 pts. </w:t>
      </w:r>
      <w:proofErr w:type="spellStart"/>
      <w:r w:rsidR="005A3E69" w:rsidRPr="00EC0A44">
        <w:rPr>
          <w:rFonts w:ascii="Arial" w:hAnsi="Arial" w:cs="Arial"/>
        </w:rPr>
        <w:t>SlopeShield</w:t>
      </w:r>
      <w:proofErr w:type="spellEnd"/>
      <w:r w:rsidR="005A3E69" w:rsidRPr="00EC0A44">
        <w:rPr>
          <w:rFonts w:ascii="Arial" w:hAnsi="Arial" w:cs="Arial"/>
        </w:rPr>
        <w:t xml:space="preserve"> Plus SA complies with exterior product (emission req. exempt) requirements and VOC limits per SCAQMD Rule #1168 (as published Sept. 2017).</w:t>
      </w:r>
    </w:p>
    <w:p w14:paraId="164D8E00" w14:textId="02170BEC" w:rsidR="005A3E69" w:rsidRPr="00EC0A44" w:rsidRDefault="003F028C" w:rsidP="00801749">
      <w:pPr>
        <w:pStyle w:val="3"/>
        <w:rPr>
          <w:rFonts w:ascii="Arial" w:hAnsi="Arial" w:cs="Arial"/>
        </w:rPr>
      </w:pPr>
      <w:r w:rsidRPr="00EC0A44">
        <w:rPr>
          <w:rFonts w:ascii="Arial" w:hAnsi="Arial" w:cs="Arial"/>
        </w:rPr>
        <w:t>c.</w:t>
      </w:r>
      <w:r w:rsidR="00614D64" w:rsidRPr="00EC0A44">
        <w:rPr>
          <w:rFonts w:ascii="Arial" w:hAnsi="Arial" w:cs="Arial"/>
        </w:rPr>
        <w:tab/>
      </w:r>
      <w:r w:rsidR="005A3E69" w:rsidRPr="00EC0A44">
        <w:rPr>
          <w:rFonts w:ascii="Arial" w:hAnsi="Arial" w:cs="Arial"/>
        </w:rPr>
        <w:t xml:space="preserve">All roof or deck sealant and flashing materials to interior pass CDPH/EHLB/Standard Method V1.2 (Sect. 01350) for </w:t>
      </w:r>
      <w:proofErr w:type="gramStart"/>
      <w:r w:rsidR="005A3E69" w:rsidRPr="00EC0A44">
        <w:rPr>
          <w:rFonts w:ascii="Arial" w:hAnsi="Arial" w:cs="Arial"/>
        </w:rPr>
        <w:t>VOC’s</w:t>
      </w:r>
      <w:proofErr w:type="gramEnd"/>
      <w:r w:rsidR="005A3E69" w:rsidRPr="00EC0A44">
        <w:rPr>
          <w:rFonts w:ascii="Arial" w:hAnsi="Arial" w:cs="Arial"/>
        </w:rPr>
        <w:t xml:space="preserve"> after 14 days cure time.  </w:t>
      </w:r>
    </w:p>
    <w:p w14:paraId="384D5517" w14:textId="61A20157" w:rsidR="005A3E69" w:rsidRPr="00EC0A44" w:rsidRDefault="00025A7B" w:rsidP="00AE5B6D">
      <w:pPr>
        <w:pStyle w:val="2"/>
        <w:rPr>
          <w:rFonts w:ascii="Arial" w:hAnsi="Arial" w:cs="Arial"/>
        </w:rPr>
      </w:pPr>
      <w:r w:rsidRPr="00EC0A44">
        <w:rPr>
          <w:rFonts w:ascii="Arial" w:hAnsi="Arial" w:cs="Arial"/>
        </w:rPr>
        <w:t>4</w:t>
      </w:r>
      <w:r w:rsidR="00614D64" w:rsidRPr="00EC0A44">
        <w:rPr>
          <w:rFonts w:ascii="Arial" w:hAnsi="Arial" w:cs="Arial"/>
        </w:rPr>
        <w:t>.</w:t>
      </w:r>
      <w:r w:rsidR="00614D64" w:rsidRPr="00EC0A44">
        <w:rPr>
          <w:rFonts w:ascii="Arial" w:hAnsi="Arial" w:cs="Arial"/>
        </w:rPr>
        <w:tab/>
      </w:r>
      <w:r w:rsidR="005A3E69" w:rsidRPr="00EC0A44">
        <w:rPr>
          <w:rFonts w:ascii="Arial" w:hAnsi="Arial" w:cs="Arial"/>
        </w:rPr>
        <w:t>Awareness and Education [AE] and/or Innovation [IN/ID]</w:t>
      </w:r>
    </w:p>
    <w:p w14:paraId="09C62AF3" w14:textId="530C1903" w:rsidR="005A3E69" w:rsidRPr="00EC0A44" w:rsidRDefault="00614D64" w:rsidP="00801749">
      <w:pPr>
        <w:pStyle w:val="3"/>
        <w:rPr>
          <w:rFonts w:ascii="Arial" w:hAnsi="Arial" w:cs="Arial"/>
        </w:rPr>
      </w:pPr>
      <w:r w:rsidRPr="00EC0A44">
        <w:rPr>
          <w:rFonts w:ascii="Arial" w:hAnsi="Arial" w:cs="Arial"/>
        </w:rPr>
        <w:t>a.</w:t>
      </w:r>
      <w:r w:rsidRPr="00EC0A44">
        <w:rPr>
          <w:rFonts w:ascii="Arial" w:hAnsi="Arial" w:cs="Arial"/>
        </w:rPr>
        <w:tab/>
      </w:r>
      <w:r w:rsidR="005A3E69" w:rsidRPr="00EC0A44">
        <w:rPr>
          <w:rFonts w:ascii="Arial" w:hAnsi="Arial" w:cs="Arial"/>
        </w:rPr>
        <w:t>Applies to projects which offer both a case study and educational outreach program, which use the project as an example. 1 pt. available.</w:t>
      </w:r>
    </w:p>
    <w:p w14:paraId="6B0B9C11" w14:textId="4D0E89F1" w:rsidR="00B36422" w:rsidRPr="00EC0A44" w:rsidRDefault="008F0294" w:rsidP="00344EBC">
      <w:pPr>
        <w:pStyle w:val="ART"/>
        <w:rPr>
          <w:rFonts w:ascii="Arial" w:hAnsi="Arial" w:cs="Arial"/>
        </w:rPr>
      </w:pPr>
      <w:r w:rsidRPr="00EC0A44">
        <w:rPr>
          <w:rFonts w:ascii="Arial" w:hAnsi="Arial" w:cs="Arial"/>
        </w:rPr>
        <w:t>1.</w:t>
      </w:r>
      <w:r w:rsidR="002B2C6D" w:rsidRPr="00EC0A44">
        <w:rPr>
          <w:rFonts w:ascii="Arial" w:hAnsi="Arial" w:cs="Arial"/>
        </w:rPr>
        <w:t>8</w:t>
      </w:r>
      <w:r w:rsidRPr="00EC0A44">
        <w:rPr>
          <w:rFonts w:ascii="Arial" w:hAnsi="Arial" w:cs="Arial"/>
        </w:rPr>
        <w:tab/>
      </w:r>
      <w:r w:rsidR="00B36422" w:rsidRPr="00EC0A44">
        <w:rPr>
          <w:rFonts w:ascii="Arial" w:hAnsi="Arial" w:cs="Arial"/>
        </w:rPr>
        <w:t>QUALITY ASSURANCE</w:t>
      </w:r>
    </w:p>
    <w:p w14:paraId="376F2CD7" w14:textId="2C862AA8" w:rsidR="00B36422" w:rsidRPr="00EC0A44" w:rsidRDefault="00CE6A61" w:rsidP="007513BC">
      <w:pPr>
        <w:pStyle w:val="1"/>
      </w:pPr>
      <w:r w:rsidRPr="00EC0A44">
        <w:t>A.</w:t>
      </w:r>
      <w:r w:rsidRPr="00EC0A44">
        <w:tab/>
      </w:r>
      <w:r w:rsidR="00B36422" w:rsidRPr="00EC0A44">
        <w:t xml:space="preserve">Single Source: Obtain self-adhered water-resistive vapor permeable air barrier </w:t>
      </w:r>
      <w:r w:rsidR="00162D36" w:rsidRPr="00EC0A44">
        <w:t xml:space="preserve">sheet </w:t>
      </w:r>
      <w:r w:rsidR="00B36422" w:rsidRPr="00EC0A44">
        <w:t>membrane components and accessories from a single-source membrane system manufacturer to ensure total system compatibility and integrity.</w:t>
      </w:r>
    </w:p>
    <w:p w14:paraId="3F1806E7" w14:textId="007D19DA" w:rsidR="00B36422" w:rsidRPr="00EC0A44" w:rsidRDefault="00CE6A61" w:rsidP="007513BC">
      <w:pPr>
        <w:pStyle w:val="1"/>
      </w:pPr>
      <w:r w:rsidRPr="00EC0A44">
        <w:t>B.</w:t>
      </w:r>
      <w:r w:rsidRPr="00EC0A44">
        <w:tab/>
      </w:r>
      <w:r w:rsidR="00B36422" w:rsidRPr="00EC0A44">
        <w:t>Manufacturer Qualifications:</w:t>
      </w:r>
    </w:p>
    <w:p w14:paraId="17CD9ABF" w14:textId="164B39AD" w:rsidR="00B36422" w:rsidRPr="00EC0A44" w:rsidRDefault="00CE6A61" w:rsidP="00AE5B6D">
      <w:pPr>
        <w:pStyle w:val="2"/>
        <w:rPr>
          <w:rFonts w:ascii="Arial" w:hAnsi="Arial" w:cs="Arial"/>
        </w:rPr>
      </w:pPr>
      <w:r w:rsidRPr="00EC0A44">
        <w:rPr>
          <w:rFonts w:ascii="Arial" w:hAnsi="Arial" w:cs="Arial"/>
        </w:rPr>
        <w:t>1.</w:t>
      </w:r>
      <w:r w:rsidRPr="00EC0A44">
        <w:rPr>
          <w:rFonts w:ascii="Arial" w:hAnsi="Arial" w:cs="Arial"/>
        </w:rPr>
        <w:tab/>
      </w:r>
      <w:r w:rsidR="00B36422" w:rsidRPr="00EC0A44">
        <w:rPr>
          <w:rFonts w:ascii="Arial" w:hAnsi="Arial" w:cs="Arial"/>
        </w:rPr>
        <w:t xml:space="preserve">Company specializing in manufacturing and supply of highly vapor permeable water resistive air barrier products specified in this Section with minimum [10] ten years' experience and successful installations in similar project applications. </w:t>
      </w:r>
    </w:p>
    <w:p w14:paraId="45B64829" w14:textId="732F9C78" w:rsidR="00B36422" w:rsidRPr="00EC0A44" w:rsidRDefault="00CE6A61" w:rsidP="00AE5B6D">
      <w:pPr>
        <w:pStyle w:val="2"/>
        <w:rPr>
          <w:rFonts w:ascii="Arial" w:hAnsi="Arial" w:cs="Arial"/>
        </w:rPr>
      </w:pPr>
      <w:r w:rsidRPr="00EC0A44">
        <w:rPr>
          <w:rFonts w:ascii="Arial" w:hAnsi="Arial" w:cs="Arial"/>
        </w:rPr>
        <w:t>2.</w:t>
      </w:r>
      <w:r w:rsidRPr="00EC0A44">
        <w:rPr>
          <w:rFonts w:ascii="Arial" w:hAnsi="Arial" w:cs="Arial"/>
        </w:rPr>
        <w:tab/>
      </w:r>
      <w:r w:rsidR="00B36422" w:rsidRPr="00EC0A44">
        <w:rPr>
          <w:rFonts w:ascii="Arial" w:hAnsi="Arial" w:cs="Arial"/>
        </w:rPr>
        <w:t>Provide manufacturer’s experienced in-house technical and field observation personal qualified to provide technical support.</w:t>
      </w:r>
    </w:p>
    <w:p w14:paraId="7CFB1E43" w14:textId="07C80D17" w:rsidR="00B36422" w:rsidRPr="00EC0A44" w:rsidRDefault="00CE6A61" w:rsidP="007513BC">
      <w:pPr>
        <w:pStyle w:val="1"/>
      </w:pPr>
      <w:r w:rsidRPr="00EC0A44">
        <w:t>C.</w:t>
      </w:r>
      <w:r w:rsidRPr="00EC0A44">
        <w:tab/>
      </w:r>
      <w:r w:rsidR="00B36422" w:rsidRPr="00EC0A44">
        <w:t>Applicator:</w:t>
      </w:r>
    </w:p>
    <w:p w14:paraId="48C4FA95" w14:textId="15EBCB8E" w:rsidR="00B36422" w:rsidRPr="00EC0A44" w:rsidRDefault="00CE6A61" w:rsidP="00AE5B6D">
      <w:pPr>
        <w:pStyle w:val="2"/>
        <w:rPr>
          <w:rFonts w:ascii="Arial" w:hAnsi="Arial" w:cs="Arial"/>
        </w:rPr>
      </w:pPr>
      <w:r w:rsidRPr="00EC0A44">
        <w:rPr>
          <w:rFonts w:ascii="Arial" w:hAnsi="Arial" w:cs="Arial"/>
        </w:rPr>
        <w:t>1.</w:t>
      </w:r>
      <w:r w:rsidRPr="00EC0A44">
        <w:rPr>
          <w:rFonts w:ascii="Arial" w:hAnsi="Arial" w:cs="Arial"/>
        </w:rPr>
        <w:tab/>
      </w:r>
      <w:r w:rsidR="00B36422" w:rsidRPr="00EC0A44">
        <w:rPr>
          <w:rFonts w:ascii="Arial" w:hAnsi="Arial" w:cs="Arial"/>
        </w:rPr>
        <w:t>Company specializing in performing Work of this Section with minimum [</w:t>
      </w:r>
      <w:r w:rsidR="004D1414" w:rsidRPr="00EC0A44">
        <w:rPr>
          <w:rFonts w:ascii="Arial" w:hAnsi="Arial" w:cs="Arial"/>
        </w:rPr>
        <w:t>10</w:t>
      </w:r>
      <w:r w:rsidR="00B36422" w:rsidRPr="00EC0A44">
        <w:rPr>
          <w:rFonts w:ascii="Arial" w:hAnsi="Arial" w:cs="Arial"/>
        </w:rPr>
        <w:t>] t</w:t>
      </w:r>
      <w:r w:rsidR="004D1414" w:rsidRPr="00EC0A44">
        <w:rPr>
          <w:rFonts w:ascii="Arial" w:hAnsi="Arial" w:cs="Arial"/>
        </w:rPr>
        <w:t>en</w:t>
      </w:r>
      <w:r w:rsidR="00B36422" w:rsidRPr="00EC0A44">
        <w:rPr>
          <w:rFonts w:ascii="Arial" w:hAnsi="Arial" w:cs="Arial"/>
        </w:rPr>
        <w:t xml:space="preserve"> years' experience</w:t>
      </w:r>
      <w:r w:rsidR="00115462" w:rsidRPr="00EC0A44">
        <w:rPr>
          <w:rFonts w:ascii="Arial" w:hAnsi="Arial" w:cs="Arial"/>
        </w:rPr>
        <w:t xml:space="preserve"> and approved by the material manufacturer</w:t>
      </w:r>
      <w:r w:rsidR="00B36422" w:rsidRPr="00EC0A44">
        <w:rPr>
          <w:rFonts w:ascii="Arial" w:hAnsi="Arial" w:cs="Arial"/>
        </w:rPr>
        <w:t>.</w:t>
      </w:r>
    </w:p>
    <w:p w14:paraId="47CE04EA" w14:textId="2FFD6712" w:rsidR="00B36422" w:rsidRPr="00EC0A44" w:rsidRDefault="00CE6A61" w:rsidP="007513BC">
      <w:pPr>
        <w:pStyle w:val="1"/>
      </w:pPr>
      <w:r w:rsidRPr="00EC0A44">
        <w:t>D.</w:t>
      </w:r>
      <w:r w:rsidRPr="00EC0A44">
        <w:tab/>
      </w:r>
      <w:r w:rsidR="00B36422" w:rsidRPr="00EC0A44">
        <w:t xml:space="preserve">Fire Performance Characteristics: Provide water-resistive barrier meeting the following fire-test characteristics. </w:t>
      </w:r>
    </w:p>
    <w:p w14:paraId="459F563B" w14:textId="768C49BE" w:rsidR="00B36422" w:rsidRPr="00EC0A44" w:rsidRDefault="00576EEF" w:rsidP="00AE5B6D">
      <w:pPr>
        <w:pStyle w:val="2"/>
        <w:rPr>
          <w:rFonts w:ascii="Arial" w:hAnsi="Arial" w:cs="Arial"/>
        </w:rPr>
      </w:pPr>
      <w:r w:rsidRPr="00EC0A44">
        <w:rPr>
          <w:rFonts w:ascii="Arial" w:hAnsi="Arial" w:cs="Arial"/>
        </w:rPr>
        <w:t>1.</w:t>
      </w:r>
      <w:r w:rsidR="00CE6A61" w:rsidRPr="00EC0A44">
        <w:rPr>
          <w:rFonts w:ascii="Arial" w:hAnsi="Arial" w:cs="Arial"/>
        </w:rPr>
        <w:tab/>
      </w:r>
      <w:r w:rsidR="00B36422" w:rsidRPr="00EC0A44">
        <w:rPr>
          <w:rFonts w:ascii="Arial" w:hAnsi="Arial" w:cs="Arial"/>
        </w:rPr>
        <w:t>Surface-Burning Characteristics: ASTM E84</w:t>
      </w:r>
    </w:p>
    <w:p w14:paraId="0CBBEB61" w14:textId="277AED78" w:rsidR="00B36422" w:rsidRPr="00EC0A44" w:rsidRDefault="00576EEF" w:rsidP="00801749">
      <w:pPr>
        <w:pStyle w:val="3"/>
        <w:rPr>
          <w:rFonts w:ascii="Arial" w:hAnsi="Arial" w:cs="Arial"/>
        </w:rPr>
      </w:pPr>
      <w:r w:rsidRPr="00EC0A44">
        <w:rPr>
          <w:rFonts w:ascii="Arial" w:hAnsi="Arial" w:cs="Arial"/>
        </w:rPr>
        <w:t>a.</w:t>
      </w:r>
      <w:r w:rsidR="00CE6A61" w:rsidRPr="00EC0A44">
        <w:rPr>
          <w:rFonts w:ascii="Arial" w:hAnsi="Arial" w:cs="Arial"/>
        </w:rPr>
        <w:tab/>
      </w:r>
      <w:r w:rsidR="00B36422" w:rsidRPr="00EC0A44">
        <w:rPr>
          <w:rFonts w:ascii="Arial" w:hAnsi="Arial" w:cs="Arial"/>
        </w:rPr>
        <w:t>Flame spread index: 5 or less</w:t>
      </w:r>
    </w:p>
    <w:p w14:paraId="2041A8D4" w14:textId="390BEB57" w:rsidR="00B36422" w:rsidRPr="00EC0A44" w:rsidRDefault="00576EEF" w:rsidP="00801749">
      <w:pPr>
        <w:pStyle w:val="3"/>
        <w:rPr>
          <w:rFonts w:ascii="Arial" w:hAnsi="Arial" w:cs="Arial"/>
        </w:rPr>
      </w:pPr>
      <w:r w:rsidRPr="00EC0A44">
        <w:rPr>
          <w:rFonts w:ascii="Arial" w:hAnsi="Arial" w:cs="Arial"/>
        </w:rPr>
        <w:t>b.</w:t>
      </w:r>
      <w:r w:rsidR="00CE6A61" w:rsidRPr="00EC0A44">
        <w:rPr>
          <w:rFonts w:ascii="Arial" w:hAnsi="Arial" w:cs="Arial"/>
        </w:rPr>
        <w:tab/>
      </w:r>
      <w:r w:rsidR="00B36422" w:rsidRPr="00EC0A44">
        <w:rPr>
          <w:rFonts w:ascii="Arial" w:hAnsi="Arial" w:cs="Arial"/>
        </w:rPr>
        <w:t xml:space="preserve">Smoke developed index: </w:t>
      </w:r>
      <w:r w:rsidR="009B2F63" w:rsidRPr="00EC0A44">
        <w:rPr>
          <w:rFonts w:ascii="Arial" w:hAnsi="Arial" w:cs="Arial"/>
        </w:rPr>
        <w:t xml:space="preserve">45 </w:t>
      </w:r>
      <w:r w:rsidR="00B36422" w:rsidRPr="00EC0A44">
        <w:rPr>
          <w:rFonts w:ascii="Arial" w:hAnsi="Arial" w:cs="Arial"/>
        </w:rPr>
        <w:t>or less</w:t>
      </w:r>
    </w:p>
    <w:p w14:paraId="5AAD9348" w14:textId="77777777" w:rsidR="00BC69D7" w:rsidRPr="00EC0A44" w:rsidRDefault="008F0294" w:rsidP="00344EBC">
      <w:pPr>
        <w:pStyle w:val="ART"/>
        <w:rPr>
          <w:rFonts w:ascii="Arial" w:hAnsi="Arial" w:cs="Arial"/>
          <w:lang w:val="en-GB"/>
        </w:rPr>
      </w:pPr>
      <w:r w:rsidRPr="00EC0A44">
        <w:rPr>
          <w:rFonts w:ascii="Arial" w:hAnsi="Arial" w:cs="Arial"/>
        </w:rPr>
        <w:t>1.</w:t>
      </w:r>
      <w:r w:rsidR="002B2C6D" w:rsidRPr="00EC0A44">
        <w:rPr>
          <w:rFonts w:ascii="Arial" w:hAnsi="Arial" w:cs="Arial"/>
        </w:rPr>
        <w:t>9</w:t>
      </w:r>
      <w:r w:rsidRPr="00EC0A44">
        <w:rPr>
          <w:rFonts w:ascii="Arial" w:hAnsi="Arial" w:cs="Arial"/>
        </w:rPr>
        <w:tab/>
      </w:r>
      <w:r w:rsidR="008C7FED" w:rsidRPr="00EC0A44">
        <w:rPr>
          <w:rFonts w:ascii="Arial" w:hAnsi="Arial" w:cs="Arial"/>
        </w:rPr>
        <w:t>REFERENCE STANDARDS</w:t>
      </w:r>
    </w:p>
    <w:p w14:paraId="75C57AF6" w14:textId="71878B2C" w:rsidR="000A43D8" w:rsidRPr="00EC0A44" w:rsidRDefault="00CE6A61" w:rsidP="007513BC">
      <w:pPr>
        <w:pStyle w:val="1"/>
      </w:pPr>
      <w:r w:rsidRPr="00EC0A44">
        <w:t>A.</w:t>
      </w:r>
      <w:r w:rsidRPr="00EC0A44">
        <w:tab/>
      </w:r>
      <w:r w:rsidR="000A43D8" w:rsidRPr="00EC0A44">
        <w:t>Canadian Standards Association (CSA Group):</w:t>
      </w:r>
    </w:p>
    <w:p w14:paraId="340B28C1" w14:textId="18EFF253" w:rsidR="000A43D8" w:rsidRPr="00EC0A44" w:rsidRDefault="00CE6A61" w:rsidP="00AE5B6D">
      <w:pPr>
        <w:pStyle w:val="2"/>
        <w:rPr>
          <w:rFonts w:ascii="Arial" w:hAnsi="Arial" w:cs="Arial"/>
          <w:snapToGrid w:val="0"/>
        </w:rPr>
      </w:pPr>
      <w:r w:rsidRPr="00EC0A44">
        <w:rPr>
          <w:rFonts w:ascii="Arial" w:hAnsi="Arial" w:cs="Arial"/>
          <w:snapToGrid w:val="0"/>
        </w:rPr>
        <w:t>1.</w:t>
      </w:r>
      <w:r w:rsidRPr="00EC0A44">
        <w:rPr>
          <w:rFonts w:ascii="Arial" w:hAnsi="Arial" w:cs="Arial"/>
          <w:snapToGrid w:val="0"/>
        </w:rPr>
        <w:tab/>
      </w:r>
      <w:r w:rsidR="000A43D8" w:rsidRPr="00EC0A44">
        <w:rPr>
          <w:rFonts w:ascii="Arial" w:hAnsi="Arial" w:cs="Arial"/>
          <w:snapToGrid w:val="0"/>
        </w:rPr>
        <w:t>CSA S478:19, Durability in Buildings</w:t>
      </w:r>
    </w:p>
    <w:p w14:paraId="2B27317B" w14:textId="4C52EFDE" w:rsidR="000A43D8" w:rsidRPr="00EC0A44" w:rsidRDefault="00CE6A61" w:rsidP="007513BC">
      <w:pPr>
        <w:pStyle w:val="1"/>
      </w:pPr>
      <w:r w:rsidRPr="00EC0A44">
        <w:t>B.</w:t>
      </w:r>
      <w:r w:rsidRPr="00EC0A44">
        <w:tab/>
      </w:r>
      <w:r w:rsidR="000A43D8" w:rsidRPr="00EC0A44">
        <w:t>Underwriters Laboratories of Canada (ULC):</w:t>
      </w:r>
    </w:p>
    <w:p w14:paraId="19A20C75" w14:textId="0CECAAD4" w:rsidR="000A43D8" w:rsidRPr="00EC0A44" w:rsidRDefault="00CE6A61" w:rsidP="00AE5B6D">
      <w:pPr>
        <w:pStyle w:val="2"/>
        <w:rPr>
          <w:rFonts w:ascii="Arial" w:hAnsi="Arial" w:cs="Arial"/>
          <w:snapToGrid w:val="0"/>
        </w:rPr>
      </w:pPr>
      <w:r w:rsidRPr="00EC0A44">
        <w:rPr>
          <w:rFonts w:ascii="Arial" w:hAnsi="Arial" w:cs="Arial"/>
          <w:snapToGrid w:val="0"/>
        </w:rPr>
        <w:t>1.</w:t>
      </w:r>
      <w:r w:rsidRPr="00EC0A44">
        <w:rPr>
          <w:rFonts w:ascii="Arial" w:hAnsi="Arial" w:cs="Arial"/>
          <w:snapToGrid w:val="0"/>
        </w:rPr>
        <w:tab/>
      </w:r>
      <w:r w:rsidR="000A43D8" w:rsidRPr="00EC0A44">
        <w:rPr>
          <w:rFonts w:ascii="Arial" w:hAnsi="Arial" w:cs="Arial"/>
          <w:snapToGrid w:val="0"/>
        </w:rPr>
        <w:t>ULC S146-19, Standard Method of Test for the Evaluation of Encapsulation Materials and Assemblies of Materials for the Protection of Structural Timber Element</w:t>
      </w:r>
      <w:r w:rsidR="008C7FED" w:rsidRPr="00EC0A44">
        <w:rPr>
          <w:rFonts w:ascii="Arial" w:hAnsi="Arial" w:cs="Arial"/>
          <w:snapToGrid w:val="0"/>
        </w:rPr>
        <w:t>.</w:t>
      </w:r>
    </w:p>
    <w:p w14:paraId="11F69686" w14:textId="1B303D14" w:rsidR="00B36422" w:rsidRPr="00EC0A44" w:rsidRDefault="008F0294" w:rsidP="00344EBC">
      <w:pPr>
        <w:pStyle w:val="ART"/>
        <w:rPr>
          <w:rFonts w:ascii="Arial" w:hAnsi="Arial" w:cs="Arial"/>
          <w:lang w:val="en-GB"/>
        </w:rPr>
      </w:pPr>
      <w:r w:rsidRPr="00EC0A44">
        <w:rPr>
          <w:rFonts w:ascii="Arial" w:hAnsi="Arial" w:cs="Arial"/>
          <w:lang w:val="en-GB"/>
        </w:rPr>
        <w:t>1.</w:t>
      </w:r>
      <w:r w:rsidR="002B2C6D" w:rsidRPr="00EC0A44">
        <w:rPr>
          <w:rFonts w:ascii="Arial" w:hAnsi="Arial" w:cs="Arial"/>
          <w:lang w:val="en-GB"/>
        </w:rPr>
        <w:t>10</w:t>
      </w:r>
      <w:r w:rsidRPr="00EC0A44">
        <w:rPr>
          <w:rFonts w:ascii="Arial" w:hAnsi="Arial" w:cs="Arial"/>
          <w:lang w:val="en-GB"/>
        </w:rPr>
        <w:tab/>
      </w:r>
      <w:r w:rsidR="00B36422" w:rsidRPr="00EC0A44">
        <w:rPr>
          <w:rFonts w:ascii="Arial" w:hAnsi="Arial" w:cs="Arial"/>
          <w:lang w:val="en-GB"/>
        </w:rPr>
        <w:t>MOCK-UP</w:t>
      </w:r>
    </w:p>
    <w:p w14:paraId="3BF94D6D" w14:textId="0C4D8BD8" w:rsidR="00B36422" w:rsidRPr="00EC0A44" w:rsidRDefault="00136B2D" w:rsidP="007513BC">
      <w:pPr>
        <w:pStyle w:val="1"/>
      </w:pPr>
      <w:r w:rsidRPr="00EC0A44">
        <w:t>A.</w:t>
      </w:r>
      <w:r w:rsidRPr="00EC0A44">
        <w:tab/>
      </w:r>
      <w:r w:rsidR="00B36422" w:rsidRPr="00EC0A44">
        <w:t>Construct mock</w:t>
      </w:r>
      <w:r w:rsidR="00B36422" w:rsidRPr="00EC0A44">
        <w:noBreakHyphen/>
        <w:t xml:space="preserve">up in accordance with Section 014339 - Mock-up, or as specified under General Requirements Section </w:t>
      </w:r>
      <w:r w:rsidR="00115462" w:rsidRPr="00EC0A44">
        <w:t>011000 - Summary.</w:t>
      </w:r>
    </w:p>
    <w:p w14:paraId="661C11A8" w14:textId="7E28B56B" w:rsidR="00B36422" w:rsidRPr="00EC0A44" w:rsidRDefault="00136B2D" w:rsidP="007513BC">
      <w:pPr>
        <w:pStyle w:val="1"/>
      </w:pPr>
      <w:r w:rsidRPr="00EC0A44">
        <w:t>B.</w:t>
      </w:r>
      <w:r w:rsidRPr="00EC0A44">
        <w:tab/>
      </w:r>
      <w:r w:rsidR="00B36422" w:rsidRPr="00EC0A44">
        <w:t>Provide mock</w:t>
      </w:r>
      <w:r w:rsidR="00B36422" w:rsidRPr="00EC0A44">
        <w:noBreakHyphen/>
        <w:t xml:space="preserve">up of specified water-resistive vapor permeable air barrier materials under provisions of Section 013323 </w:t>
      </w:r>
      <w:r w:rsidR="00B36422" w:rsidRPr="00EC0A44">
        <w:noBreakHyphen/>
        <w:t xml:space="preserve"> Shop Drawings, Product Data and Samples</w:t>
      </w:r>
      <w:r w:rsidR="00502625" w:rsidRPr="00EC0A44">
        <w:t xml:space="preserve"> and as specified below:</w:t>
      </w:r>
    </w:p>
    <w:p w14:paraId="5DDE49AC" w14:textId="090A1BBE" w:rsidR="00B36422" w:rsidRPr="00EC0A44" w:rsidRDefault="00B36422" w:rsidP="007343CE">
      <w:pPr>
        <w:keepNext/>
        <w:shd w:val="clear" w:color="auto" w:fill="92D050"/>
        <w:spacing w:before="240" w:after="240"/>
        <w:rPr>
          <w:rFonts w:ascii="Arial" w:hAnsi="Arial" w:cs="Arial"/>
        </w:rPr>
      </w:pPr>
      <w:r w:rsidRPr="00EC0A44">
        <w:rPr>
          <w:rFonts w:ascii="Arial" w:hAnsi="Arial" w:cs="Arial"/>
        </w:rPr>
        <w:t xml:space="preserve">Generally, retain </w:t>
      </w:r>
      <w:r w:rsidR="00782BA8" w:rsidRPr="00EC0A44">
        <w:rPr>
          <w:rFonts w:ascii="Arial" w:hAnsi="Arial" w:cs="Arial"/>
        </w:rPr>
        <w:t xml:space="preserve">the </w:t>
      </w:r>
      <w:r w:rsidRPr="00EC0A44">
        <w:rPr>
          <w:rFonts w:ascii="Arial" w:hAnsi="Arial" w:cs="Arial"/>
        </w:rPr>
        <w:t>first subparagraph below if requiring preconstruction testing.</w:t>
      </w:r>
    </w:p>
    <w:p w14:paraId="33BD3E0D" w14:textId="23B948E8" w:rsidR="00B36422" w:rsidRPr="00EC0A44" w:rsidRDefault="00136B2D" w:rsidP="00AE5B6D">
      <w:pPr>
        <w:pStyle w:val="2"/>
        <w:rPr>
          <w:rFonts w:ascii="Arial" w:hAnsi="Arial" w:cs="Arial"/>
        </w:rPr>
      </w:pPr>
      <w:r w:rsidRPr="00EC0A44">
        <w:rPr>
          <w:rFonts w:ascii="Arial" w:hAnsi="Arial" w:cs="Arial"/>
        </w:rPr>
        <w:t>1.</w:t>
      </w:r>
      <w:r w:rsidRPr="00EC0A44">
        <w:rPr>
          <w:rFonts w:ascii="Arial" w:hAnsi="Arial" w:cs="Arial"/>
        </w:rPr>
        <w:tab/>
      </w:r>
      <w:r w:rsidR="00B36422" w:rsidRPr="00EC0A44">
        <w:rPr>
          <w:rFonts w:ascii="Arial" w:hAnsi="Arial" w:cs="Arial"/>
        </w:rPr>
        <w:t>Coordinate construction of mockups to permit inspection and testing of air barrier along with interfacing flashing and components</w:t>
      </w:r>
      <w:r w:rsidR="009D1A91" w:rsidRPr="00EC0A44">
        <w:rPr>
          <w:rFonts w:ascii="Arial" w:hAnsi="Arial" w:cs="Arial"/>
        </w:rPr>
        <w:t>.</w:t>
      </w:r>
    </w:p>
    <w:p w14:paraId="0CBD030B" w14:textId="3E48474D" w:rsidR="0076459C" w:rsidRPr="00EC0A44" w:rsidRDefault="00136B2D" w:rsidP="00AE5B6D">
      <w:pPr>
        <w:pStyle w:val="2"/>
        <w:rPr>
          <w:rFonts w:ascii="Arial" w:hAnsi="Arial" w:cs="Arial"/>
        </w:rPr>
      </w:pPr>
      <w:r w:rsidRPr="00EC0A44">
        <w:rPr>
          <w:rFonts w:ascii="Arial" w:hAnsi="Arial" w:cs="Arial"/>
        </w:rPr>
        <w:t>2.</w:t>
      </w:r>
      <w:r w:rsidRPr="00EC0A44">
        <w:rPr>
          <w:rFonts w:ascii="Arial" w:hAnsi="Arial" w:cs="Arial"/>
        </w:rPr>
        <w:tab/>
      </w:r>
      <w:r w:rsidR="0076459C" w:rsidRPr="00EC0A44">
        <w:rPr>
          <w:rFonts w:ascii="Arial" w:hAnsi="Arial" w:cs="Arial"/>
        </w:rPr>
        <w:t xml:space="preserve">Prior to installation of specified water-resistive vapor permeable air barrier materials on the </w:t>
      </w:r>
      <w:r w:rsidR="00852729" w:rsidRPr="00EC0A44">
        <w:rPr>
          <w:rFonts w:ascii="Arial" w:hAnsi="Arial" w:cs="Arial"/>
        </w:rPr>
        <w:t xml:space="preserve">mass timber </w:t>
      </w:r>
      <w:r w:rsidR="00A40B69" w:rsidRPr="00EC0A44">
        <w:rPr>
          <w:rFonts w:ascii="Arial" w:hAnsi="Arial" w:cs="Arial"/>
        </w:rPr>
        <w:t>or related flooring/</w:t>
      </w:r>
      <w:r w:rsidR="00856401" w:rsidRPr="00EC0A44">
        <w:rPr>
          <w:rFonts w:ascii="Arial" w:hAnsi="Arial" w:cs="Arial"/>
        </w:rPr>
        <w:t>roof,</w:t>
      </w:r>
      <w:r w:rsidR="0076459C" w:rsidRPr="00EC0A44">
        <w:rPr>
          <w:rFonts w:ascii="Arial" w:hAnsi="Arial" w:cs="Arial"/>
        </w:rPr>
        <w:t xml:space="preserve"> construct a 100 square foot mockup of typical </w:t>
      </w:r>
      <w:r w:rsidR="004C39C2" w:rsidRPr="00EC0A44">
        <w:rPr>
          <w:rFonts w:ascii="Arial" w:hAnsi="Arial" w:cs="Arial"/>
        </w:rPr>
        <w:t xml:space="preserve">existing </w:t>
      </w:r>
      <w:r w:rsidR="00852729" w:rsidRPr="00EC0A44">
        <w:rPr>
          <w:rFonts w:ascii="Arial" w:hAnsi="Arial" w:cs="Arial"/>
        </w:rPr>
        <w:t>mass timber</w:t>
      </w:r>
      <w:r w:rsidR="00852729" w:rsidRPr="00EC0A44">
        <w:rPr>
          <w:rFonts w:ascii="Arial" w:hAnsi="Arial" w:cs="Arial"/>
          <w:strike/>
        </w:rPr>
        <w:t xml:space="preserve"> </w:t>
      </w:r>
      <w:r w:rsidR="0076459C" w:rsidRPr="00EC0A44">
        <w:rPr>
          <w:rFonts w:ascii="Arial" w:hAnsi="Arial" w:cs="Arial"/>
        </w:rPr>
        <w:t>floor</w:t>
      </w:r>
      <w:r w:rsidR="00A40B69" w:rsidRPr="00EC0A44">
        <w:rPr>
          <w:rFonts w:ascii="Arial" w:hAnsi="Arial" w:cs="Arial"/>
        </w:rPr>
        <w:t>/roof</w:t>
      </w:r>
      <w:r w:rsidR="0076459C" w:rsidRPr="00EC0A44">
        <w:rPr>
          <w:rFonts w:ascii="Arial" w:hAnsi="Arial" w:cs="Arial"/>
        </w:rPr>
        <w:t xml:space="preserve"> assembly, including connection between wall and roof, wall and floor to indicate relationship of materials with air barrier and quality of workmanship. Provide mockup using actual air barrier membrane</w:t>
      </w:r>
      <w:r w:rsidR="004C39C2" w:rsidRPr="00EC0A44">
        <w:rPr>
          <w:rFonts w:ascii="Arial" w:hAnsi="Arial" w:cs="Arial"/>
        </w:rPr>
        <w:t xml:space="preserve"> for </w:t>
      </w:r>
      <w:r w:rsidR="0076459C" w:rsidRPr="00EC0A44">
        <w:rPr>
          <w:rFonts w:ascii="Arial" w:hAnsi="Arial" w:cs="Arial"/>
        </w:rPr>
        <w:t>floor</w:t>
      </w:r>
      <w:r w:rsidR="004C39C2" w:rsidRPr="00EC0A44">
        <w:rPr>
          <w:rFonts w:ascii="Arial" w:hAnsi="Arial" w:cs="Arial"/>
        </w:rPr>
        <w:t>/roof</w:t>
      </w:r>
      <w:r w:rsidR="0076459C" w:rsidRPr="00EC0A44">
        <w:rPr>
          <w:rFonts w:ascii="Arial" w:hAnsi="Arial" w:cs="Arial"/>
        </w:rPr>
        <w:t xml:space="preserve"> </w:t>
      </w:r>
      <w:r w:rsidR="004C39C2" w:rsidRPr="00EC0A44">
        <w:rPr>
          <w:rFonts w:ascii="Arial" w:hAnsi="Arial" w:cs="Arial"/>
        </w:rPr>
        <w:t>construction</w:t>
      </w:r>
      <w:r w:rsidR="0076459C" w:rsidRPr="00EC0A44">
        <w:rPr>
          <w:rFonts w:ascii="Arial" w:hAnsi="Arial" w:cs="Arial"/>
        </w:rPr>
        <w:t>. Provide several mockups if necessary to include the various conditions. Acceptable mock-ups, undamaged at time of Substantial Completion, may be incorporated into the finish work. Rebuild mockups which are not approved at no additional cost to the Owner.</w:t>
      </w:r>
    </w:p>
    <w:p w14:paraId="4A2A87A0" w14:textId="137FC23B" w:rsidR="0076459C" w:rsidRPr="00EC0A44" w:rsidRDefault="00136B2D" w:rsidP="00AE5B6D">
      <w:pPr>
        <w:pStyle w:val="2"/>
        <w:rPr>
          <w:rFonts w:ascii="Arial" w:hAnsi="Arial" w:cs="Arial"/>
        </w:rPr>
      </w:pPr>
      <w:r w:rsidRPr="00EC0A44">
        <w:rPr>
          <w:rFonts w:ascii="Arial" w:hAnsi="Arial" w:cs="Arial"/>
        </w:rPr>
        <w:t>3.</w:t>
      </w:r>
      <w:r w:rsidRPr="00EC0A44">
        <w:rPr>
          <w:rFonts w:ascii="Arial" w:hAnsi="Arial" w:cs="Arial"/>
        </w:rPr>
        <w:tab/>
      </w:r>
      <w:r w:rsidR="0076459C" w:rsidRPr="00EC0A44">
        <w:rPr>
          <w:rFonts w:ascii="Arial" w:hAnsi="Arial" w:cs="Arial"/>
        </w:rPr>
        <w:t>Construct mockup in accordance with details of mockup indicated on the Drawings</w:t>
      </w:r>
      <w:r w:rsidR="00A40B69" w:rsidRPr="00EC0A44">
        <w:rPr>
          <w:rFonts w:ascii="Arial" w:hAnsi="Arial" w:cs="Arial"/>
        </w:rPr>
        <w:t xml:space="preserve"> when applicable</w:t>
      </w:r>
      <w:r w:rsidR="0076459C" w:rsidRPr="00EC0A44">
        <w:rPr>
          <w:rFonts w:ascii="Arial" w:hAnsi="Arial" w:cs="Arial"/>
        </w:rPr>
        <w:t>.</w:t>
      </w:r>
    </w:p>
    <w:p w14:paraId="7E024825" w14:textId="03F61751" w:rsidR="00B36422" w:rsidRPr="00EC0A44" w:rsidRDefault="008F0294" w:rsidP="00344EBC">
      <w:pPr>
        <w:pStyle w:val="ART"/>
        <w:rPr>
          <w:rFonts w:ascii="Arial" w:hAnsi="Arial" w:cs="Arial"/>
          <w:lang w:val="en-GB"/>
        </w:rPr>
      </w:pPr>
      <w:r w:rsidRPr="00EC0A44">
        <w:rPr>
          <w:rFonts w:ascii="Arial" w:hAnsi="Arial" w:cs="Arial"/>
          <w:lang w:val="en-GB"/>
        </w:rPr>
        <w:t>1.</w:t>
      </w:r>
      <w:r w:rsidR="002B2C6D" w:rsidRPr="00EC0A44">
        <w:rPr>
          <w:rFonts w:ascii="Arial" w:hAnsi="Arial" w:cs="Arial"/>
          <w:lang w:val="en-GB"/>
        </w:rPr>
        <w:t>11</w:t>
      </w:r>
      <w:r w:rsidRPr="00EC0A44">
        <w:rPr>
          <w:rFonts w:ascii="Arial" w:hAnsi="Arial" w:cs="Arial"/>
          <w:lang w:val="en-GB"/>
        </w:rPr>
        <w:tab/>
      </w:r>
      <w:r w:rsidR="00B36422" w:rsidRPr="00EC0A44">
        <w:rPr>
          <w:rFonts w:ascii="Arial" w:hAnsi="Arial" w:cs="Arial"/>
          <w:lang w:val="en-GB"/>
        </w:rPr>
        <w:t>PRE-INSTALLATION CONFERENCE</w:t>
      </w:r>
    </w:p>
    <w:p w14:paraId="3896A1F6" w14:textId="2D6243FF" w:rsidR="00B36422" w:rsidRPr="00EC0A44" w:rsidRDefault="00136B2D" w:rsidP="007513BC">
      <w:pPr>
        <w:pStyle w:val="1"/>
      </w:pPr>
      <w:r w:rsidRPr="00EC0A44">
        <w:t>A.</w:t>
      </w:r>
      <w:r w:rsidRPr="00EC0A44">
        <w:tab/>
      </w:r>
      <w:r w:rsidR="00B36422" w:rsidRPr="00EC0A44">
        <w:t xml:space="preserve">Provide a pre-installation conference [two] </w:t>
      </w:r>
      <w:r w:rsidR="00283DAE" w:rsidRPr="00EC0A44">
        <w:t>&lt;</w:t>
      </w:r>
      <w:r w:rsidR="00283DAE" w:rsidRPr="00EC0A44">
        <w:rPr>
          <w:b/>
          <w:bCs/>
        </w:rPr>
        <w:t>Insert</w:t>
      </w:r>
      <w:r w:rsidR="00283DAE" w:rsidRPr="00EC0A44">
        <w:t xml:space="preserve">&gt; </w:t>
      </w:r>
      <w:r w:rsidR="00B36422" w:rsidRPr="00EC0A44">
        <w:t>week</w:t>
      </w:r>
      <w:r w:rsidR="00FF19C6" w:rsidRPr="00EC0A44">
        <w:t>s</w:t>
      </w:r>
      <w:r w:rsidR="00B36422" w:rsidRPr="00EC0A44">
        <w:t xml:space="preserve"> prior to commencing work of this section, under provisions of Section 013119 - Project Meetings or as specified under General Requirements Section 011000.</w:t>
      </w:r>
    </w:p>
    <w:p w14:paraId="05D03137" w14:textId="427CBE75" w:rsidR="00B36422" w:rsidRPr="00EC0A44" w:rsidRDefault="00136B2D" w:rsidP="007513BC">
      <w:pPr>
        <w:pStyle w:val="1"/>
      </w:pPr>
      <w:r w:rsidRPr="00EC0A44">
        <w:t>B.</w:t>
      </w:r>
      <w:r w:rsidRPr="00EC0A44">
        <w:tab/>
      </w:r>
      <w:r w:rsidR="00B36422" w:rsidRPr="00EC0A44">
        <w:t>Ensure all contractors responsible for creating a continuous plane of water and air tightness are present.</w:t>
      </w:r>
    </w:p>
    <w:p w14:paraId="1EFCAC1A" w14:textId="4914081B" w:rsidR="00B36422" w:rsidRPr="00EC0A44" w:rsidRDefault="00136B2D" w:rsidP="007513BC">
      <w:pPr>
        <w:pStyle w:val="1"/>
      </w:pPr>
      <w:r w:rsidRPr="00EC0A44">
        <w:t>C.</w:t>
      </w:r>
      <w:r w:rsidRPr="00EC0A44">
        <w:tab/>
      </w:r>
      <w:r w:rsidR="00B36422" w:rsidRPr="00EC0A44">
        <w:t>Agenda includes the following:</w:t>
      </w:r>
    </w:p>
    <w:p w14:paraId="5E631FDC" w14:textId="2E8B9266" w:rsidR="00B36422" w:rsidRPr="00EC0A44" w:rsidRDefault="002B2C6D" w:rsidP="00AE5B6D">
      <w:pPr>
        <w:pStyle w:val="2"/>
        <w:rPr>
          <w:rFonts w:ascii="Arial" w:hAnsi="Arial" w:cs="Arial"/>
        </w:rPr>
      </w:pPr>
      <w:r w:rsidRPr="00EC0A44">
        <w:rPr>
          <w:rFonts w:ascii="Arial" w:hAnsi="Arial" w:cs="Arial"/>
        </w:rPr>
        <w:t>1.</w:t>
      </w:r>
      <w:r w:rsidRPr="00EC0A44">
        <w:rPr>
          <w:rFonts w:ascii="Arial" w:hAnsi="Arial" w:cs="Arial"/>
        </w:rPr>
        <w:tab/>
      </w:r>
      <w:r w:rsidR="00B36422" w:rsidRPr="00EC0A44">
        <w:rPr>
          <w:rFonts w:ascii="Arial" w:hAnsi="Arial" w:cs="Arial"/>
        </w:rPr>
        <w:t>Review of approved submittals.</w:t>
      </w:r>
    </w:p>
    <w:p w14:paraId="1BCA2087" w14:textId="23A48756" w:rsidR="00B36422" w:rsidRPr="00EC0A44" w:rsidRDefault="002B2C6D" w:rsidP="00AE5B6D">
      <w:pPr>
        <w:pStyle w:val="2"/>
        <w:rPr>
          <w:rFonts w:ascii="Arial" w:hAnsi="Arial" w:cs="Arial"/>
        </w:rPr>
      </w:pPr>
      <w:r w:rsidRPr="00EC0A44">
        <w:rPr>
          <w:rFonts w:ascii="Arial" w:hAnsi="Arial" w:cs="Arial"/>
        </w:rPr>
        <w:t>2.</w:t>
      </w:r>
      <w:r w:rsidRPr="00EC0A44">
        <w:rPr>
          <w:rFonts w:ascii="Arial" w:hAnsi="Arial" w:cs="Arial"/>
        </w:rPr>
        <w:tab/>
      </w:r>
      <w:r w:rsidR="00B36422" w:rsidRPr="00EC0A44">
        <w:rPr>
          <w:rFonts w:ascii="Arial" w:hAnsi="Arial" w:cs="Arial"/>
        </w:rPr>
        <w:t>Review of mock-ups.</w:t>
      </w:r>
    </w:p>
    <w:p w14:paraId="344E9A35" w14:textId="079C5711" w:rsidR="00B36422" w:rsidRPr="00EC0A44" w:rsidRDefault="002B2C6D" w:rsidP="00AE5B6D">
      <w:pPr>
        <w:pStyle w:val="2"/>
        <w:rPr>
          <w:rFonts w:ascii="Arial" w:hAnsi="Arial" w:cs="Arial"/>
        </w:rPr>
      </w:pPr>
      <w:r w:rsidRPr="00EC0A44">
        <w:rPr>
          <w:rFonts w:ascii="Arial" w:hAnsi="Arial" w:cs="Arial"/>
        </w:rPr>
        <w:t>3.</w:t>
      </w:r>
      <w:r w:rsidRPr="00EC0A44">
        <w:rPr>
          <w:rFonts w:ascii="Arial" w:hAnsi="Arial" w:cs="Arial"/>
        </w:rPr>
        <w:tab/>
      </w:r>
      <w:r w:rsidR="00B36422" w:rsidRPr="00EC0A44">
        <w:rPr>
          <w:rFonts w:ascii="Arial" w:hAnsi="Arial" w:cs="Arial"/>
        </w:rPr>
        <w:t>Coordination with sequence of installation with adjacent materials.</w:t>
      </w:r>
    </w:p>
    <w:p w14:paraId="467EC1D0" w14:textId="61D81B2D" w:rsidR="00B36422" w:rsidRPr="00EC0A44" w:rsidRDefault="002B2C6D" w:rsidP="00AE5B6D">
      <w:pPr>
        <w:pStyle w:val="2"/>
        <w:rPr>
          <w:rFonts w:ascii="Arial" w:hAnsi="Arial" w:cs="Arial"/>
        </w:rPr>
      </w:pPr>
      <w:r w:rsidRPr="00EC0A44">
        <w:rPr>
          <w:rFonts w:ascii="Arial" w:hAnsi="Arial" w:cs="Arial"/>
        </w:rPr>
        <w:t>4.</w:t>
      </w:r>
      <w:r w:rsidRPr="00EC0A44">
        <w:rPr>
          <w:rFonts w:ascii="Arial" w:hAnsi="Arial" w:cs="Arial"/>
        </w:rPr>
        <w:tab/>
      </w:r>
      <w:r w:rsidR="00B36422" w:rsidRPr="00EC0A44">
        <w:rPr>
          <w:rFonts w:ascii="Arial" w:hAnsi="Arial" w:cs="Arial"/>
        </w:rPr>
        <w:t>Schedule for subsequent work covering air barrier.</w:t>
      </w:r>
    </w:p>
    <w:p w14:paraId="07DE2B3F" w14:textId="02C74717" w:rsidR="00B36422" w:rsidRPr="00EC0A44" w:rsidRDefault="002B2C6D" w:rsidP="00AE5B6D">
      <w:pPr>
        <w:pStyle w:val="2"/>
        <w:rPr>
          <w:rFonts w:ascii="Arial" w:hAnsi="Arial" w:cs="Arial"/>
        </w:rPr>
      </w:pPr>
      <w:r w:rsidRPr="00EC0A44">
        <w:rPr>
          <w:rFonts w:ascii="Arial" w:hAnsi="Arial" w:cs="Arial"/>
        </w:rPr>
        <w:t>5.</w:t>
      </w:r>
      <w:r w:rsidRPr="00EC0A44">
        <w:rPr>
          <w:rFonts w:ascii="Arial" w:hAnsi="Arial" w:cs="Arial"/>
        </w:rPr>
        <w:tab/>
      </w:r>
      <w:r w:rsidR="00B36422" w:rsidRPr="00EC0A44">
        <w:rPr>
          <w:rFonts w:ascii="Arial" w:hAnsi="Arial" w:cs="Arial"/>
        </w:rPr>
        <w:t>Procedures for quality assurance.</w:t>
      </w:r>
    </w:p>
    <w:p w14:paraId="712DCBD4" w14:textId="73F3E738" w:rsidR="00B36422" w:rsidRPr="00EC0A44" w:rsidRDefault="008F0294" w:rsidP="00344EBC">
      <w:pPr>
        <w:pStyle w:val="ART"/>
        <w:rPr>
          <w:rFonts w:ascii="Arial" w:hAnsi="Arial" w:cs="Arial"/>
          <w:lang w:val="en-GB"/>
        </w:rPr>
      </w:pPr>
      <w:r w:rsidRPr="00EC0A44">
        <w:rPr>
          <w:rFonts w:ascii="Arial" w:hAnsi="Arial" w:cs="Arial"/>
          <w:lang w:val="en-GB"/>
        </w:rPr>
        <w:t>1.</w:t>
      </w:r>
      <w:r w:rsidR="002B2C6D" w:rsidRPr="00EC0A44">
        <w:rPr>
          <w:rFonts w:ascii="Arial" w:hAnsi="Arial" w:cs="Arial"/>
          <w:lang w:val="en-GB"/>
        </w:rPr>
        <w:t>12</w:t>
      </w:r>
      <w:r w:rsidRPr="00EC0A44">
        <w:rPr>
          <w:rFonts w:ascii="Arial" w:hAnsi="Arial" w:cs="Arial"/>
          <w:lang w:val="en-GB"/>
        </w:rPr>
        <w:tab/>
      </w:r>
      <w:r w:rsidR="00B36422" w:rsidRPr="00EC0A44">
        <w:rPr>
          <w:rFonts w:ascii="Arial" w:hAnsi="Arial" w:cs="Arial"/>
          <w:lang w:val="en-GB"/>
        </w:rPr>
        <w:t>DELIVERY, STORAGE AND HANDLING</w:t>
      </w:r>
    </w:p>
    <w:p w14:paraId="04F169D9" w14:textId="5184A5F7" w:rsidR="00B36422" w:rsidRPr="00EC0A44" w:rsidRDefault="001729DC" w:rsidP="007513BC">
      <w:pPr>
        <w:pStyle w:val="1"/>
      </w:pPr>
      <w:r w:rsidRPr="00EC0A44">
        <w:t>A.</w:t>
      </w:r>
      <w:r w:rsidRPr="00EC0A44">
        <w:tab/>
      </w:r>
      <w:r w:rsidR="00B36422" w:rsidRPr="00EC0A44">
        <w:t xml:space="preserve">Refer to current Product Data Sheet, Installation Instructions and Safety Data Sheets (SDS) at </w:t>
      </w:r>
      <w:hyperlink r:id="rId8" w:history="1">
        <w:r w:rsidR="00B36422" w:rsidRPr="00EC0A44">
          <w:rPr>
            <w:color w:val="000000"/>
          </w:rPr>
          <w:t>www.vaproshield.com</w:t>
        </w:r>
      </w:hyperlink>
      <w:r w:rsidR="00B36422" w:rsidRPr="00EC0A44">
        <w:t xml:space="preserve"> for proper storage and handling.</w:t>
      </w:r>
    </w:p>
    <w:p w14:paraId="3C76579D" w14:textId="6347B648" w:rsidR="00B36422" w:rsidRPr="00EC0A44" w:rsidRDefault="001729DC" w:rsidP="007513BC">
      <w:pPr>
        <w:pStyle w:val="1"/>
      </w:pPr>
      <w:r w:rsidRPr="00EC0A44">
        <w:t>B.</w:t>
      </w:r>
      <w:r w:rsidRPr="00EC0A44">
        <w:tab/>
      </w:r>
      <w:r w:rsidR="00B36422" w:rsidRPr="00EC0A44">
        <w:t>Deliver materials to the job site in undamaged and original packaging indicating the name of the manufacturer and product.</w:t>
      </w:r>
    </w:p>
    <w:p w14:paraId="230BFB34" w14:textId="6CFA5759" w:rsidR="00B36422" w:rsidRPr="00EC0A44" w:rsidRDefault="001729DC" w:rsidP="007513BC">
      <w:pPr>
        <w:pStyle w:val="1"/>
      </w:pPr>
      <w:r w:rsidRPr="00EC0A44">
        <w:t>C.</w:t>
      </w:r>
      <w:r w:rsidRPr="00EC0A44">
        <w:tab/>
      </w:r>
      <w:r w:rsidR="00B36422" w:rsidRPr="00EC0A44">
        <w:t>Store roll materials on end in original packaging. Protect rolls from direct sunlight and inclement weather until ready for use.</w:t>
      </w:r>
    </w:p>
    <w:p w14:paraId="1DB0B337" w14:textId="6C59CF5A" w:rsidR="00B36422" w:rsidRPr="00EC0A44" w:rsidRDefault="001729DC" w:rsidP="007513BC">
      <w:pPr>
        <w:pStyle w:val="1"/>
      </w:pPr>
      <w:r w:rsidRPr="00EC0A44">
        <w:t>D.</w:t>
      </w:r>
      <w:r w:rsidRPr="00EC0A44">
        <w:tab/>
      </w:r>
      <w:r w:rsidR="00B36422" w:rsidRPr="00EC0A44">
        <w:t>Waste Management and Disposal</w:t>
      </w:r>
    </w:p>
    <w:p w14:paraId="1ED7F6BC" w14:textId="5B228FF3" w:rsidR="00B36422" w:rsidRPr="00EC0A44" w:rsidRDefault="001729DC" w:rsidP="00AE5B6D">
      <w:pPr>
        <w:pStyle w:val="2"/>
        <w:rPr>
          <w:rFonts w:ascii="Arial" w:hAnsi="Arial" w:cs="Arial"/>
        </w:rPr>
      </w:pPr>
      <w:r w:rsidRPr="00EC0A44">
        <w:rPr>
          <w:rFonts w:ascii="Arial" w:hAnsi="Arial" w:cs="Arial"/>
        </w:rPr>
        <w:t>1.</w:t>
      </w:r>
      <w:r w:rsidRPr="00EC0A44">
        <w:rPr>
          <w:rFonts w:ascii="Arial" w:hAnsi="Arial" w:cs="Arial"/>
        </w:rPr>
        <w:tab/>
      </w:r>
      <w:r w:rsidR="00B36422" w:rsidRPr="00EC0A44">
        <w:rPr>
          <w:rFonts w:ascii="Arial" w:hAnsi="Arial" w:cs="Arial"/>
        </w:rPr>
        <w:t>Separate and repurpose or recycle waste materials in accordance with Section [017419 Construction Waste Management and Disposal], and with the Waste Reduction Work Plan.</w:t>
      </w:r>
      <w:r w:rsidR="004C39C2" w:rsidRPr="00EC0A44">
        <w:rPr>
          <w:rFonts w:ascii="Arial" w:hAnsi="Arial" w:cs="Arial"/>
        </w:rPr>
        <w:t xml:space="preserve"> Refer to air barrier manufacturers guidelines for disposal of air barrier </w:t>
      </w:r>
      <w:r w:rsidR="00A40B69" w:rsidRPr="00EC0A44">
        <w:rPr>
          <w:rFonts w:ascii="Arial" w:hAnsi="Arial" w:cs="Arial"/>
        </w:rPr>
        <w:t>components</w:t>
      </w:r>
      <w:r w:rsidR="004C39C2" w:rsidRPr="00EC0A44">
        <w:rPr>
          <w:rFonts w:ascii="Arial" w:hAnsi="Arial" w:cs="Arial"/>
        </w:rPr>
        <w:t>.</w:t>
      </w:r>
    </w:p>
    <w:p w14:paraId="5E215526" w14:textId="3C74F83B" w:rsidR="00B36422" w:rsidRPr="00EC0A44" w:rsidRDefault="008F0294" w:rsidP="00344EBC">
      <w:pPr>
        <w:pStyle w:val="ART"/>
        <w:rPr>
          <w:rFonts w:ascii="Arial" w:hAnsi="Arial" w:cs="Arial"/>
          <w:lang w:val="en-GB"/>
        </w:rPr>
      </w:pPr>
      <w:r w:rsidRPr="00EC0A44">
        <w:rPr>
          <w:rFonts w:ascii="Arial" w:hAnsi="Arial" w:cs="Arial"/>
          <w:lang w:val="en-GB"/>
        </w:rPr>
        <w:t>1.</w:t>
      </w:r>
      <w:r w:rsidR="00B02E0A" w:rsidRPr="00EC0A44">
        <w:rPr>
          <w:rFonts w:ascii="Arial" w:hAnsi="Arial" w:cs="Arial"/>
          <w:lang w:val="en-GB"/>
        </w:rPr>
        <w:t>13</w:t>
      </w:r>
      <w:r w:rsidRPr="00EC0A44">
        <w:rPr>
          <w:rFonts w:ascii="Arial" w:hAnsi="Arial" w:cs="Arial"/>
          <w:lang w:val="en-GB"/>
        </w:rPr>
        <w:tab/>
      </w:r>
      <w:r w:rsidR="00B36422" w:rsidRPr="00EC0A44">
        <w:rPr>
          <w:rFonts w:ascii="Arial" w:hAnsi="Arial" w:cs="Arial"/>
          <w:lang w:val="en-GB"/>
        </w:rPr>
        <w:t>COORDINATIO</w:t>
      </w:r>
      <w:r w:rsidR="00892382" w:rsidRPr="00EC0A44">
        <w:rPr>
          <w:rFonts w:ascii="Arial" w:hAnsi="Arial" w:cs="Arial"/>
          <w:lang w:val="en-GB"/>
        </w:rPr>
        <w:t>N</w:t>
      </w:r>
    </w:p>
    <w:p w14:paraId="434F0366" w14:textId="08901EED" w:rsidR="009516DC" w:rsidRPr="00EC0A44" w:rsidRDefault="001729DC" w:rsidP="007513BC">
      <w:pPr>
        <w:pStyle w:val="1"/>
      </w:pPr>
      <w:r w:rsidRPr="00EC0A44">
        <w:t>A.</w:t>
      </w:r>
      <w:r w:rsidRPr="00EC0A44">
        <w:tab/>
      </w:r>
      <w:r w:rsidR="009516DC" w:rsidRPr="00EC0A44">
        <w:t>Ensure shingled lapping and continuity of the fully self-adhered water-resistive water vapor permeable air barrier system throughout the scope of this section.</w:t>
      </w:r>
    </w:p>
    <w:p w14:paraId="323DE268" w14:textId="33FE4486" w:rsidR="00EF10BE" w:rsidRPr="00EC0A44" w:rsidRDefault="001729DC" w:rsidP="00AE5B6D">
      <w:pPr>
        <w:pStyle w:val="2"/>
        <w:rPr>
          <w:rFonts w:ascii="Arial" w:hAnsi="Arial" w:cs="Arial"/>
        </w:rPr>
      </w:pPr>
      <w:r w:rsidRPr="00EC0A44">
        <w:rPr>
          <w:rFonts w:ascii="Arial" w:hAnsi="Arial" w:cs="Arial"/>
        </w:rPr>
        <w:t>1.</w:t>
      </w:r>
      <w:r w:rsidRPr="00EC0A44">
        <w:rPr>
          <w:rFonts w:ascii="Arial" w:hAnsi="Arial" w:cs="Arial"/>
        </w:rPr>
        <w:tab/>
      </w:r>
      <w:r w:rsidR="009516DC" w:rsidRPr="00EC0A44">
        <w:rPr>
          <w:rFonts w:ascii="Arial" w:hAnsi="Arial" w:cs="Arial"/>
        </w:rPr>
        <w:t xml:space="preserve">Provide highly permeable air barrier membrane that includes self-adhered air barrier, transition membranes, flashing and sealants at penetrations and intersections. Provide </w:t>
      </w:r>
      <w:proofErr w:type="spellStart"/>
      <w:r w:rsidR="009516DC" w:rsidRPr="00EC0A44">
        <w:rPr>
          <w:rFonts w:ascii="Arial" w:hAnsi="Arial" w:cs="Arial"/>
        </w:rPr>
        <w:t>SlopeShield</w:t>
      </w:r>
      <w:proofErr w:type="spellEnd"/>
      <w:r w:rsidR="009516DC" w:rsidRPr="00EC0A44">
        <w:rPr>
          <w:rFonts w:ascii="Arial" w:hAnsi="Arial" w:cs="Arial"/>
        </w:rPr>
        <w:t xml:space="preserve"> Plus SA™ Self-Adhered flashing which includes </w:t>
      </w:r>
      <w:proofErr w:type="spellStart"/>
      <w:r w:rsidR="009516DC" w:rsidRPr="00EC0A44">
        <w:rPr>
          <w:rFonts w:ascii="Arial" w:hAnsi="Arial" w:cs="Arial"/>
        </w:rPr>
        <w:t>VaproLiqui</w:t>
      </w:r>
      <w:proofErr w:type="spellEnd"/>
      <w:r w:rsidR="009516DC" w:rsidRPr="00EC0A44">
        <w:rPr>
          <w:rFonts w:ascii="Arial" w:hAnsi="Arial" w:cs="Arial"/>
        </w:rPr>
        <w:t xml:space="preserve">-Flash™ by </w:t>
      </w:r>
      <w:proofErr w:type="spellStart"/>
      <w:r w:rsidR="009516DC" w:rsidRPr="00EC0A44">
        <w:rPr>
          <w:rFonts w:ascii="Arial" w:hAnsi="Arial" w:cs="Arial"/>
        </w:rPr>
        <w:t>VaproShield</w:t>
      </w:r>
      <w:proofErr w:type="spellEnd"/>
      <w:r w:rsidR="009516DC" w:rsidRPr="00EC0A44">
        <w:rPr>
          <w:rFonts w:ascii="Arial" w:hAnsi="Arial" w:cs="Arial"/>
        </w:rPr>
        <w:t>, a liquid-applied water vapor permeable air barrier flashing material</w:t>
      </w:r>
      <w:r w:rsidR="00EF10BE" w:rsidRPr="00EC0A44">
        <w:rPr>
          <w:rFonts w:ascii="Arial" w:hAnsi="Arial" w:cs="Arial"/>
        </w:rPr>
        <w:t xml:space="preserve"> or </w:t>
      </w:r>
      <w:proofErr w:type="spellStart"/>
      <w:r w:rsidR="00EF10BE" w:rsidRPr="00EC0A44">
        <w:rPr>
          <w:rFonts w:ascii="Arial" w:hAnsi="Arial" w:cs="Arial"/>
        </w:rPr>
        <w:t>VaproBond</w:t>
      </w:r>
      <w:proofErr w:type="spellEnd"/>
      <w:r w:rsidR="00EF10BE" w:rsidRPr="00EC0A44">
        <w:rPr>
          <w:rFonts w:ascii="Arial" w:hAnsi="Arial" w:cs="Arial"/>
        </w:rPr>
        <w:t>™ a single component 100% silicone sealant used to bind</w:t>
      </w:r>
      <w:r w:rsidR="009B2F63" w:rsidRPr="00EC0A44">
        <w:rPr>
          <w:rFonts w:ascii="Arial" w:hAnsi="Arial" w:cs="Arial"/>
        </w:rPr>
        <w:t xml:space="preserve"> </w:t>
      </w:r>
      <w:r w:rsidR="00EF10BE" w:rsidRPr="00EC0A44">
        <w:rPr>
          <w:rFonts w:ascii="Arial" w:hAnsi="Arial" w:cs="Arial"/>
        </w:rPr>
        <w:t xml:space="preserve">layers of </w:t>
      </w:r>
      <w:proofErr w:type="spellStart"/>
      <w:r w:rsidR="00EF10BE" w:rsidRPr="00EC0A44">
        <w:rPr>
          <w:rFonts w:ascii="Arial" w:hAnsi="Arial" w:cs="Arial"/>
        </w:rPr>
        <w:t>VaproShield</w:t>
      </w:r>
      <w:proofErr w:type="spellEnd"/>
      <w:r w:rsidR="00EF10BE" w:rsidRPr="00EC0A44">
        <w:rPr>
          <w:rFonts w:ascii="Arial" w:hAnsi="Arial" w:cs="Arial"/>
        </w:rPr>
        <w:t xml:space="preserve"> membranes to each other or typical construction material surfaces.</w:t>
      </w:r>
    </w:p>
    <w:p w14:paraId="0DB97790" w14:textId="42C84325" w:rsidR="009516DC" w:rsidRPr="00EC0A44" w:rsidRDefault="001729DC" w:rsidP="00AE5B6D">
      <w:pPr>
        <w:pStyle w:val="2"/>
        <w:rPr>
          <w:rFonts w:ascii="Arial" w:hAnsi="Arial" w:cs="Arial"/>
        </w:rPr>
      </w:pPr>
      <w:r w:rsidRPr="00EC0A44">
        <w:rPr>
          <w:rFonts w:ascii="Arial" w:hAnsi="Arial" w:cs="Arial"/>
        </w:rPr>
        <w:t>2.</w:t>
      </w:r>
      <w:r w:rsidRPr="00EC0A44">
        <w:rPr>
          <w:rFonts w:ascii="Arial" w:hAnsi="Arial" w:cs="Arial"/>
        </w:rPr>
        <w:tab/>
      </w:r>
      <w:r w:rsidR="009516DC" w:rsidRPr="00EC0A44">
        <w:rPr>
          <w:rFonts w:ascii="Arial" w:hAnsi="Arial" w:cs="Arial"/>
        </w:rPr>
        <w:t xml:space="preserve">At </w:t>
      </w:r>
      <w:r w:rsidR="002A019C" w:rsidRPr="00EC0A44">
        <w:rPr>
          <w:rFonts w:ascii="Arial" w:hAnsi="Arial" w:cs="Arial"/>
        </w:rPr>
        <w:t xml:space="preserve">floor and roof </w:t>
      </w:r>
      <w:r w:rsidR="00852729" w:rsidRPr="00EC0A44">
        <w:rPr>
          <w:rFonts w:ascii="Arial" w:hAnsi="Arial" w:cs="Arial"/>
        </w:rPr>
        <w:t xml:space="preserve">mass </w:t>
      </w:r>
      <w:r w:rsidR="008A0E90" w:rsidRPr="00EC0A44">
        <w:rPr>
          <w:rFonts w:ascii="Arial" w:hAnsi="Arial" w:cs="Arial"/>
        </w:rPr>
        <w:t>timber locations</w:t>
      </w:r>
      <w:r w:rsidR="009516DC" w:rsidRPr="00EC0A44">
        <w:rPr>
          <w:rFonts w:ascii="Arial" w:hAnsi="Arial" w:cs="Arial"/>
        </w:rPr>
        <w:t xml:space="preserve"> indicated</w:t>
      </w:r>
      <w:r w:rsidR="002A019C" w:rsidRPr="00EC0A44">
        <w:rPr>
          <w:rFonts w:ascii="Arial" w:hAnsi="Arial" w:cs="Arial"/>
        </w:rPr>
        <w:t>,</w:t>
      </w:r>
      <w:r w:rsidR="009516DC" w:rsidRPr="00EC0A44">
        <w:rPr>
          <w:rFonts w:ascii="Arial" w:hAnsi="Arial" w:cs="Arial"/>
        </w:rPr>
        <w:t xml:space="preserve"> provide unimpeded, water resistive barrier underlayment and flashings to the exterior.</w:t>
      </w:r>
    </w:p>
    <w:p w14:paraId="2C28162B" w14:textId="12CC17CF" w:rsidR="00A07C08" w:rsidRPr="00EC0A44" w:rsidRDefault="00040859" w:rsidP="00AE5B6D">
      <w:pPr>
        <w:pStyle w:val="PRT"/>
        <w:spacing w:before="240" w:after="120"/>
        <w:rPr>
          <w:rFonts w:ascii="Arial" w:hAnsi="Arial" w:cs="Arial"/>
          <w:b/>
          <w:bCs/>
          <w:u w:val="single"/>
        </w:rPr>
      </w:pPr>
      <w:r w:rsidRPr="00EC0A44">
        <w:rPr>
          <w:rFonts w:ascii="Arial" w:hAnsi="Arial" w:cs="Arial"/>
          <w:b/>
          <w:bCs/>
          <w:u w:val="single"/>
        </w:rPr>
        <w:t xml:space="preserve">PART 2 - </w:t>
      </w:r>
      <w:r w:rsidR="00A07C08" w:rsidRPr="00EC0A44">
        <w:rPr>
          <w:rFonts w:ascii="Arial" w:hAnsi="Arial" w:cs="Arial"/>
          <w:b/>
          <w:bCs/>
          <w:u w:val="single"/>
        </w:rPr>
        <w:t>PRODUC</w:t>
      </w:r>
      <w:r w:rsidR="00DF4A56" w:rsidRPr="00EC0A44">
        <w:rPr>
          <w:rFonts w:ascii="Arial" w:hAnsi="Arial" w:cs="Arial"/>
          <w:b/>
          <w:bCs/>
          <w:u w:val="single"/>
        </w:rPr>
        <w:t>T</w:t>
      </w:r>
      <w:r w:rsidR="00A07C08" w:rsidRPr="00EC0A44">
        <w:rPr>
          <w:rFonts w:ascii="Arial" w:hAnsi="Arial" w:cs="Arial"/>
          <w:b/>
          <w:bCs/>
          <w:u w:val="single"/>
        </w:rPr>
        <w:t>S</w:t>
      </w:r>
    </w:p>
    <w:p w14:paraId="18E74C29" w14:textId="3BAEF35B" w:rsidR="003D04F2" w:rsidRPr="00EC0A44" w:rsidRDefault="00DF4A56" w:rsidP="00344EBC">
      <w:pPr>
        <w:pStyle w:val="ART"/>
        <w:rPr>
          <w:rFonts w:ascii="Arial" w:hAnsi="Arial" w:cs="Arial"/>
        </w:rPr>
      </w:pPr>
      <w:r w:rsidRPr="00EC0A44">
        <w:rPr>
          <w:rFonts w:ascii="Arial" w:hAnsi="Arial" w:cs="Arial"/>
        </w:rPr>
        <w:t>2.1</w:t>
      </w:r>
      <w:r w:rsidRPr="00EC0A44">
        <w:rPr>
          <w:rFonts w:ascii="Arial" w:hAnsi="Arial" w:cs="Arial"/>
        </w:rPr>
        <w:tab/>
      </w:r>
      <w:r w:rsidR="00F90824" w:rsidRPr="00EC0A44">
        <w:rPr>
          <w:rFonts w:ascii="Arial" w:hAnsi="Arial" w:cs="Arial"/>
        </w:rPr>
        <w:t>A</w:t>
      </w:r>
      <w:r w:rsidR="003D04F2" w:rsidRPr="00EC0A44">
        <w:rPr>
          <w:rFonts w:ascii="Arial" w:hAnsi="Arial" w:cs="Arial"/>
        </w:rPr>
        <w:t>CCEPTABLE MANUFACTURERS</w:t>
      </w:r>
    </w:p>
    <w:p w14:paraId="1278D104" w14:textId="775F20FF" w:rsidR="006A7CAB" w:rsidRPr="00EC0A44" w:rsidRDefault="001729DC" w:rsidP="007513BC">
      <w:pPr>
        <w:pStyle w:val="1"/>
      </w:pPr>
      <w:r w:rsidRPr="00EC0A44">
        <w:t>A.</w:t>
      </w:r>
      <w:r w:rsidRPr="00EC0A44">
        <w:tab/>
      </w:r>
      <w:r w:rsidR="006A7CAB" w:rsidRPr="00EC0A44">
        <w:t xml:space="preserve">Provide </w:t>
      </w:r>
      <w:proofErr w:type="spellStart"/>
      <w:r w:rsidR="006A7CAB" w:rsidRPr="00EC0A44">
        <w:t>SlopeShield</w:t>
      </w:r>
      <w:proofErr w:type="spellEnd"/>
      <w:r w:rsidR="006A7CAB" w:rsidRPr="00EC0A44">
        <w:t xml:space="preserve"> Plus Self-Adhered spun-bond polyester fabric with proprietary coatings on the top and underside utilizing Vapor Permeable Polymer Composite Technology (</w:t>
      </w:r>
      <w:r w:rsidR="00276E04" w:rsidRPr="00EC0A44">
        <w:t>VPPCT™</w:t>
      </w:r>
      <w:r w:rsidR="006A7CAB" w:rsidRPr="00EC0A44">
        <w:t>). The top coating is slip resistant and UV-stable. The underside is a fully self-adhered adhesive protected by a siliconized release film. Combined they provide a Water-Resistive Highly Vapor Permeable Self-Adhered Air Barrier Material.</w:t>
      </w:r>
    </w:p>
    <w:p w14:paraId="3FF742FF" w14:textId="115EACA4" w:rsidR="006A7CAB" w:rsidRPr="00EC0A44" w:rsidRDefault="00AA3E3D" w:rsidP="007513BC">
      <w:pPr>
        <w:pStyle w:val="1"/>
      </w:pPr>
      <w:r w:rsidRPr="00EC0A44">
        <w:t>B.</w:t>
      </w:r>
      <w:r w:rsidRPr="00EC0A44">
        <w:tab/>
      </w:r>
      <w:r w:rsidR="006A7CAB" w:rsidRPr="00EC0A44">
        <w:t xml:space="preserve">Basis-of-Design Product: Subject to compliance with requirements, provide fully self-adhered highly permeable air barrier sheet membrane </w:t>
      </w:r>
      <w:proofErr w:type="spellStart"/>
      <w:r w:rsidR="006A7CAB" w:rsidRPr="00EC0A44">
        <w:t>SlopeShield</w:t>
      </w:r>
      <w:proofErr w:type="spellEnd"/>
      <w:r w:rsidR="006A7CAB" w:rsidRPr="00EC0A44">
        <w:t xml:space="preserve"> Plus Self-Adhered Water-Resistive Vapor Permeable Air Barrier Sheet as manufactured by </w:t>
      </w:r>
      <w:proofErr w:type="spellStart"/>
      <w:r w:rsidR="006A7CAB" w:rsidRPr="00EC0A44">
        <w:t>VaproShield</w:t>
      </w:r>
      <w:proofErr w:type="spellEnd"/>
      <w:r w:rsidR="006A7CAB" w:rsidRPr="00EC0A44">
        <w:t>, a zero VOC fully self-adhered vapor permeable air barrier sheet membrane consisting of multiple layers of spun-bonded pol</w:t>
      </w:r>
      <w:r w:rsidR="0065207D" w:rsidRPr="00EC0A44">
        <w:t>yester</w:t>
      </w:r>
      <w:r w:rsidR="006A7CAB" w:rsidRPr="00EC0A44">
        <w:t xml:space="preserve"> with vapor-permeable adhesive. Provide sheet membrane tested in accordance with ICC-ES AC </w:t>
      </w:r>
      <w:r w:rsidR="0087423B" w:rsidRPr="00EC0A44">
        <w:t>4</w:t>
      </w:r>
      <w:r w:rsidR="006A7CAB" w:rsidRPr="00EC0A44">
        <w:t>8 criteria to meet IBC and IRC requirements for weather resistive barriers having the following properties:</w:t>
      </w:r>
    </w:p>
    <w:p w14:paraId="0BD2017D" w14:textId="227E3B21" w:rsidR="006A7CAB" w:rsidRPr="00EC0A44" w:rsidRDefault="00AA3E3D" w:rsidP="00AE5B6D">
      <w:pPr>
        <w:pStyle w:val="2"/>
        <w:rPr>
          <w:rFonts w:ascii="Arial" w:hAnsi="Arial" w:cs="Arial"/>
        </w:rPr>
      </w:pPr>
      <w:r w:rsidRPr="00EC0A44">
        <w:rPr>
          <w:rFonts w:ascii="Arial" w:hAnsi="Arial" w:cs="Arial"/>
        </w:rPr>
        <w:t>1.</w:t>
      </w:r>
      <w:r w:rsidRPr="00EC0A44">
        <w:rPr>
          <w:rFonts w:ascii="Arial" w:hAnsi="Arial" w:cs="Arial"/>
        </w:rPr>
        <w:tab/>
      </w:r>
      <w:r w:rsidR="006A7CAB" w:rsidRPr="00EC0A44">
        <w:rPr>
          <w:rFonts w:ascii="Arial" w:hAnsi="Arial" w:cs="Arial"/>
        </w:rPr>
        <w:t>Color: Black.</w:t>
      </w:r>
    </w:p>
    <w:p w14:paraId="128FCB84" w14:textId="192E25EC" w:rsidR="006A7CAB" w:rsidRPr="00EC0A44" w:rsidRDefault="00AA3E3D" w:rsidP="00AE5B6D">
      <w:pPr>
        <w:pStyle w:val="2"/>
        <w:rPr>
          <w:rFonts w:ascii="Arial" w:hAnsi="Arial" w:cs="Arial"/>
        </w:rPr>
      </w:pPr>
      <w:r w:rsidRPr="00EC0A44">
        <w:rPr>
          <w:rFonts w:ascii="Arial" w:hAnsi="Arial" w:cs="Arial"/>
        </w:rPr>
        <w:t>2.</w:t>
      </w:r>
      <w:r w:rsidRPr="00EC0A44">
        <w:rPr>
          <w:rFonts w:ascii="Arial" w:hAnsi="Arial" w:cs="Arial"/>
        </w:rPr>
        <w:tab/>
      </w:r>
      <w:r w:rsidR="006A7CAB" w:rsidRPr="00EC0A44">
        <w:rPr>
          <w:rFonts w:ascii="Arial" w:hAnsi="Arial" w:cs="Arial"/>
        </w:rPr>
        <w:t>Thickness: ASTM D5147 Standard Test Methods for Sampling and Testing Modified Bituminous Sheet Material 0.51 mm (20 mil)</w:t>
      </w:r>
    </w:p>
    <w:p w14:paraId="317F35C9" w14:textId="62D31485" w:rsidR="006A7CAB" w:rsidRPr="00EC0A44" w:rsidRDefault="00AA3E3D" w:rsidP="00AE5B6D">
      <w:pPr>
        <w:pStyle w:val="2"/>
        <w:rPr>
          <w:rFonts w:ascii="Arial" w:hAnsi="Arial" w:cs="Arial"/>
        </w:rPr>
      </w:pPr>
      <w:r w:rsidRPr="00EC0A44">
        <w:rPr>
          <w:rFonts w:ascii="Arial" w:hAnsi="Arial" w:cs="Arial"/>
        </w:rPr>
        <w:t>3.</w:t>
      </w:r>
      <w:r w:rsidRPr="00EC0A44">
        <w:rPr>
          <w:rFonts w:ascii="Arial" w:hAnsi="Arial" w:cs="Arial"/>
        </w:rPr>
        <w:tab/>
      </w:r>
      <w:r w:rsidR="006A7CAB" w:rsidRPr="00EC0A44">
        <w:rPr>
          <w:rFonts w:ascii="Arial" w:hAnsi="Arial" w:cs="Arial"/>
        </w:rPr>
        <w:t>Weight: ASTM D5147 Standard Test Methods for Sampling and Testing Modified Bituminous Sheet Material. In house: 447 g/m</w:t>
      </w:r>
      <w:r w:rsidR="006A7CAB" w:rsidRPr="00EC0A44">
        <w:rPr>
          <w:rFonts w:ascii="Arial" w:hAnsi="Arial" w:cs="Arial"/>
          <w:vertAlign w:val="superscript"/>
        </w:rPr>
        <w:t>2</w:t>
      </w:r>
      <w:r w:rsidR="006A7CAB" w:rsidRPr="00EC0A44">
        <w:rPr>
          <w:rFonts w:ascii="Arial" w:hAnsi="Arial" w:cs="Arial"/>
        </w:rPr>
        <w:t xml:space="preserve"> (1.46 oz/ft</w:t>
      </w:r>
      <w:r w:rsidR="006A7CAB" w:rsidRPr="00EC0A44">
        <w:rPr>
          <w:rFonts w:ascii="Arial" w:hAnsi="Arial" w:cs="Arial"/>
          <w:vertAlign w:val="superscript"/>
        </w:rPr>
        <w:t>2</w:t>
      </w:r>
      <w:r w:rsidR="006A7CAB" w:rsidRPr="00EC0A44">
        <w:rPr>
          <w:rFonts w:ascii="Arial" w:hAnsi="Arial" w:cs="Arial"/>
        </w:rPr>
        <w:t>)</w:t>
      </w:r>
    </w:p>
    <w:p w14:paraId="783F27A6" w14:textId="08E043CB" w:rsidR="006A7CAB" w:rsidRPr="00EC0A44" w:rsidRDefault="00AA3E3D" w:rsidP="00AE5B6D">
      <w:pPr>
        <w:pStyle w:val="2"/>
        <w:rPr>
          <w:rFonts w:ascii="Arial" w:hAnsi="Arial" w:cs="Arial"/>
        </w:rPr>
      </w:pPr>
      <w:r w:rsidRPr="00EC0A44">
        <w:rPr>
          <w:rFonts w:ascii="Arial" w:hAnsi="Arial" w:cs="Arial"/>
        </w:rPr>
        <w:t>4.</w:t>
      </w:r>
      <w:r w:rsidRPr="00EC0A44">
        <w:rPr>
          <w:rFonts w:ascii="Arial" w:hAnsi="Arial" w:cs="Arial"/>
        </w:rPr>
        <w:tab/>
      </w:r>
      <w:r w:rsidR="006A7CAB" w:rsidRPr="00EC0A44">
        <w:rPr>
          <w:rFonts w:ascii="Arial" w:hAnsi="Arial" w:cs="Arial"/>
        </w:rPr>
        <w:t xml:space="preserve">Roll Weight: 50.6 </w:t>
      </w:r>
      <w:r w:rsidR="00856401" w:rsidRPr="00EC0A44">
        <w:rPr>
          <w:rFonts w:ascii="Arial" w:hAnsi="Arial" w:cs="Arial"/>
        </w:rPr>
        <w:t>lbs.</w:t>
      </w:r>
      <w:r w:rsidR="006A7CAB" w:rsidRPr="00EC0A44">
        <w:rPr>
          <w:rFonts w:ascii="Arial" w:hAnsi="Arial" w:cs="Arial"/>
        </w:rPr>
        <w:t xml:space="preserve"> (23.0 kg) (1.56 oz/ft</w:t>
      </w:r>
      <w:r w:rsidR="006A7CAB" w:rsidRPr="00EC0A44">
        <w:rPr>
          <w:rFonts w:ascii="Arial" w:hAnsi="Arial" w:cs="Arial"/>
          <w:vertAlign w:val="superscript"/>
        </w:rPr>
        <w:t>2</w:t>
      </w:r>
      <w:r w:rsidR="006A7CAB" w:rsidRPr="00EC0A44">
        <w:rPr>
          <w:rFonts w:ascii="Arial" w:hAnsi="Arial" w:cs="Arial"/>
        </w:rPr>
        <w:t>)</w:t>
      </w:r>
    </w:p>
    <w:p w14:paraId="29E0FE06" w14:textId="1E957E17" w:rsidR="006A7CAB" w:rsidRPr="00EC0A44" w:rsidRDefault="00AA3E3D" w:rsidP="00AE5B6D">
      <w:pPr>
        <w:pStyle w:val="2"/>
        <w:rPr>
          <w:rFonts w:ascii="Arial" w:hAnsi="Arial" w:cs="Arial"/>
        </w:rPr>
      </w:pPr>
      <w:r w:rsidRPr="00EC0A44">
        <w:rPr>
          <w:rFonts w:ascii="Arial" w:hAnsi="Arial" w:cs="Arial"/>
        </w:rPr>
        <w:t>5.</w:t>
      </w:r>
      <w:r w:rsidRPr="00EC0A44">
        <w:rPr>
          <w:rFonts w:ascii="Arial" w:hAnsi="Arial" w:cs="Arial"/>
        </w:rPr>
        <w:tab/>
      </w:r>
      <w:r w:rsidR="006A7CAB" w:rsidRPr="00EC0A44">
        <w:rPr>
          <w:rFonts w:ascii="Arial" w:hAnsi="Arial" w:cs="Arial"/>
        </w:rPr>
        <w:t xml:space="preserve">Boxed Roll Weight: 54 </w:t>
      </w:r>
      <w:r w:rsidR="00856401" w:rsidRPr="00EC0A44">
        <w:rPr>
          <w:rFonts w:ascii="Arial" w:hAnsi="Arial" w:cs="Arial"/>
        </w:rPr>
        <w:t>lbs.</w:t>
      </w:r>
      <w:r w:rsidR="006A7CAB" w:rsidRPr="00EC0A44">
        <w:rPr>
          <w:rFonts w:ascii="Arial" w:hAnsi="Arial" w:cs="Arial"/>
        </w:rPr>
        <w:t xml:space="preserve"> (24.6 kg)</w:t>
      </w:r>
    </w:p>
    <w:p w14:paraId="377DE341" w14:textId="15662748" w:rsidR="006A7CAB" w:rsidRPr="00EC0A44" w:rsidRDefault="00AA3E3D" w:rsidP="00AE5B6D">
      <w:pPr>
        <w:pStyle w:val="2"/>
        <w:rPr>
          <w:rFonts w:ascii="Arial" w:hAnsi="Arial" w:cs="Arial"/>
        </w:rPr>
      </w:pPr>
      <w:r w:rsidRPr="00EC0A44">
        <w:rPr>
          <w:rFonts w:ascii="Arial" w:hAnsi="Arial" w:cs="Arial"/>
        </w:rPr>
        <w:t>6.</w:t>
      </w:r>
      <w:r w:rsidRPr="00EC0A44">
        <w:rPr>
          <w:rFonts w:ascii="Arial" w:hAnsi="Arial" w:cs="Arial"/>
        </w:rPr>
        <w:tab/>
      </w:r>
      <w:r w:rsidR="006A7CAB" w:rsidRPr="00EC0A44">
        <w:rPr>
          <w:rFonts w:ascii="Arial" w:hAnsi="Arial" w:cs="Arial"/>
        </w:rPr>
        <w:t>Roll Length &amp; Width: 1.5 m x 31.1 m (59” x 102’)</w:t>
      </w:r>
    </w:p>
    <w:p w14:paraId="7383FB7E" w14:textId="321B321F" w:rsidR="006A7CAB" w:rsidRPr="00EC0A44" w:rsidRDefault="00AA3E3D" w:rsidP="00AE5B6D">
      <w:pPr>
        <w:pStyle w:val="2"/>
        <w:rPr>
          <w:rFonts w:ascii="Arial" w:hAnsi="Arial" w:cs="Arial"/>
        </w:rPr>
      </w:pPr>
      <w:r w:rsidRPr="00EC0A44">
        <w:rPr>
          <w:rFonts w:ascii="Arial" w:hAnsi="Arial" w:cs="Arial"/>
        </w:rPr>
        <w:t>7.</w:t>
      </w:r>
      <w:r w:rsidRPr="00EC0A44">
        <w:rPr>
          <w:rFonts w:ascii="Arial" w:hAnsi="Arial" w:cs="Arial"/>
        </w:rPr>
        <w:tab/>
      </w:r>
      <w:r w:rsidR="006A7CAB" w:rsidRPr="00EC0A44">
        <w:rPr>
          <w:rFonts w:ascii="Arial" w:hAnsi="Arial" w:cs="Arial"/>
        </w:rPr>
        <w:t>Roll Coverage: 500 ft</w:t>
      </w:r>
      <w:r w:rsidR="006A7CAB" w:rsidRPr="00EC0A44">
        <w:rPr>
          <w:rFonts w:ascii="Arial" w:hAnsi="Arial" w:cs="Arial"/>
          <w:vertAlign w:val="superscript"/>
        </w:rPr>
        <w:t>2</w:t>
      </w:r>
      <w:r w:rsidR="006A7CAB" w:rsidRPr="00EC0A44">
        <w:rPr>
          <w:rFonts w:ascii="Arial" w:hAnsi="Arial" w:cs="Arial"/>
        </w:rPr>
        <w:t xml:space="preserve"> (46.6 m</w:t>
      </w:r>
      <w:r w:rsidR="006A7CAB" w:rsidRPr="00EC0A44">
        <w:rPr>
          <w:rFonts w:ascii="Arial" w:hAnsi="Arial" w:cs="Arial"/>
          <w:vertAlign w:val="superscript"/>
        </w:rPr>
        <w:t>2</w:t>
      </w:r>
      <w:r w:rsidR="006A7CAB" w:rsidRPr="00EC0A44">
        <w:rPr>
          <w:rFonts w:ascii="Arial" w:hAnsi="Arial" w:cs="Arial"/>
        </w:rPr>
        <w:t>) gross</w:t>
      </w:r>
    </w:p>
    <w:p w14:paraId="29540A89" w14:textId="4C80928E" w:rsidR="006A7CAB" w:rsidRPr="00EC0A44" w:rsidRDefault="00AA3E3D" w:rsidP="00AE5B6D">
      <w:pPr>
        <w:pStyle w:val="2"/>
        <w:rPr>
          <w:rFonts w:ascii="Arial" w:hAnsi="Arial" w:cs="Arial"/>
        </w:rPr>
      </w:pPr>
      <w:r w:rsidRPr="00EC0A44">
        <w:rPr>
          <w:rFonts w:ascii="Arial" w:hAnsi="Arial" w:cs="Arial"/>
        </w:rPr>
        <w:t>8.</w:t>
      </w:r>
      <w:r w:rsidRPr="00EC0A44">
        <w:rPr>
          <w:rFonts w:ascii="Arial" w:hAnsi="Arial" w:cs="Arial"/>
        </w:rPr>
        <w:tab/>
      </w:r>
      <w:r w:rsidR="006A7CAB" w:rsidRPr="00EC0A44">
        <w:rPr>
          <w:rFonts w:ascii="Arial" w:hAnsi="Arial" w:cs="Arial"/>
        </w:rPr>
        <w:t>Warranty: 20 years</w:t>
      </w:r>
    </w:p>
    <w:p w14:paraId="1824E3B1" w14:textId="41883C4D" w:rsidR="006A7CAB" w:rsidRPr="00EC0A44" w:rsidRDefault="00AA3E3D" w:rsidP="00AE5B6D">
      <w:pPr>
        <w:pStyle w:val="2"/>
        <w:rPr>
          <w:rFonts w:ascii="Arial" w:hAnsi="Arial" w:cs="Arial"/>
        </w:rPr>
      </w:pPr>
      <w:r w:rsidRPr="00EC0A44">
        <w:rPr>
          <w:rFonts w:ascii="Arial" w:hAnsi="Arial" w:cs="Arial"/>
        </w:rPr>
        <w:t>9.</w:t>
      </w:r>
      <w:r w:rsidRPr="00EC0A44">
        <w:rPr>
          <w:rFonts w:ascii="Arial" w:hAnsi="Arial" w:cs="Arial"/>
        </w:rPr>
        <w:tab/>
      </w:r>
      <w:r w:rsidR="006A7CAB" w:rsidRPr="00EC0A44">
        <w:rPr>
          <w:rFonts w:ascii="Arial" w:hAnsi="Arial" w:cs="Arial"/>
        </w:rPr>
        <w:t xml:space="preserve">Ultra </w:t>
      </w:r>
      <w:r w:rsidR="00856401" w:rsidRPr="00EC0A44">
        <w:rPr>
          <w:rFonts w:ascii="Arial" w:hAnsi="Arial" w:cs="Arial"/>
        </w:rPr>
        <w:t>Violet</w:t>
      </w:r>
      <w:r w:rsidR="006A7CAB" w:rsidRPr="00EC0A44">
        <w:rPr>
          <w:rFonts w:ascii="Arial" w:hAnsi="Arial" w:cs="Arial"/>
        </w:rPr>
        <w:t xml:space="preserve"> Light Exposure: 1</w:t>
      </w:r>
      <w:r w:rsidR="000C716B" w:rsidRPr="00EC0A44">
        <w:rPr>
          <w:rFonts w:ascii="Arial" w:hAnsi="Arial" w:cs="Arial"/>
        </w:rPr>
        <w:t>8</w:t>
      </w:r>
      <w:r w:rsidR="006A7CAB" w:rsidRPr="00EC0A44">
        <w:rPr>
          <w:rFonts w:ascii="Arial" w:hAnsi="Arial" w:cs="Arial"/>
        </w:rPr>
        <w:t>0 days (</w:t>
      </w:r>
      <w:r w:rsidR="000C716B" w:rsidRPr="00EC0A44">
        <w:rPr>
          <w:rFonts w:ascii="Arial" w:hAnsi="Arial" w:cs="Arial"/>
        </w:rPr>
        <w:t>6</w:t>
      </w:r>
      <w:r w:rsidR="006A7CAB" w:rsidRPr="00EC0A44">
        <w:rPr>
          <w:rFonts w:ascii="Arial" w:hAnsi="Arial" w:cs="Arial"/>
        </w:rPr>
        <w:t xml:space="preserve"> months) prior to covering</w:t>
      </w:r>
    </w:p>
    <w:p w14:paraId="5975103A" w14:textId="3922CC65" w:rsidR="000C716B" w:rsidRPr="00EC0A44" w:rsidRDefault="00AA3E3D" w:rsidP="00AE5B6D">
      <w:pPr>
        <w:pStyle w:val="2"/>
        <w:rPr>
          <w:rFonts w:ascii="Arial" w:hAnsi="Arial" w:cs="Arial"/>
        </w:rPr>
      </w:pPr>
      <w:r w:rsidRPr="00EC0A44">
        <w:rPr>
          <w:rFonts w:ascii="Arial" w:hAnsi="Arial" w:cs="Arial"/>
        </w:rPr>
        <w:t>10.</w:t>
      </w:r>
      <w:r w:rsidRPr="00EC0A44">
        <w:rPr>
          <w:rFonts w:ascii="Arial" w:hAnsi="Arial" w:cs="Arial"/>
        </w:rPr>
        <w:tab/>
      </w:r>
      <w:r w:rsidR="006A7CAB" w:rsidRPr="00EC0A44">
        <w:rPr>
          <w:rFonts w:ascii="Arial" w:hAnsi="Arial" w:cs="Arial"/>
        </w:rPr>
        <w:t>Service Temperature: minus 40</w:t>
      </w:r>
      <w:r w:rsidR="00856401" w:rsidRPr="00EC0A44">
        <w:rPr>
          <w:rFonts w:ascii="Arial" w:hAnsi="Arial" w:cs="Arial"/>
        </w:rPr>
        <w:t>°</w:t>
      </w:r>
      <w:r w:rsidR="006A7CAB" w:rsidRPr="00EC0A44">
        <w:rPr>
          <w:rFonts w:ascii="Arial" w:hAnsi="Arial" w:cs="Arial"/>
        </w:rPr>
        <w:t>F (-40</w:t>
      </w:r>
      <w:r w:rsidR="00856401" w:rsidRPr="00EC0A44">
        <w:rPr>
          <w:rFonts w:ascii="Arial" w:hAnsi="Arial" w:cs="Arial"/>
        </w:rPr>
        <w:t>°</w:t>
      </w:r>
      <w:r w:rsidR="006A7CAB" w:rsidRPr="00EC0A44">
        <w:rPr>
          <w:rFonts w:ascii="Arial" w:hAnsi="Arial" w:cs="Arial"/>
        </w:rPr>
        <w:t xml:space="preserve">C) - </w:t>
      </w:r>
      <w:r w:rsidR="003A2E0C">
        <w:rPr>
          <w:rFonts w:ascii="Arial" w:hAnsi="Arial" w:cs="Arial"/>
        </w:rPr>
        <w:t>300</w:t>
      </w:r>
      <w:r w:rsidR="00856401" w:rsidRPr="00EC0A44">
        <w:rPr>
          <w:rFonts w:ascii="Arial" w:hAnsi="Arial" w:cs="Arial"/>
        </w:rPr>
        <w:t>°</w:t>
      </w:r>
      <w:r w:rsidR="006A7CAB" w:rsidRPr="00EC0A44">
        <w:rPr>
          <w:rFonts w:ascii="Arial" w:hAnsi="Arial" w:cs="Arial"/>
        </w:rPr>
        <w:t>F (1</w:t>
      </w:r>
      <w:r w:rsidR="003A2E0C">
        <w:rPr>
          <w:rFonts w:ascii="Arial" w:hAnsi="Arial" w:cs="Arial"/>
        </w:rPr>
        <w:t>49</w:t>
      </w:r>
      <w:r w:rsidR="00856401" w:rsidRPr="00EC0A44">
        <w:rPr>
          <w:rFonts w:ascii="Arial" w:hAnsi="Arial" w:cs="Arial"/>
        </w:rPr>
        <w:t>°</w:t>
      </w:r>
      <w:r w:rsidR="006A7CAB" w:rsidRPr="00EC0A44">
        <w:rPr>
          <w:rFonts w:ascii="Arial" w:hAnsi="Arial" w:cs="Arial"/>
        </w:rPr>
        <w:t>C)</w:t>
      </w:r>
      <w:r w:rsidR="000C716B" w:rsidRPr="00EC0A44">
        <w:rPr>
          <w:rFonts w:ascii="Arial" w:hAnsi="Arial" w:cs="Arial"/>
        </w:rPr>
        <w:t xml:space="preserve"> </w:t>
      </w:r>
    </w:p>
    <w:p w14:paraId="5A3FC06F" w14:textId="19FE1B64" w:rsidR="006A7CAB" w:rsidRPr="00EC0A44" w:rsidRDefault="000C716B" w:rsidP="00AE5B6D">
      <w:pPr>
        <w:pStyle w:val="2"/>
        <w:rPr>
          <w:rFonts w:ascii="Arial" w:hAnsi="Arial" w:cs="Arial"/>
        </w:rPr>
      </w:pPr>
      <w:r w:rsidRPr="00EC0A44">
        <w:rPr>
          <w:rFonts w:ascii="Arial" w:hAnsi="Arial" w:cs="Arial"/>
        </w:rPr>
        <w:t>11.</w:t>
      </w:r>
      <w:r w:rsidRPr="00EC0A44">
        <w:rPr>
          <w:rFonts w:ascii="Arial" w:hAnsi="Arial" w:cs="Arial"/>
        </w:rPr>
        <w:tab/>
      </w:r>
      <w:r w:rsidR="006A7CAB" w:rsidRPr="00EC0A44">
        <w:rPr>
          <w:rFonts w:ascii="Arial" w:hAnsi="Arial" w:cs="Arial"/>
        </w:rPr>
        <w:t>Installation Temperature</w:t>
      </w:r>
      <w:r w:rsidRPr="00EC0A44">
        <w:rPr>
          <w:rFonts w:ascii="Arial" w:hAnsi="Arial" w:cs="Arial"/>
        </w:rPr>
        <w:t>: minimum 20°F (-6°C</w:t>
      </w:r>
      <w:r w:rsidR="00A660DE" w:rsidRPr="00EC0A44">
        <w:rPr>
          <w:rFonts w:ascii="Arial" w:hAnsi="Arial" w:cs="Arial"/>
        </w:rPr>
        <w:t>)</w:t>
      </w:r>
    </w:p>
    <w:p w14:paraId="064EB746" w14:textId="7E1CC26A" w:rsidR="006A7CAB" w:rsidRPr="00EC0A44" w:rsidRDefault="00AA3E3D" w:rsidP="00AE5B6D">
      <w:pPr>
        <w:pStyle w:val="2"/>
        <w:rPr>
          <w:rFonts w:ascii="Arial" w:hAnsi="Arial" w:cs="Arial"/>
        </w:rPr>
      </w:pPr>
      <w:r w:rsidRPr="00EC0A44">
        <w:rPr>
          <w:rFonts w:ascii="Arial" w:hAnsi="Arial" w:cs="Arial"/>
        </w:rPr>
        <w:t>12.</w:t>
      </w:r>
      <w:r w:rsidRPr="00EC0A44">
        <w:rPr>
          <w:rFonts w:ascii="Arial" w:hAnsi="Arial" w:cs="Arial"/>
        </w:rPr>
        <w:tab/>
      </w:r>
      <w:r w:rsidR="006A7CAB" w:rsidRPr="00EC0A44">
        <w:rPr>
          <w:rFonts w:ascii="Arial" w:hAnsi="Arial" w:cs="Arial"/>
        </w:rPr>
        <w:t>Composition: spun-bond polyester fabric with proprietary coatings</w:t>
      </w:r>
    </w:p>
    <w:p w14:paraId="14D9A1DE" w14:textId="3DE1A33A" w:rsidR="006A7CAB" w:rsidRPr="00EC0A44" w:rsidRDefault="00AA3E3D" w:rsidP="00AE5B6D">
      <w:pPr>
        <w:pStyle w:val="2"/>
        <w:rPr>
          <w:rFonts w:ascii="Arial" w:hAnsi="Arial" w:cs="Arial"/>
        </w:rPr>
      </w:pPr>
      <w:r w:rsidRPr="00EC0A44">
        <w:rPr>
          <w:rFonts w:ascii="Arial" w:hAnsi="Arial" w:cs="Arial"/>
        </w:rPr>
        <w:t>13.</w:t>
      </w:r>
      <w:r w:rsidRPr="00EC0A44">
        <w:rPr>
          <w:rFonts w:ascii="Arial" w:hAnsi="Arial" w:cs="Arial"/>
        </w:rPr>
        <w:tab/>
      </w:r>
      <w:r w:rsidR="006A7CAB" w:rsidRPr="00EC0A44">
        <w:rPr>
          <w:rFonts w:ascii="Arial" w:hAnsi="Arial" w:cs="Arial"/>
        </w:rPr>
        <w:t>Primer: No Primer Required</w:t>
      </w:r>
    </w:p>
    <w:p w14:paraId="6FA14C9F" w14:textId="21B43912" w:rsidR="004341D4" w:rsidRPr="00EC0A44" w:rsidRDefault="004341D4" w:rsidP="007513BC">
      <w:pPr>
        <w:pStyle w:val="1"/>
      </w:pPr>
      <w:r w:rsidRPr="00EC0A44">
        <w:t>C.</w:t>
      </w:r>
      <w:r w:rsidRPr="00EC0A44">
        <w:tab/>
        <w:t xml:space="preserve">Tensile Strength (surface tension): ASTM D2523 Standard Practice for Testing Load-Strain Properties of Roofing Membranes. MD – 2.8 N/mm (16 </w:t>
      </w:r>
      <w:proofErr w:type="spellStart"/>
      <w:r w:rsidRPr="00EC0A44">
        <w:t>lbf</w:t>
      </w:r>
      <w:proofErr w:type="spellEnd"/>
      <w:r w:rsidRPr="00EC0A44">
        <w:t xml:space="preserve">/in.), XMD – 1.4 N/mm (8 </w:t>
      </w:r>
      <w:proofErr w:type="spellStart"/>
      <w:r w:rsidRPr="00EC0A44">
        <w:t>lbf</w:t>
      </w:r>
      <w:proofErr w:type="spellEnd"/>
      <w:r w:rsidRPr="00EC0A44">
        <w:t>/in.</w:t>
      </w:r>
      <w:r w:rsidR="00A660DE" w:rsidRPr="00EC0A44">
        <w:t>).</w:t>
      </w:r>
    </w:p>
    <w:p w14:paraId="535D518A" w14:textId="35802232" w:rsidR="004341D4" w:rsidRPr="00EC0A44" w:rsidRDefault="00C87574" w:rsidP="007513BC">
      <w:pPr>
        <w:pStyle w:val="1"/>
      </w:pPr>
      <w:r w:rsidRPr="00EC0A44">
        <w:t>D</w:t>
      </w:r>
      <w:r w:rsidR="004341D4" w:rsidRPr="00EC0A44">
        <w:t>.</w:t>
      </w:r>
      <w:r w:rsidR="004341D4" w:rsidRPr="00EC0A44">
        <w:tab/>
        <w:t>Percent Elongation: ASTM D2523 Standard Practice for Testing Load-Strain Properties of Roofing Membranes</w:t>
      </w:r>
      <w:r w:rsidR="00E8363B" w:rsidRPr="00EC0A44">
        <w:t>.</w:t>
      </w:r>
      <w:r w:rsidR="004341D4" w:rsidRPr="00EC0A44">
        <w:t xml:space="preserve"> MD – 36 %, XMD – 40 %</w:t>
      </w:r>
      <w:r w:rsidR="00A660DE" w:rsidRPr="00EC0A44">
        <w:t>.</w:t>
      </w:r>
    </w:p>
    <w:p w14:paraId="792F9E84" w14:textId="6FA2DD1E" w:rsidR="004341D4" w:rsidRPr="00EC0A44" w:rsidRDefault="00C87574" w:rsidP="007513BC">
      <w:pPr>
        <w:pStyle w:val="1"/>
      </w:pPr>
      <w:r w:rsidRPr="00EC0A44">
        <w:t>E</w:t>
      </w:r>
      <w:r w:rsidR="004341D4" w:rsidRPr="00EC0A44">
        <w:t>.</w:t>
      </w:r>
      <w:r w:rsidR="004341D4" w:rsidRPr="00EC0A44">
        <w:tab/>
        <w:t>Tear Resistance (Tongue Tear): ASTM D4073 Standard Test Method for Tensile-Tear Strength of Bituminous Roofing Membranes</w:t>
      </w:r>
      <w:r w:rsidR="00E8363B" w:rsidRPr="00EC0A44">
        <w:t>.</w:t>
      </w:r>
      <w:r w:rsidR="004341D4" w:rsidRPr="00EC0A44">
        <w:t xml:space="preserve"> MD - 427 N (96.1 </w:t>
      </w:r>
      <w:proofErr w:type="spellStart"/>
      <w:r w:rsidR="004341D4" w:rsidRPr="00EC0A44">
        <w:t>lbf</w:t>
      </w:r>
      <w:proofErr w:type="spellEnd"/>
      <w:r w:rsidR="004341D4" w:rsidRPr="00EC0A44">
        <w:t xml:space="preserve">), XMD - 273 N (61.3 </w:t>
      </w:r>
      <w:proofErr w:type="spellStart"/>
      <w:r w:rsidR="004341D4" w:rsidRPr="00EC0A44">
        <w:t>lbf</w:t>
      </w:r>
      <w:proofErr w:type="spellEnd"/>
      <w:r w:rsidR="00E8363B" w:rsidRPr="00EC0A44">
        <w:t>).</w:t>
      </w:r>
    </w:p>
    <w:p w14:paraId="7C238648" w14:textId="4FC46566" w:rsidR="006A7CAB" w:rsidRPr="00EC0A44" w:rsidRDefault="00C87574" w:rsidP="007513BC">
      <w:pPr>
        <w:pStyle w:val="1"/>
      </w:pPr>
      <w:r w:rsidRPr="00EC0A44">
        <w:t>F</w:t>
      </w:r>
      <w:r w:rsidR="0012306F" w:rsidRPr="00EC0A44">
        <w:t>.</w:t>
      </w:r>
      <w:r w:rsidR="0012306F" w:rsidRPr="00EC0A44">
        <w:tab/>
      </w:r>
      <w:r w:rsidR="006A7CAB" w:rsidRPr="00EC0A44">
        <w:t>Dry Breaking Force (Grab method) Percent Elongation: ASTM D5034 Standard Test Method for Breaking Strength and Elongation of Textile Fabrics (Grab Test)</w:t>
      </w:r>
      <w:r w:rsidR="00E8363B" w:rsidRPr="00EC0A44">
        <w:t>.</w:t>
      </w:r>
      <w:r w:rsidR="006A7CAB" w:rsidRPr="00EC0A44">
        <w:t xml:space="preserve"> MD – 31%, XMD – 40%</w:t>
      </w:r>
      <w:r w:rsidR="00A660DE" w:rsidRPr="00EC0A44">
        <w:t>.</w:t>
      </w:r>
    </w:p>
    <w:p w14:paraId="79E360AE" w14:textId="1E17D445" w:rsidR="006A7CAB" w:rsidRPr="00EC0A44" w:rsidRDefault="00C87574" w:rsidP="007513BC">
      <w:pPr>
        <w:pStyle w:val="1"/>
      </w:pPr>
      <w:r w:rsidRPr="00EC0A44">
        <w:t>G</w:t>
      </w:r>
      <w:r w:rsidR="0012306F" w:rsidRPr="00EC0A44">
        <w:t>.</w:t>
      </w:r>
      <w:r w:rsidR="0012306F" w:rsidRPr="00EC0A44">
        <w:tab/>
      </w:r>
      <w:r w:rsidR="006A7CAB" w:rsidRPr="00EC0A44">
        <w:t>Dry Breaking Force (Grab method) MD ≥40 XMD ≥35: ASTM D5034 Standard Test Method for Breaking Strength and Elongation of Textile Fabrics (Grab Test)</w:t>
      </w:r>
      <w:r w:rsidR="00E8363B" w:rsidRPr="00EC0A44">
        <w:t>.</w:t>
      </w:r>
      <w:r w:rsidR="006A7CAB" w:rsidRPr="00EC0A44">
        <w:t xml:space="preserve"> MD – 23.6 N/mm (135 </w:t>
      </w:r>
      <w:proofErr w:type="spellStart"/>
      <w:r w:rsidR="006A7CAB" w:rsidRPr="00EC0A44">
        <w:t>lbf</w:t>
      </w:r>
      <w:proofErr w:type="spellEnd"/>
      <w:r w:rsidR="006A7CAB" w:rsidRPr="00EC0A44">
        <w:t>/in.)</w:t>
      </w:r>
      <w:r w:rsidRPr="00EC0A44">
        <w:t>,</w:t>
      </w:r>
      <w:r w:rsidR="006A7CAB" w:rsidRPr="00EC0A44">
        <w:t xml:space="preserve"> XMD – 19.8 N/mm (113 </w:t>
      </w:r>
      <w:proofErr w:type="spellStart"/>
      <w:r w:rsidR="006A7CAB" w:rsidRPr="00EC0A44">
        <w:t>lbf</w:t>
      </w:r>
      <w:proofErr w:type="spellEnd"/>
      <w:r w:rsidR="006A7CAB" w:rsidRPr="00EC0A44">
        <w:t xml:space="preserve">/in.). </w:t>
      </w:r>
    </w:p>
    <w:p w14:paraId="38EBA41B" w14:textId="427D98EF" w:rsidR="00C87574" w:rsidRPr="00EC0A44" w:rsidRDefault="00C87574" w:rsidP="007513BC">
      <w:pPr>
        <w:pStyle w:val="1"/>
      </w:pPr>
      <w:r w:rsidRPr="00EC0A44">
        <w:t>H.</w:t>
      </w:r>
      <w:r w:rsidRPr="00EC0A44">
        <w:tab/>
        <w:t>ASTM D5147 Standard Test Method for Tensile-Tear Strength of Bituminous Roofing Membranes</w:t>
      </w:r>
      <w:r w:rsidR="00E8363B" w:rsidRPr="00EC0A44">
        <w:t>.</w:t>
      </w:r>
      <w:r w:rsidRPr="00EC0A44">
        <w:t xml:space="preserve"> MD – PASS, XMD - PASS</w:t>
      </w:r>
      <w:r w:rsidR="00A660DE" w:rsidRPr="00EC0A44">
        <w:t>.</w:t>
      </w:r>
    </w:p>
    <w:p w14:paraId="405D89FC" w14:textId="31498B8B" w:rsidR="006A7CAB" w:rsidRPr="00EC0A44" w:rsidRDefault="00C87574" w:rsidP="007513BC">
      <w:pPr>
        <w:pStyle w:val="1"/>
      </w:pPr>
      <w:r w:rsidRPr="00EC0A44">
        <w:t>I</w:t>
      </w:r>
      <w:r w:rsidR="0012306F" w:rsidRPr="00EC0A44">
        <w:t>.</w:t>
      </w:r>
      <w:r w:rsidR="0012306F" w:rsidRPr="00EC0A44">
        <w:tab/>
      </w:r>
      <w:r w:rsidR="006A7CAB" w:rsidRPr="00EC0A44">
        <w:t>Tear Resistance (Tongue Tear): ASTM D5601 Standard Test Method for Tearing Resistance of Roofing and Waterproofing Materials and Membranes</w:t>
      </w:r>
      <w:r w:rsidRPr="00EC0A44">
        <w:t xml:space="preserve">. </w:t>
      </w:r>
      <w:r w:rsidR="006A7CAB" w:rsidRPr="00EC0A44">
        <w:t xml:space="preserve">MD – 70.3 N (15.8 </w:t>
      </w:r>
      <w:proofErr w:type="spellStart"/>
      <w:r w:rsidR="006A7CAB" w:rsidRPr="00EC0A44">
        <w:t>lbf</w:t>
      </w:r>
      <w:proofErr w:type="spellEnd"/>
      <w:r w:rsidR="006A7CAB" w:rsidRPr="00EC0A44">
        <w:t>)</w:t>
      </w:r>
      <w:r w:rsidRPr="00EC0A44">
        <w:t xml:space="preserve">, </w:t>
      </w:r>
      <w:r w:rsidR="006A7CAB" w:rsidRPr="00EC0A44">
        <w:t xml:space="preserve">XMD – 64.5 N (14.5 </w:t>
      </w:r>
      <w:proofErr w:type="spellStart"/>
      <w:r w:rsidR="006A7CAB" w:rsidRPr="00EC0A44">
        <w:t>lbf</w:t>
      </w:r>
      <w:proofErr w:type="spellEnd"/>
      <w:r w:rsidR="00B03423" w:rsidRPr="00EC0A44">
        <w:t>).</w:t>
      </w:r>
    </w:p>
    <w:p w14:paraId="3343EFC7" w14:textId="0496B86F" w:rsidR="006A7CAB" w:rsidRPr="00EC0A44" w:rsidRDefault="00C87574" w:rsidP="007513BC">
      <w:pPr>
        <w:pStyle w:val="1"/>
      </w:pPr>
      <w:r w:rsidRPr="00EC0A44">
        <w:t>J</w:t>
      </w:r>
      <w:r w:rsidR="0012306F" w:rsidRPr="00EC0A44">
        <w:t>.</w:t>
      </w:r>
      <w:r w:rsidR="0012306F" w:rsidRPr="00EC0A44">
        <w:tab/>
      </w:r>
      <w:r w:rsidR="006A7CAB" w:rsidRPr="00EC0A44">
        <w:t xml:space="preserve">Static Puncture Resistance: ASTM D5602 Standard Test Method for Static Puncture Resistance of Roofing Membrane Specimens. PASS Concrete 445 N (100 </w:t>
      </w:r>
      <w:proofErr w:type="spellStart"/>
      <w:r w:rsidR="006A7CAB" w:rsidRPr="00EC0A44">
        <w:t>lbf</w:t>
      </w:r>
      <w:proofErr w:type="spellEnd"/>
      <w:r w:rsidR="006A7CAB" w:rsidRPr="00EC0A44">
        <w:t>) PASS</w:t>
      </w:r>
      <w:r w:rsidRPr="00EC0A44">
        <w:t>,</w:t>
      </w:r>
      <w:r w:rsidR="006A7CAB" w:rsidRPr="00EC0A44">
        <w:t xml:space="preserve"> </w:t>
      </w:r>
      <w:r w:rsidR="00D036D1">
        <w:br/>
      </w:r>
      <w:proofErr w:type="spellStart"/>
      <w:r w:rsidR="00D036D1" w:rsidRPr="00EC0A44">
        <w:t>Insufoam</w:t>
      </w:r>
      <w:proofErr w:type="spellEnd"/>
      <w:r w:rsidR="006A7CAB" w:rsidRPr="00EC0A44">
        <w:t xml:space="preserve"> IX 222 N (50 </w:t>
      </w:r>
      <w:proofErr w:type="spellStart"/>
      <w:r w:rsidR="006A7CAB" w:rsidRPr="00EC0A44">
        <w:t>lbf</w:t>
      </w:r>
      <w:proofErr w:type="spellEnd"/>
      <w:r w:rsidR="006A7CAB" w:rsidRPr="00EC0A44">
        <w:t>)</w:t>
      </w:r>
      <w:r w:rsidR="00A660DE" w:rsidRPr="00EC0A44">
        <w:t>.</w:t>
      </w:r>
    </w:p>
    <w:p w14:paraId="50526787" w14:textId="421D3D5E" w:rsidR="006A7CAB" w:rsidRPr="00EC0A44" w:rsidRDefault="00C87574" w:rsidP="007513BC">
      <w:pPr>
        <w:pStyle w:val="1"/>
      </w:pPr>
      <w:r w:rsidRPr="00EC0A44">
        <w:t>K</w:t>
      </w:r>
      <w:r w:rsidR="0012306F" w:rsidRPr="00EC0A44">
        <w:t>.</w:t>
      </w:r>
      <w:r w:rsidR="0012306F" w:rsidRPr="00EC0A44">
        <w:tab/>
      </w:r>
      <w:r w:rsidR="006A7CAB" w:rsidRPr="00EC0A44">
        <w:t xml:space="preserve">Puncture Resistance: ASTM E154 Standard Practice for Testing Load-Strain Properties of Roofing Membranes. Puncture Strength 636 N (143 </w:t>
      </w:r>
      <w:proofErr w:type="spellStart"/>
      <w:r w:rsidR="006A7CAB" w:rsidRPr="00EC0A44">
        <w:t>lbf</w:t>
      </w:r>
      <w:proofErr w:type="spellEnd"/>
      <w:r w:rsidR="006A7CAB" w:rsidRPr="00EC0A44">
        <w:t>)</w:t>
      </w:r>
      <w:r w:rsidRPr="00EC0A44">
        <w:t>,</w:t>
      </w:r>
      <w:r w:rsidR="006A7CAB" w:rsidRPr="00EC0A44">
        <w:t xml:space="preserve"> Peak Deflection 43.4 mm (1.71 in).</w:t>
      </w:r>
    </w:p>
    <w:p w14:paraId="4698353B" w14:textId="118E8485" w:rsidR="00B70A79" w:rsidRPr="00EC0A44" w:rsidRDefault="00C87574" w:rsidP="007513BC">
      <w:pPr>
        <w:pStyle w:val="1"/>
      </w:pPr>
      <w:r w:rsidRPr="00EC0A44">
        <w:t>L</w:t>
      </w:r>
      <w:r w:rsidR="0012306F" w:rsidRPr="00EC0A44">
        <w:t>.</w:t>
      </w:r>
      <w:r w:rsidR="0012306F" w:rsidRPr="00EC0A44">
        <w:tab/>
      </w:r>
      <w:r w:rsidR="006A7CAB" w:rsidRPr="00EC0A44">
        <w:t>Water Vapor Transmission</w:t>
      </w:r>
      <w:r w:rsidR="00E8363B" w:rsidRPr="00EC0A44">
        <w:t>:</w:t>
      </w:r>
    </w:p>
    <w:p w14:paraId="6F9C1120" w14:textId="0EC97902" w:rsidR="00B70A79" w:rsidRPr="00EC0A44" w:rsidRDefault="00B70A79" w:rsidP="00AE5B6D">
      <w:pPr>
        <w:pStyle w:val="2"/>
        <w:rPr>
          <w:rFonts w:ascii="Arial" w:hAnsi="Arial" w:cs="Arial"/>
        </w:rPr>
      </w:pPr>
      <w:r w:rsidRPr="00EC0A44">
        <w:rPr>
          <w:rFonts w:ascii="Arial" w:hAnsi="Arial" w:cs="Arial"/>
        </w:rPr>
        <w:t>1.</w:t>
      </w:r>
      <w:r w:rsidRPr="00EC0A44">
        <w:rPr>
          <w:rFonts w:ascii="Arial" w:hAnsi="Arial" w:cs="Arial"/>
        </w:rPr>
        <w:tab/>
      </w:r>
      <w:r w:rsidR="006A7CAB" w:rsidRPr="00EC0A44">
        <w:rPr>
          <w:rFonts w:ascii="Arial" w:hAnsi="Arial" w:cs="Arial"/>
        </w:rPr>
        <w:t>ASTM E96 Standard Test Methods for Water Vapor Transmission of Materials.</w:t>
      </w:r>
      <w:r w:rsidR="00C87574" w:rsidRPr="00EC0A44">
        <w:rPr>
          <w:rFonts w:ascii="Arial" w:hAnsi="Arial" w:cs="Arial"/>
        </w:rPr>
        <w:t xml:space="preserve"> </w:t>
      </w:r>
      <w:r w:rsidR="00F83C17" w:rsidRPr="00EC0A44">
        <w:rPr>
          <w:rFonts w:ascii="Arial" w:hAnsi="Arial" w:cs="Arial"/>
        </w:rPr>
        <w:t xml:space="preserve">Water </w:t>
      </w:r>
      <w:r w:rsidR="00782BA8" w:rsidRPr="00EC0A44">
        <w:rPr>
          <w:rFonts w:ascii="Arial" w:hAnsi="Arial" w:cs="Arial"/>
        </w:rPr>
        <w:t xml:space="preserve">Method </w:t>
      </w:r>
      <w:r w:rsidR="006A7CAB" w:rsidRPr="00EC0A44">
        <w:rPr>
          <w:rFonts w:ascii="Arial" w:hAnsi="Arial" w:cs="Arial"/>
        </w:rPr>
        <w:t>Procedure B</w:t>
      </w:r>
      <w:r w:rsidR="00E8363B" w:rsidRPr="00EC0A44">
        <w:rPr>
          <w:rFonts w:ascii="Arial" w:hAnsi="Arial" w:cs="Arial"/>
        </w:rPr>
        <w:t xml:space="preserve">. </w:t>
      </w:r>
      <w:r w:rsidR="006A7CAB" w:rsidRPr="00EC0A44">
        <w:rPr>
          <w:rFonts w:ascii="Arial" w:hAnsi="Arial" w:cs="Arial"/>
        </w:rPr>
        <w:t>22.8°C (73°F) 50%RH</w:t>
      </w:r>
      <w:r w:rsidR="00C87574" w:rsidRPr="00EC0A44">
        <w:rPr>
          <w:rFonts w:ascii="Arial" w:hAnsi="Arial" w:cs="Arial"/>
        </w:rPr>
        <w:t xml:space="preserve">, </w:t>
      </w:r>
      <w:r w:rsidR="00595A84" w:rsidRPr="00EC0A44">
        <w:rPr>
          <w:rFonts w:ascii="Arial" w:hAnsi="Arial" w:cs="Arial"/>
        </w:rPr>
        <w:t>30</w:t>
      </w:r>
      <w:r w:rsidR="00F83C17" w:rsidRPr="00EC0A44">
        <w:rPr>
          <w:rFonts w:ascii="Arial" w:hAnsi="Arial" w:cs="Arial"/>
        </w:rPr>
        <w:t xml:space="preserve"> </w:t>
      </w:r>
      <w:r w:rsidR="006A7CAB" w:rsidRPr="00EC0A44">
        <w:rPr>
          <w:rFonts w:ascii="Arial" w:hAnsi="Arial" w:cs="Arial"/>
        </w:rPr>
        <w:t>Perm (grain/h•ft</w:t>
      </w:r>
      <w:r w:rsidR="006A7CAB" w:rsidRPr="00EC0A44">
        <w:rPr>
          <w:rFonts w:ascii="Arial" w:hAnsi="Arial" w:cs="Arial"/>
          <w:vertAlign w:val="superscript"/>
        </w:rPr>
        <w:t>2</w:t>
      </w:r>
      <w:r w:rsidR="006A7CAB" w:rsidRPr="00EC0A44">
        <w:rPr>
          <w:rFonts w:ascii="Arial" w:hAnsi="Arial" w:cs="Arial"/>
        </w:rPr>
        <w:t>•inchHg</w:t>
      </w:r>
      <w:r w:rsidR="00656EC0" w:rsidRPr="00EC0A44">
        <w:rPr>
          <w:rFonts w:ascii="Arial" w:hAnsi="Arial" w:cs="Arial"/>
        </w:rPr>
        <w:t>),</w:t>
      </w:r>
      <w:r w:rsidR="004D58B5" w:rsidRPr="00EC0A44">
        <w:rPr>
          <w:rFonts w:ascii="Arial" w:hAnsi="Arial" w:cs="Arial"/>
        </w:rPr>
        <w:t xml:space="preserve"> 1716 ng/Pa•s•m</w:t>
      </w:r>
      <w:r w:rsidR="004D58B5" w:rsidRPr="00EC0A44">
        <w:rPr>
          <w:rFonts w:ascii="Arial" w:hAnsi="Arial" w:cs="Arial"/>
          <w:vertAlign w:val="superscript"/>
        </w:rPr>
        <w:t>2</w:t>
      </w:r>
      <w:r w:rsidR="00656EC0" w:rsidRPr="00EC0A44">
        <w:rPr>
          <w:rFonts w:ascii="Arial" w:hAnsi="Arial" w:cs="Arial"/>
        </w:rPr>
        <w:t>.</w:t>
      </w:r>
    </w:p>
    <w:p w14:paraId="60FCCC33" w14:textId="47F926E3" w:rsidR="00B70A79" w:rsidRPr="00EC0A44" w:rsidRDefault="00B70A79" w:rsidP="00AE5B6D">
      <w:pPr>
        <w:pStyle w:val="2"/>
        <w:rPr>
          <w:rFonts w:ascii="Arial" w:hAnsi="Arial" w:cs="Arial"/>
        </w:rPr>
      </w:pPr>
      <w:r w:rsidRPr="00EC0A44">
        <w:rPr>
          <w:rFonts w:ascii="Arial" w:hAnsi="Arial" w:cs="Arial"/>
        </w:rPr>
        <w:t>2.</w:t>
      </w:r>
      <w:r w:rsidRPr="00EC0A44">
        <w:rPr>
          <w:rFonts w:ascii="Arial" w:hAnsi="Arial" w:cs="Arial"/>
        </w:rPr>
        <w:tab/>
        <w:t>ASTM E398 Standard Test Method for Water Vapor Transmission Rate of Sheet Materials Using Dynamic Relative Humidity Measurement</w:t>
      </w:r>
      <w:r w:rsidR="00E8363B" w:rsidRPr="00EC0A44">
        <w:rPr>
          <w:rFonts w:ascii="Arial" w:hAnsi="Arial" w:cs="Arial"/>
        </w:rPr>
        <w:t>.</w:t>
      </w:r>
      <w:r w:rsidRPr="00EC0A44">
        <w:rPr>
          <w:rFonts w:ascii="Arial" w:hAnsi="Arial" w:cs="Arial"/>
        </w:rPr>
        <w:t xml:space="preserve"> 23°C (73.4°F) 50%RH, 30 Perm (grain/h•ft</w:t>
      </w:r>
      <w:r w:rsidRPr="00EC0A44">
        <w:rPr>
          <w:rFonts w:ascii="Arial" w:hAnsi="Arial" w:cs="Arial"/>
          <w:vertAlign w:val="superscript"/>
        </w:rPr>
        <w:t>2</w:t>
      </w:r>
      <w:r w:rsidRPr="00EC0A44">
        <w:rPr>
          <w:rFonts w:ascii="Arial" w:hAnsi="Arial" w:cs="Arial"/>
        </w:rPr>
        <w:t>•inchHg), 1716 ng/Pa•s•m</w:t>
      </w:r>
      <w:r w:rsidRPr="00EC0A44">
        <w:rPr>
          <w:rFonts w:ascii="Arial" w:hAnsi="Arial" w:cs="Arial"/>
          <w:vertAlign w:val="superscript"/>
        </w:rPr>
        <w:t>2</w:t>
      </w:r>
      <w:r w:rsidRPr="00EC0A44">
        <w:rPr>
          <w:rFonts w:ascii="Arial" w:hAnsi="Arial" w:cs="Arial"/>
        </w:rPr>
        <w:t>.</w:t>
      </w:r>
    </w:p>
    <w:p w14:paraId="17C8585B" w14:textId="5506DB45" w:rsidR="00683992" w:rsidRPr="00EC0A44" w:rsidRDefault="00B70A79" w:rsidP="00AE5B6D">
      <w:pPr>
        <w:pStyle w:val="2"/>
        <w:rPr>
          <w:rFonts w:ascii="Arial" w:hAnsi="Arial" w:cs="Arial"/>
        </w:rPr>
      </w:pPr>
      <w:r w:rsidRPr="00EC0A44">
        <w:rPr>
          <w:rFonts w:ascii="Arial" w:hAnsi="Arial" w:cs="Arial"/>
        </w:rPr>
        <w:t>3.</w:t>
      </w:r>
      <w:r w:rsidRPr="00EC0A44">
        <w:rPr>
          <w:rFonts w:ascii="Arial" w:hAnsi="Arial" w:cs="Arial"/>
        </w:rPr>
        <w:tab/>
        <w:t>ASTM F1249 Standard Test Method for Water Vapor Transmission Rate Through Plastic Film and Sheeting Using a Modulated Infrared Sensor. (23°C, 0-50 %RH), 9.2 Perm (grain/h•ft</w:t>
      </w:r>
      <w:r w:rsidRPr="00EC0A44">
        <w:rPr>
          <w:rFonts w:ascii="Arial" w:hAnsi="Arial" w:cs="Arial"/>
          <w:vertAlign w:val="superscript"/>
        </w:rPr>
        <w:t>2</w:t>
      </w:r>
      <w:r w:rsidRPr="00EC0A44">
        <w:rPr>
          <w:rFonts w:ascii="Arial" w:hAnsi="Arial" w:cs="Arial"/>
        </w:rPr>
        <w:t>•inchHg) 526 ng/Pa•s•m</w:t>
      </w:r>
      <w:r w:rsidRPr="00EC0A44">
        <w:rPr>
          <w:rFonts w:ascii="Arial" w:hAnsi="Arial" w:cs="Arial"/>
          <w:vertAlign w:val="superscript"/>
        </w:rPr>
        <w:t>2</w:t>
      </w:r>
      <w:r w:rsidRPr="00EC0A44">
        <w:rPr>
          <w:rFonts w:ascii="Arial" w:hAnsi="Arial" w:cs="Arial"/>
        </w:rPr>
        <w:t>.</w:t>
      </w:r>
    </w:p>
    <w:p w14:paraId="71853865" w14:textId="220E7EE8" w:rsidR="004D58B5" w:rsidRPr="00EC0A44" w:rsidRDefault="004D58B5" w:rsidP="0058707A">
      <w:pPr>
        <w:keepLines/>
        <w:pBdr>
          <w:top w:val="single" w:sz="4" w:space="1" w:color="auto"/>
          <w:left w:val="single" w:sz="4" w:space="4" w:color="auto"/>
          <w:bottom w:val="single" w:sz="4" w:space="1" w:color="auto"/>
          <w:right w:val="single" w:sz="4" w:space="4" w:color="auto"/>
        </w:pBdr>
        <w:shd w:val="clear" w:color="auto" w:fill="92D050"/>
        <w:spacing w:before="240" w:after="240"/>
        <w:rPr>
          <w:rFonts w:ascii="Arial" w:hAnsi="Arial" w:cs="Arial"/>
        </w:rPr>
      </w:pPr>
      <w:r w:rsidRPr="00EC0A44">
        <w:rPr>
          <w:rFonts w:ascii="Arial" w:hAnsi="Arial" w:cs="Arial"/>
        </w:rPr>
        <w:t xml:space="preserve">SPEC WRITERS NOTE: Acceptable substrates for </w:t>
      </w:r>
      <w:proofErr w:type="spellStart"/>
      <w:r w:rsidRPr="00EC0A44">
        <w:rPr>
          <w:rFonts w:ascii="Arial" w:hAnsi="Arial" w:cs="Arial"/>
        </w:rPr>
        <w:t>SlopeShield</w:t>
      </w:r>
      <w:proofErr w:type="spellEnd"/>
      <w:r w:rsidRPr="00EC0A44">
        <w:rPr>
          <w:rFonts w:ascii="Arial" w:hAnsi="Arial" w:cs="Arial"/>
        </w:rPr>
        <w:t xml:space="preserve"> SA</w:t>
      </w:r>
      <w:r w:rsidRPr="00EC0A44">
        <w:rPr>
          <w:rFonts w:ascii="Arial" w:hAnsi="Arial" w:cs="Arial"/>
          <w:vertAlign w:val="superscript"/>
        </w:rPr>
        <w:t>®</w:t>
      </w:r>
      <w:r w:rsidRPr="00EC0A44">
        <w:rPr>
          <w:rFonts w:ascii="Arial" w:hAnsi="Arial" w:cs="Arial"/>
        </w:rPr>
        <w:t xml:space="preserve"> Self-Adhered </w:t>
      </w:r>
      <w:r w:rsidRPr="00EC0A44">
        <w:rPr>
          <w:rFonts w:ascii="Arial" w:hAnsi="Arial" w:cs="Arial"/>
          <w:bCs/>
        </w:rPr>
        <w:t>Water-Resistive Vapor Permeable Air Barrier Sheet</w:t>
      </w:r>
      <w:r w:rsidRPr="00EC0A44">
        <w:rPr>
          <w:rFonts w:ascii="Arial" w:hAnsi="Arial" w:cs="Arial"/>
        </w:rPr>
        <w:t xml:space="preserve"> include; </w:t>
      </w:r>
      <w:r w:rsidR="00C47CA0" w:rsidRPr="00EC0A44">
        <w:rPr>
          <w:rFonts w:ascii="Arial" w:hAnsi="Arial" w:cs="Arial"/>
        </w:rPr>
        <w:t xml:space="preserve">rigid cover boards, rigid insulation, </w:t>
      </w:r>
      <w:r w:rsidRPr="00EC0A44">
        <w:rPr>
          <w:rFonts w:ascii="Arial" w:hAnsi="Arial" w:cs="Arial"/>
        </w:rPr>
        <w:t xml:space="preserve">plywood, and </w:t>
      </w:r>
      <w:r w:rsidR="00276E04" w:rsidRPr="00EC0A44">
        <w:rPr>
          <w:rFonts w:ascii="Arial" w:hAnsi="Arial" w:cs="Arial"/>
        </w:rPr>
        <w:t>mass timber</w:t>
      </w:r>
      <w:r w:rsidRPr="00EC0A44">
        <w:rPr>
          <w:rFonts w:ascii="Arial" w:hAnsi="Arial" w:cs="Arial"/>
          <w:strike/>
        </w:rPr>
        <w:t>.</w:t>
      </w:r>
      <w:r w:rsidRPr="00EC0A44">
        <w:rPr>
          <w:rFonts w:ascii="Arial" w:hAnsi="Arial" w:cs="Arial"/>
        </w:rPr>
        <w:t xml:space="preserve"> Best practice guidelines for the application of </w:t>
      </w:r>
      <w:proofErr w:type="spellStart"/>
      <w:r w:rsidRPr="00EC0A44">
        <w:rPr>
          <w:rFonts w:ascii="Arial" w:hAnsi="Arial" w:cs="Arial"/>
        </w:rPr>
        <w:t>SlopeShield</w:t>
      </w:r>
      <w:proofErr w:type="spellEnd"/>
      <w:r w:rsidRPr="00EC0A44" w:rsidDel="002874DA">
        <w:rPr>
          <w:rFonts w:ascii="Arial" w:hAnsi="Arial" w:cs="Arial"/>
        </w:rPr>
        <w:t xml:space="preserve"> </w:t>
      </w:r>
      <w:r w:rsidRPr="00EC0A44">
        <w:rPr>
          <w:rFonts w:ascii="Arial" w:hAnsi="Arial" w:cs="Arial"/>
        </w:rPr>
        <w:t>SA</w:t>
      </w:r>
      <w:r w:rsidRPr="00EC0A44">
        <w:rPr>
          <w:rFonts w:ascii="Arial" w:hAnsi="Arial" w:cs="Arial"/>
          <w:vertAlign w:val="superscript"/>
        </w:rPr>
        <w:t>®</w:t>
      </w:r>
      <w:r w:rsidRPr="00EC0A44">
        <w:rPr>
          <w:rFonts w:ascii="Arial" w:hAnsi="Arial" w:cs="Arial"/>
        </w:rPr>
        <w:t xml:space="preserve"> Self-Adhered is on clean, dry surfaces of </w:t>
      </w:r>
      <w:r w:rsidR="00276E04" w:rsidRPr="00EC0A44">
        <w:rPr>
          <w:rFonts w:ascii="Arial" w:hAnsi="Arial" w:cs="Arial"/>
        </w:rPr>
        <w:t>mass timber</w:t>
      </w:r>
      <w:r w:rsidRPr="00EC0A44">
        <w:rPr>
          <w:rFonts w:ascii="Arial" w:hAnsi="Arial" w:cs="Arial"/>
        </w:rPr>
        <w:t xml:space="preserve"> or sheathing surfaces without the use of adhesive-primers. Applications of </w:t>
      </w:r>
      <w:proofErr w:type="spellStart"/>
      <w:r w:rsidRPr="00EC0A44">
        <w:rPr>
          <w:rFonts w:ascii="Arial" w:hAnsi="Arial" w:cs="Arial"/>
        </w:rPr>
        <w:t>SlopeShield</w:t>
      </w:r>
      <w:proofErr w:type="spellEnd"/>
      <w:r w:rsidRPr="00EC0A44" w:rsidDel="002874DA">
        <w:rPr>
          <w:rFonts w:ascii="Arial" w:hAnsi="Arial" w:cs="Arial"/>
        </w:rPr>
        <w:t xml:space="preserve"> </w:t>
      </w:r>
      <w:r w:rsidRPr="00EC0A44">
        <w:rPr>
          <w:rFonts w:ascii="Arial" w:hAnsi="Arial" w:cs="Arial"/>
        </w:rPr>
        <w:t>SA</w:t>
      </w:r>
      <w:r w:rsidRPr="00EC0A44">
        <w:rPr>
          <w:rFonts w:ascii="Arial" w:hAnsi="Arial" w:cs="Arial"/>
          <w:vertAlign w:val="superscript"/>
        </w:rPr>
        <w:t>®</w:t>
      </w:r>
      <w:r w:rsidRPr="00EC0A44">
        <w:rPr>
          <w:rFonts w:ascii="Arial" w:hAnsi="Arial" w:cs="Arial"/>
        </w:rPr>
        <w:t xml:space="preserve"> Self-Adhered on </w:t>
      </w:r>
      <w:r w:rsidR="00276E04" w:rsidRPr="00EC0A44">
        <w:rPr>
          <w:rFonts w:ascii="Arial" w:hAnsi="Arial" w:cs="Arial"/>
        </w:rPr>
        <w:t xml:space="preserve">mass timber </w:t>
      </w:r>
      <w:r w:rsidRPr="00EC0A44">
        <w:rPr>
          <w:rFonts w:ascii="Arial" w:hAnsi="Arial" w:cs="Arial"/>
        </w:rPr>
        <w:t xml:space="preserve">or sheathing surfaces clean of oil, dust, bulk water or other contaminants including primers, should be followed by two handed roller pressure to insure good adhesion, immediately after installation of material. Rough opening flashing system includes several components. </w:t>
      </w:r>
      <w:proofErr w:type="spellStart"/>
      <w:r w:rsidRPr="00EC0A44">
        <w:rPr>
          <w:rFonts w:ascii="Arial" w:hAnsi="Arial" w:cs="Arial"/>
          <w:bCs/>
        </w:rPr>
        <w:t>VaproLiqui</w:t>
      </w:r>
      <w:proofErr w:type="spellEnd"/>
      <w:r w:rsidRPr="00EC0A44">
        <w:rPr>
          <w:rFonts w:ascii="Arial" w:hAnsi="Arial" w:cs="Arial"/>
          <w:bCs/>
        </w:rPr>
        <w:t xml:space="preserve">-Flash™ or as alternates, </w:t>
      </w:r>
      <w:proofErr w:type="spellStart"/>
      <w:r w:rsidRPr="00EC0A44">
        <w:rPr>
          <w:rFonts w:ascii="Arial" w:hAnsi="Arial" w:cs="Arial"/>
        </w:rPr>
        <w:t>VaproBond</w:t>
      </w:r>
      <w:proofErr w:type="spellEnd"/>
      <w:r w:rsidRPr="00EC0A44">
        <w:rPr>
          <w:rFonts w:ascii="Arial" w:hAnsi="Arial" w:cs="Arial"/>
          <w:bCs/>
        </w:rPr>
        <w:t>™</w:t>
      </w:r>
      <w:r w:rsidRPr="00EC0A44">
        <w:rPr>
          <w:rFonts w:ascii="Arial" w:hAnsi="Arial" w:cs="Arial"/>
        </w:rPr>
        <w:t xml:space="preserve"> Flashing</w:t>
      </w:r>
      <w:r w:rsidRPr="00EC0A44">
        <w:rPr>
          <w:rFonts w:ascii="Arial" w:hAnsi="Arial" w:cs="Arial"/>
          <w:bCs/>
        </w:rPr>
        <w:t xml:space="preserve"> </w:t>
      </w:r>
      <w:r w:rsidRPr="00EC0A44">
        <w:rPr>
          <w:rFonts w:ascii="Arial" w:hAnsi="Arial" w:cs="Arial"/>
        </w:rPr>
        <w:t xml:space="preserve">or </w:t>
      </w:r>
      <w:proofErr w:type="spellStart"/>
      <w:r w:rsidRPr="00EC0A44">
        <w:rPr>
          <w:rFonts w:ascii="Arial" w:hAnsi="Arial" w:cs="Arial"/>
          <w:bCs/>
        </w:rPr>
        <w:t>Vapro</w:t>
      </w:r>
      <w:proofErr w:type="spellEnd"/>
      <w:r w:rsidRPr="00EC0A44">
        <w:rPr>
          <w:rFonts w:ascii="Arial" w:hAnsi="Arial" w:cs="Arial"/>
          <w:bCs/>
        </w:rPr>
        <w:t>-SS Flashing™.</w:t>
      </w:r>
    </w:p>
    <w:p w14:paraId="479ED1E5" w14:textId="507A4F36" w:rsidR="006A7CAB" w:rsidRPr="00EC0A44" w:rsidRDefault="00A92D6E" w:rsidP="007513BC">
      <w:pPr>
        <w:pStyle w:val="1"/>
      </w:pPr>
      <w:r w:rsidRPr="00EC0A44">
        <w:t>M</w:t>
      </w:r>
      <w:r w:rsidR="0012306F" w:rsidRPr="00EC0A44">
        <w:t>.</w:t>
      </w:r>
      <w:r w:rsidR="0012306F" w:rsidRPr="00EC0A44">
        <w:tab/>
      </w:r>
      <w:r w:rsidR="006A7CAB" w:rsidRPr="00EC0A44">
        <w:t>Air Resistance Testing: Air Permeance:</w:t>
      </w:r>
    </w:p>
    <w:p w14:paraId="66527F6C" w14:textId="52164F3D" w:rsidR="006A7CAB" w:rsidRPr="00EC0A44" w:rsidRDefault="0012306F" w:rsidP="00AE5B6D">
      <w:pPr>
        <w:pStyle w:val="2"/>
        <w:rPr>
          <w:rFonts w:ascii="Arial" w:hAnsi="Arial" w:cs="Arial"/>
        </w:rPr>
      </w:pPr>
      <w:r w:rsidRPr="00EC0A44">
        <w:rPr>
          <w:rFonts w:ascii="Arial" w:hAnsi="Arial" w:cs="Arial"/>
        </w:rPr>
        <w:t>1.</w:t>
      </w:r>
      <w:r w:rsidRPr="00EC0A44">
        <w:rPr>
          <w:rFonts w:ascii="Arial" w:hAnsi="Arial" w:cs="Arial"/>
        </w:rPr>
        <w:tab/>
      </w:r>
      <w:r w:rsidR="006A7CAB" w:rsidRPr="00EC0A44">
        <w:rPr>
          <w:rFonts w:ascii="Arial" w:hAnsi="Arial" w:cs="Arial"/>
        </w:rPr>
        <w:t xml:space="preserve">ASTM E2178 @75 Pa Standard Test Method for Air Permeance of Building </w:t>
      </w:r>
      <w:r w:rsidR="00D036D1">
        <w:rPr>
          <w:rFonts w:ascii="Arial" w:hAnsi="Arial" w:cs="Arial"/>
        </w:rPr>
        <w:br/>
      </w:r>
      <w:r w:rsidR="00D036D1" w:rsidRPr="00EC0A44">
        <w:rPr>
          <w:rFonts w:ascii="Arial" w:hAnsi="Arial" w:cs="Arial"/>
        </w:rPr>
        <w:t>Materials</w:t>
      </w:r>
      <w:r w:rsidR="006A19BF" w:rsidRPr="00EC0A44">
        <w:rPr>
          <w:rFonts w:ascii="Arial" w:hAnsi="Arial" w:cs="Arial"/>
        </w:rPr>
        <w:t xml:space="preserve">: </w:t>
      </w:r>
      <w:r w:rsidR="006A7CAB" w:rsidRPr="00EC0A44">
        <w:rPr>
          <w:rFonts w:ascii="Arial" w:hAnsi="Arial" w:cs="Arial"/>
        </w:rPr>
        <w:t>0.00437 l</w:t>
      </w:r>
      <w:r w:rsidR="0058707A" w:rsidRPr="00EC0A44">
        <w:rPr>
          <w:rFonts w:ascii="Arial" w:hAnsi="Arial" w:cs="Arial"/>
        </w:rPr>
        <w:t>/ (</w:t>
      </w:r>
      <w:r w:rsidR="006A7CAB" w:rsidRPr="00EC0A44">
        <w:rPr>
          <w:rFonts w:ascii="Arial" w:hAnsi="Arial" w:cs="Arial"/>
        </w:rPr>
        <w:t>s x m²) @ 75 Pa</w:t>
      </w:r>
      <w:r w:rsidR="00E95131" w:rsidRPr="00EC0A44">
        <w:rPr>
          <w:rFonts w:ascii="Arial" w:hAnsi="Arial" w:cs="Arial"/>
        </w:rPr>
        <w:t xml:space="preserve"> (0.00086 cfm/ft</w:t>
      </w:r>
      <w:r w:rsidR="00E95131" w:rsidRPr="00EC0A44">
        <w:rPr>
          <w:rFonts w:ascii="Arial" w:hAnsi="Arial" w:cs="Arial"/>
          <w:vertAlign w:val="superscript"/>
        </w:rPr>
        <w:t>2</w:t>
      </w:r>
      <w:r w:rsidR="00E95131" w:rsidRPr="00EC0A44">
        <w:rPr>
          <w:rFonts w:ascii="Arial" w:hAnsi="Arial" w:cs="Arial"/>
        </w:rPr>
        <w:t xml:space="preserve"> @ 1.57 </w:t>
      </w:r>
      <w:proofErr w:type="spellStart"/>
      <w:r w:rsidR="00E95131" w:rsidRPr="00EC0A44">
        <w:rPr>
          <w:rFonts w:ascii="Arial" w:hAnsi="Arial" w:cs="Arial"/>
        </w:rPr>
        <w:t>psf</w:t>
      </w:r>
      <w:proofErr w:type="spellEnd"/>
      <w:r w:rsidR="00E95131" w:rsidRPr="00EC0A44">
        <w:rPr>
          <w:rFonts w:ascii="Arial" w:hAnsi="Arial" w:cs="Arial"/>
        </w:rPr>
        <w:t>)</w:t>
      </w:r>
      <w:r w:rsidR="00683992" w:rsidRPr="00EC0A44">
        <w:rPr>
          <w:rFonts w:ascii="Arial" w:hAnsi="Arial" w:cs="Arial"/>
        </w:rPr>
        <w:t>.</w:t>
      </w:r>
    </w:p>
    <w:p w14:paraId="5CD7A31C" w14:textId="7E16C8ED" w:rsidR="006A7CAB" w:rsidRPr="00EC0A44" w:rsidRDefault="001A5F6F" w:rsidP="007513BC">
      <w:pPr>
        <w:pStyle w:val="1"/>
      </w:pPr>
      <w:r>
        <w:t>N</w:t>
      </w:r>
      <w:r w:rsidR="0012306F" w:rsidRPr="00EC0A44">
        <w:t>.</w:t>
      </w:r>
      <w:r w:rsidR="0012306F" w:rsidRPr="00EC0A44">
        <w:tab/>
      </w:r>
      <w:r w:rsidR="006A7CAB" w:rsidRPr="00EC0A44">
        <w:t xml:space="preserve">Water Resistance Testing: Nail </w:t>
      </w:r>
      <w:proofErr w:type="spellStart"/>
      <w:r w:rsidR="006A7CAB" w:rsidRPr="00EC0A44">
        <w:t>Sealability</w:t>
      </w:r>
      <w:proofErr w:type="spellEnd"/>
      <w:r w:rsidR="006A7CAB" w:rsidRPr="00EC0A44">
        <w:t>:</w:t>
      </w:r>
      <w:r w:rsidR="006A19BF" w:rsidRPr="00EC0A44">
        <w:t xml:space="preserve"> </w:t>
      </w:r>
      <w:r w:rsidR="006A7CAB" w:rsidRPr="00EC0A44">
        <w:t>ASTM D1970/ section 7.9 Standard Specification for Self-Adhering Polymer Modified Bituminous Sheet Materials Used as Steep Roofing Underlayment for Ice Dam Protection</w:t>
      </w:r>
      <w:r w:rsidR="006A19BF" w:rsidRPr="00EC0A44">
        <w:t xml:space="preserve">. Refencing, </w:t>
      </w:r>
      <w:r w:rsidR="006A7CAB" w:rsidRPr="00EC0A44">
        <w:t>ASTM D7349 Standard Test Method for Determining the Capability of Roofing and Waterproofing Materials to Seal around Fasteners</w:t>
      </w:r>
      <w:r w:rsidR="006A19BF" w:rsidRPr="00EC0A44">
        <w:t>:</w:t>
      </w:r>
      <w:r w:rsidR="006A7CAB" w:rsidRPr="00EC0A44">
        <w:t xml:space="preserve"> Pass</w:t>
      </w:r>
      <w:r w:rsidR="006A19BF" w:rsidRPr="00EC0A44">
        <w:t>.</w:t>
      </w:r>
    </w:p>
    <w:p w14:paraId="57995478" w14:textId="392BD419" w:rsidR="006A7CAB" w:rsidRPr="00EC0A44" w:rsidRDefault="001A5F6F" w:rsidP="007513BC">
      <w:pPr>
        <w:pStyle w:val="1"/>
      </w:pPr>
      <w:r>
        <w:t>O</w:t>
      </w:r>
      <w:r w:rsidR="00120AEE" w:rsidRPr="00EC0A44">
        <w:t>.</w:t>
      </w:r>
      <w:r w:rsidR="00120AEE" w:rsidRPr="00EC0A44">
        <w:tab/>
      </w:r>
      <w:r w:rsidR="006A7CAB" w:rsidRPr="00EC0A44">
        <w:t>Fire Testing:</w:t>
      </w:r>
    </w:p>
    <w:p w14:paraId="00AE3E21" w14:textId="1A5503E7" w:rsidR="006A7CAB" w:rsidRPr="00EC0A44" w:rsidRDefault="0012306F" w:rsidP="00AE5B6D">
      <w:pPr>
        <w:pStyle w:val="2"/>
        <w:rPr>
          <w:rFonts w:ascii="Arial" w:hAnsi="Arial" w:cs="Arial"/>
        </w:rPr>
      </w:pPr>
      <w:r w:rsidRPr="00EC0A44">
        <w:rPr>
          <w:rFonts w:ascii="Arial" w:hAnsi="Arial" w:cs="Arial"/>
        </w:rPr>
        <w:t>1.</w:t>
      </w:r>
      <w:r w:rsidRPr="00EC0A44">
        <w:rPr>
          <w:rFonts w:ascii="Arial" w:hAnsi="Arial" w:cs="Arial"/>
        </w:rPr>
        <w:tab/>
      </w:r>
      <w:r w:rsidR="006A7CAB" w:rsidRPr="00EC0A44">
        <w:rPr>
          <w:rFonts w:ascii="Arial" w:hAnsi="Arial" w:cs="Arial"/>
        </w:rPr>
        <w:t>Flame Spread Smoke Developed:</w:t>
      </w:r>
      <w:r w:rsidR="00987E88" w:rsidRPr="00EC0A44">
        <w:rPr>
          <w:rFonts w:ascii="Arial" w:hAnsi="Arial" w:cs="Arial"/>
        </w:rPr>
        <w:t xml:space="preserve"> </w:t>
      </w:r>
      <w:r w:rsidR="006A7CAB" w:rsidRPr="00EC0A44">
        <w:rPr>
          <w:rFonts w:ascii="Arial" w:hAnsi="Arial" w:cs="Arial"/>
        </w:rPr>
        <w:t>ASTM E84 Standard Test Method for Surface Burning Characteristics of Building Materials</w:t>
      </w:r>
      <w:r w:rsidR="006A19BF" w:rsidRPr="00EC0A44">
        <w:rPr>
          <w:rFonts w:ascii="Arial" w:hAnsi="Arial" w:cs="Arial"/>
        </w:rPr>
        <w:t xml:space="preserve">: </w:t>
      </w:r>
      <w:r w:rsidR="006A7CAB" w:rsidRPr="00EC0A44">
        <w:rPr>
          <w:rFonts w:ascii="Arial" w:hAnsi="Arial" w:cs="Arial"/>
        </w:rPr>
        <w:t>Flame Spread 5</w:t>
      </w:r>
      <w:r w:rsidR="006A19BF" w:rsidRPr="00EC0A44">
        <w:rPr>
          <w:rFonts w:ascii="Arial" w:hAnsi="Arial" w:cs="Arial"/>
        </w:rPr>
        <w:t xml:space="preserve">, </w:t>
      </w:r>
      <w:r w:rsidR="006A7CAB" w:rsidRPr="00EC0A44">
        <w:rPr>
          <w:rFonts w:ascii="Arial" w:hAnsi="Arial" w:cs="Arial"/>
        </w:rPr>
        <w:t>Smoke Developed 45</w:t>
      </w:r>
      <w:r w:rsidR="006A19BF" w:rsidRPr="00EC0A44">
        <w:rPr>
          <w:rFonts w:ascii="Arial" w:hAnsi="Arial" w:cs="Arial"/>
        </w:rPr>
        <w:t>.</w:t>
      </w:r>
    </w:p>
    <w:p w14:paraId="379217FC" w14:textId="4A8374C2" w:rsidR="006A7CAB" w:rsidRPr="00EC0A44" w:rsidRDefault="0012306F" w:rsidP="00AE5B6D">
      <w:pPr>
        <w:pStyle w:val="2"/>
        <w:rPr>
          <w:rFonts w:ascii="Arial" w:hAnsi="Arial" w:cs="Arial"/>
        </w:rPr>
      </w:pPr>
      <w:r w:rsidRPr="00EC0A44">
        <w:rPr>
          <w:rFonts w:ascii="Arial" w:hAnsi="Arial" w:cs="Arial"/>
        </w:rPr>
        <w:t>2.</w:t>
      </w:r>
      <w:r w:rsidRPr="00EC0A44">
        <w:rPr>
          <w:rFonts w:ascii="Arial" w:hAnsi="Arial" w:cs="Arial"/>
        </w:rPr>
        <w:tab/>
      </w:r>
      <w:r w:rsidR="006A7CAB" w:rsidRPr="00EC0A44">
        <w:rPr>
          <w:rFonts w:ascii="Arial" w:hAnsi="Arial" w:cs="Arial"/>
        </w:rPr>
        <w:t>Cone Calorimeter Testing Data: ASTM E1354 Standard Test Method for Heat and Visible Smoke Release Rates for Materials and Products Using an Oxygen Consumption Calorimeter</w:t>
      </w:r>
      <w:r w:rsidR="006A19BF" w:rsidRPr="00EC0A44">
        <w:rPr>
          <w:rFonts w:ascii="Arial" w:hAnsi="Arial" w:cs="Arial"/>
        </w:rPr>
        <w:t>:</w:t>
      </w:r>
    </w:p>
    <w:p w14:paraId="48AF99CF" w14:textId="77777777" w:rsidR="00C606BC" w:rsidRPr="00EC0A44" w:rsidRDefault="006A7CAB" w:rsidP="00086052">
      <w:pPr>
        <w:pStyle w:val="PR3"/>
        <w:tabs>
          <w:tab w:val="clear" w:pos="2016"/>
          <w:tab w:val="clear" w:pos="2106"/>
        </w:tabs>
        <w:ind w:left="1440" w:hanging="360"/>
        <w:rPr>
          <w:rFonts w:ascii="Arial" w:hAnsi="Arial" w:cs="Arial"/>
          <w:sz w:val="22"/>
          <w:szCs w:val="22"/>
        </w:rPr>
      </w:pPr>
      <w:r w:rsidRPr="00EC0A44">
        <w:rPr>
          <w:rFonts w:ascii="Arial" w:hAnsi="Arial" w:cs="Arial"/>
          <w:sz w:val="22"/>
          <w:szCs w:val="22"/>
        </w:rPr>
        <w:t xml:space="preserve">Time to ignition: 23 sec </w:t>
      </w:r>
    </w:p>
    <w:p w14:paraId="7AAEE786" w14:textId="1C000AEB" w:rsidR="006A7CAB" w:rsidRPr="00EC0A44" w:rsidRDefault="006A7CAB" w:rsidP="00086052">
      <w:pPr>
        <w:pStyle w:val="PR3"/>
        <w:tabs>
          <w:tab w:val="clear" w:pos="2016"/>
          <w:tab w:val="clear" w:pos="2106"/>
        </w:tabs>
        <w:ind w:left="1440" w:hanging="360"/>
        <w:rPr>
          <w:rFonts w:ascii="Arial" w:hAnsi="Arial" w:cs="Arial"/>
          <w:sz w:val="22"/>
          <w:szCs w:val="22"/>
        </w:rPr>
      </w:pPr>
      <w:r w:rsidRPr="00EC0A44">
        <w:rPr>
          <w:rFonts w:ascii="Arial" w:hAnsi="Arial" w:cs="Arial"/>
          <w:sz w:val="22"/>
          <w:szCs w:val="22"/>
        </w:rPr>
        <w:t>Flame Duration: 51 sec</w:t>
      </w:r>
    </w:p>
    <w:p w14:paraId="22F50833" w14:textId="77777777" w:rsidR="006A7CAB" w:rsidRPr="00EC0A44" w:rsidRDefault="006A7CAB" w:rsidP="00086052">
      <w:pPr>
        <w:pStyle w:val="PR3"/>
        <w:tabs>
          <w:tab w:val="clear" w:pos="2016"/>
          <w:tab w:val="clear" w:pos="2106"/>
        </w:tabs>
        <w:ind w:left="1440" w:hanging="360"/>
        <w:rPr>
          <w:rFonts w:ascii="Arial" w:hAnsi="Arial" w:cs="Arial"/>
          <w:sz w:val="22"/>
          <w:szCs w:val="22"/>
        </w:rPr>
      </w:pPr>
      <w:r w:rsidRPr="00EC0A44">
        <w:rPr>
          <w:rFonts w:ascii="Arial" w:hAnsi="Arial" w:cs="Arial"/>
          <w:sz w:val="22"/>
          <w:szCs w:val="22"/>
        </w:rPr>
        <w:t>Ave. Effective Heat of Combustion: 0.0066 MJ/kg (6.6 kJ/kg)</w:t>
      </w:r>
    </w:p>
    <w:p w14:paraId="5B22E756" w14:textId="77777777" w:rsidR="00C606BC" w:rsidRPr="00EC0A44" w:rsidRDefault="006A7CAB" w:rsidP="00086052">
      <w:pPr>
        <w:pStyle w:val="PR3"/>
        <w:tabs>
          <w:tab w:val="clear" w:pos="2016"/>
          <w:tab w:val="clear" w:pos="2106"/>
        </w:tabs>
        <w:ind w:left="1440" w:hanging="360"/>
        <w:rPr>
          <w:rFonts w:ascii="Arial" w:hAnsi="Arial" w:cs="Arial"/>
          <w:sz w:val="22"/>
          <w:szCs w:val="22"/>
        </w:rPr>
      </w:pPr>
      <w:r w:rsidRPr="00EC0A44">
        <w:rPr>
          <w:rFonts w:ascii="Arial" w:hAnsi="Arial" w:cs="Arial"/>
          <w:sz w:val="22"/>
          <w:szCs w:val="22"/>
        </w:rPr>
        <w:t>Ave. HRR at 60 sec: 89 kW/m</w:t>
      </w:r>
      <w:r w:rsidRPr="00EC0A44">
        <w:rPr>
          <w:rFonts w:ascii="Arial" w:hAnsi="Arial" w:cs="Arial"/>
          <w:sz w:val="22"/>
          <w:szCs w:val="22"/>
          <w:vertAlign w:val="superscript"/>
        </w:rPr>
        <w:t>2</w:t>
      </w:r>
      <w:r w:rsidRPr="00EC0A44">
        <w:rPr>
          <w:rFonts w:ascii="Arial" w:hAnsi="Arial" w:cs="Arial"/>
          <w:sz w:val="22"/>
          <w:szCs w:val="22"/>
        </w:rPr>
        <w:t xml:space="preserve"> </w:t>
      </w:r>
    </w:p>
    <w:p w14:paraId="2D486492" w14:textId="2E181619" w:rsidR="006A7CAB" w:rsidRPr="00EC0A44" w:rsidRDefault="006A7CAB" w:rsidP="00086052">
      <w:pPr>
        <w:pStyle w:val="PR3"/>
        <w:tabs>
          <w:tab w:val="clear" w:pos="2016"/>
          <w:tab w:val="clear" w:pos="2106"/>
        </w:tabs>
        <w:ind w:left="1440" w:hanging="360"/>
        <w:rPr>
          <w:rFonts w:ascii="Arial" w:hAnsi="Arial" w:cs="Arial"/>
          <w:sz w:val="22"/>
          <w:szCs w:val="22"/>
        </w:rPr>
      </w:pPr>
      <w:r w:rsidRPr="00EC0A44">
        <w:rPr>
          <w:rFonts w:ascii="Arial" w:hAnsi="Arial" w:cs="Arial"/>
          <w:sz w:val="22"/>
          <w:szCs w:val="22"/>
        </w:rPr>
        <w:t>Ave. HRR at 180 sec: 14</w:t>
      </w:r>
      <w:r w:rsidR="00A92D6E" w:rsidRPr="00EC0A44">
        <w:rPr>
          <w:rFonts w:ascii="Arial" w:hAnsi="Arial" w:cs="Arial"/>
          <w:sz w:val="22"/>
          <w:szCs w:val="22"/>
        </w:rPr>
        <w:t xml:space="preserve"> kW/m</w:t>
      </w:r>
      <w:r w:rsidR="00A92D6E" w:rsidRPr="00EC0A44">
        <w:rPr>
          <w:rFonts w:ascii="Arial" w:hAnsi="Arial" w:cs="Arial"/>
          <w:sz w:val="22"/>
          <w:szCs w:val="22"/>
          <w:vertAlign w:val="superscript"/>
        </w:rPr>
        <w:t>2</w:t>
      </w:r>
    </w:p>
    <w:p w14:paraId="48C69ABA" w14:textId="77777777" w:rsidR="00A92D6E" w:rsidRPr="00EC0A44" w:rsidRDefault="006A7CAB" w:rsidP="00086052">
      <w:pPr>
        <w:pStyle w:val="PR3"/>
        <w:tabs>
          <w:tab w:val="clear" w:pos="2016"/>
          <w:tab w:val="clear" w:pos="2106"/>
        </w:tabs>
        <w:ind w:left="1440" w:hanging="360"/>
        <w:rPr>
          <w:rFonts w:ascii="Arial" w:hAnsi="Arial" w:cs="Arial"/>
          <w:sz w:val="22"/>
          <w:szCs w:val="22"/>
        </w:rPr>
      </w:pPr>
      <w:r w:rsidRPr="00EC0A44">
        <w:rPr>
          <w:rFonts w:ascii="Arial" w:hAnsi="Arial" w:cs="Arial"/>
          <w:sz w:val="22"/>
          <w:szCs w:val="22"/>
        </w:rPr>
        <w:t>Peak HRR: 156 kW/m</w:t>
      </w:r>
      <w:r w:rsidRPr="00EC0A44">
        <w:rPr>
          <w:rFonts w:ascii="Arial" w:hAnsi="Arial" w:cs="Arial"/>
          <w:sz w:val="22"/>
          <w:szCs w:val="22"/>
          <w:vertAlign w:val="superscript"/>
        </w:rPr>
        <w:t>2</w:t>
      </w:r>
      <w:r w:rsidRPr="00EC0A44">
        <w:rPr>
          <w:rFonts w:ascii="Arial" w:hAnsi="Arial" w:cs="Arial"/>
          <w:sz w:val="22"/>
          <w:szCs w:val="22"/>
        </w:rPr>
        <w:t xml:space="preserve"> </w:t>
      </w:r>
    </w:p>
    <w:p w14:paraId="4D46F8EC" w14:textId="5AD06254" w:rsidR="006A7CAB" w:rsidRPr="00EC0A44" w:rsidRDefault="006A7CAB" w:rsidP="00086052">
      <w:pPr>
        <w:pStyle w:val="PR3"/>
        <w:tabs>
          <w:tab w:val="clear" w:pos="2016"/>
          <w:tab w:val="clear" w:pos="2106"/>
        </w:tabs>
        <w:ind w:left="1440" w:hanging="360"/>
        <w:rPr>
          <w:rFonts w:ascii="Arial" w:hAnsi="Arial" w:cs="Arial"/>
          <w:sz w:val="22"/>
          <w:szCs w:val="22"/>
        </w:rPr>
      </w:pPr>
      <w:r w:rsidRPr="00EC0A44">
        <w:rPr>
          <w:rFonts w:ascii="Arial" w:hAnsi="Arial" w:cs="Arial"/>
          <w:sz w:val="22"/>
          <w:szCs w:val="22"/>
        </w:rPr>
        <w:t>Time of Peak: 49</w:t>
      </w:r>
      <w:r w:rsidR="00A92D6E" w:rsidRPr="00EC0A44">
        <w:rPr>
          <w:rFonts w:ascii="Arial" w:hAnsi="Arial" w:cs="Arial"/>
          <w:sz w:val="22"/>
          <w:szCs w:val="22"/>
        </w:rPr>
        <w:t xml:space="preserve"> sec</w:t>
      </w:r>
    </w:p>
    <w:p w14:paraId="36C8654E" w14:textId="14CA3356" w:rsidR="006A7CAB" w:rsidRPr="00EC0A44" w:rsidRDefault="006A7CAB" w:rsidP="0012306F">
      <w:pPr>
        <w:pStyle w:val="PR3"/>
        <w:tabs>
          <w:tab w:val="clear" w:pos="2016"/>
          <w:tab w:val="clear" w:pos="2106"/>
        </w:tabs>
        <w:ind w:left="1440" w:hanging="360"/>
        <w:rPr>
          <w:rFonts w:ascii="Arial" w:hAnsi="Arial" w:cs="Arial"/>
          <w:sz w:val="22"/>
          <w:szCs w:val="22"/>
        </w:rPr>
      </w:pPr>
      <w:r w:rsidRPr="00EC0A44">
        <w:rPr>
          <w:rFonts w:ascii="Arial" w:hAnsi="Arial" w:cs="Arial"/>
          <w:sz w:val="22"/>
          <w:szCs w:val="22"/>
        </w:rPr>
        <w:t>Total HRR/A: 7 4 MJ/m</w:t>
      </w:r>
      <w:r w:rsidRPr="00EC0A44">
        <w:rPr>
          <w:rFonts w:ascii="Arial" w:hAnsi="Arial" w:cs="Arial"/>
          <w:sz w:val="22"/>
          <w:szCs w:val="22"/>
          <w:vertAlign w:val="superscript"/>
        </w:rPr>
        <w:t>2</w:t>
      </w:r>
    </w:p>
    <w:p w14:paraId="40E32692" w14:textId="52A370AC" w:rsidR="006A7CAB" w:rsidRPr="00EC0A44" w:rsidRDefault="001A5F6F" w:rsidP="007513BC">
      <w:pPr>
        <w:pStyle w:val="1"/>
      </w:pPr>
      <w:r>
        <w:t>P</w:t>
      </w:r>
      <w:r w:rsidR="006E0982" w:rsidRPr="00EC0A44">
        <w:t>.</w:t>
      </w:r>
      <w:r w:rsidR="006E0982" w:rsidRPr="00EC0A44">
        <w:tab/>
      </w:r>
      <w:r w:rsidR="006A7CAB" w:rsidRPr="00EC0A44">
        <w:t xml:space="preserve">Water-Resistive Vapor Permeable Transition and Flashing Membrane </w:t>
      </w:r>
    </w:p>
    <w:p w14:paraId="654B8295" w14:textId="3F581B37" w:rsidR="006A7CAB" w:rsidRPr="00EC0A44" w:rsidRDefault="006E0982" w:rsidP="00AE5B6D">
      <w:pPr>
        <w:pStyle w:val="2"/>
        <w:rPr>
          <w:rFonts w:ascii="Arial" w:hAnsi="Arial" w:cs="Arial"/>
          <w:bCs/>
        </w:rPr>
      </w:pPr>
      <w:r w:rsidRPr="00EC0A44">
        <w:rPr>
          <w:rFonts w:ascii="Arial" w:hAnsi="Arial" w:cs="Arial"/>
        </w:rPr>
        <w:t>1.</w:t>
      </w:r>
      <w:r w:rsidRPr="00EC0A44">
        <w:rPr>
          <w:rFonts w:ascii="Arial" w:hAnsi="Arial" w:cs="Arial"/>
        </w:rPr>
        <w:tab/>
      </w:r>
      <w:r w:rsidR="006A7CAB" w:rsidRPr="00EC0A44">
        <w:rPr>
          <w:rFonts w:ascii="Arial" w:hAnsi="Arial" w:cs="Arial"/>
        </w:rPr>
        <w:t xml:space="preserve">Provide self-adhered air barrier transition and flashing membrane for all transitions. Provide pre-cut </w:t>
      </w:r>
      <w:proofErr w:type="spellStart"/>
      <w:r w:rsidR="006C721C" w:rsidRPr="00EC0A44">
        <w:rPr>
          <w:rFonts w:ascii="Arial" w:hAnsi="Arial" w:cs="Arial"/>
        </w:rPr>
        <w:t>SlopeFlashing</w:t>
      </w:r>
      <w:proofErr w:type="spellEnd"/>
      <w:r w:rsidR="006A7CAB" w:rsidRPr="00EC0A44">
        <w:rPr>
          <w:rFonts w:ascii="Arial" w:hAnsi="Arial" w:cs="Arial"/>
        </w:rPr>
        <w:t>™ Self-Adhered flashing</w:t>
      </w:r>
      <w:r w:rsidR="006A7CAB" w:rsidRPr="00EC0A44">
        <w:rPr>
          <w:rFonts w:ascii="Arial" w:hAnsi="Arial" w:cs="Arial"/>
          <w:bCs/>
        </w:rPr>
        <w:t xml:space="preserve"> by </w:t>
      </w:r>
      <w:proofErr w:type="spellStart"/>
      <w:r w:rsidR="006A7CAB" w:rsidRPr="00EC0A44">
        <w:rPr>
          <w:rFonts w:ascii="Arial" w:hAnsi="Arial" w:cs="Arial"/>
          <w:bCs/>
        </w:rPr>
        <w:t>VaproShield</w:t>
      </w:r>
      <w:proofErr w:type="spellEnd"/>
      <w:r w:rsidR="006A7CAB" w:rsidRPr="00EC0A44">
        <w:rPr>
          <w:rFonts w:ascii="Arial" w:hAnsi="Arial" w:cs="Arial"/>
          <w:bCs/>
        </w:rPr>
        <w:t xml:space="preserve">. </w:t>
      </w:r>
      <w:proofErr w:type="spellStart"/>
      <w:r w:rsidR="006C721C" w:rsidRPr="00EC0A44">
        <w:rPr>
          <w:rFonts w:ascii="Arial" w:hAnsi="Arial" w:cs="Arial"/>
        </w:rPr>
        <w:t>SlopeFlashing</w:t>
      </w:r>
      <w:proofErr w:type="spellEnd"/>
      <w:r w:rsidR="006C721C" w:rsidRPr="00EC0A44">
        <w:rPr>
          <w:rFonts w:ascii="Arial" w:hAnsi="Arial" w:cs="Arial"/>
        </w:rPr>
        <w:t xml:space="preserve">™ </w:t>
      </w:r>
      <w:r w:rsidR="006A7CAB" w:rsidRPr="00EC0A44">
        <w:rPr>
          <w:rFonts w:ascii="Arial" w:hAnsi="Arial" w:cs="Arial"/>
        </w:rPr>
        <w:t>Self-Adhered flashing</w:t>
      </w:r>
      <w:r w:rsidR="006A7CAB" w:rsidRPr="00EC0A44">
        <w:rPr>
          <w:rFonts w:ascii="Arial" w:hAnsi="Arial" w:cs="Arial"/>
          <w:bCs/>
        </w:rPr>
        <w:t xml:space="preserve"> is a zero VOC fully </w:t>
      </w:r>
      <w:r w:rsidR="006A7CAB" w:rsidRPr="00EC0A44">
        <w:rPr>
          <w:rFonts w:ascii="Arial" w:hAnsi="Arial" w:cs="Arial"/>
        </w:rPr>
        <w:t>self-adhered w</w:t>
      </w:r>
      <w:r w:rsidR="006A7CAB" w:rsidRPr="00EC0A44">
        <w:rPr>
          <w:rFonts w:ascii="Arial" w:hAnsi="Arial" w:cs="Arial"/>
          <w:bCs/>
        </w:rPr>
        <w:t>ater-resistive vapor permeable sheet membrane having the following properties:</w:t>
      </w:r>
    </w:p>
    <w:p w14:paraId="059B7D2C" w14:textId="1C58A950" w:rsidR="00A92D6E" w:rsidRPr="00EC0A44" w:rsidRDefault="00DF03C2" w:rsidP="00AE5B6D">
      <w:pPr>
        <w:pStyle w:val="2"/>
        <w:rPr>
          <w:rFonts w:ascii="Arial" w:hAnsi="Arial" w:cs="Arial"/>
          <w:bCs/>
        </w:rPr>
      </w:pPr>
      <w:r>
        <w:rPr>
          <w:rFonts w:ascii="Arial" w:hAnsi="Arial" w:cs="Arial"/>
          <w:bCs/>
        </w:rPr>
        <w:t>2</w:t>
      </w:r>
      <w:r w:rsidR="00A92D6E" w:rsidRPr="00EC0A44">
        <w:rPr>
          <w:rFonts w:ascii="Arial" w:hAnsi="Arial" w:cs="Arial"/>
          <w:bCs/>
        </w:rPr>
        <w:t>.</w:t>
      </w:r>
      <w:r w:rsidR="00A92D6E" w:rsidRPr="00EC0A44">
        <w:rPr>
          <w:rFonts w:ascii="Arial" w:hAnsi="Arial" w:cs="Arial"/>
          <w:bCs/>
        </w:rPr>
        <w:tab/>
      </w:r>
      <w:r w:rsidR="00A92D6E" w:rsidRPr="00EC0A44">
        <w:rPr>
          <w:rFonts w:ascii="Arial" w:hAnsi="Arial" w:cs="Arial"/>
        </w:rPr>
        <w:t xml:space="preserve">Same material and properties as </w:t>
      </w:r>
      <w:bookmarkStart w:id="0" w:name="_Hlk100223261"/>
      <w:proofErr w:type="spellStart"/>
      <w:r w:rsidR="006C721C" w:rsidRPr="00EC0A44">
        <w:rPr>
          <w:rFonts w:ascii="Arial" w:hAnsi="Arial" w:cs="Arial"/>
        </w:rPr>
        <w:t>SlopeFlashing</w:t>
      </w:r>
      <w:bookmarkEnd w:id="0"/>
      <w:proofErr w:type="spellEnd"/>
      <w:r w:rsidR="006C721C" w:rsidRPr="00EC0A44">
        <w:rPr>
          <w:rFonts w:ascii="Arial" w:hAnsi="Arial" w:cs="Arial"/>
        </w:rPr>
        <w:t>™</w:t>
      </w:r>
      <w:r w:rsidR="00F83C17" w:rsidRPr="00EC0A44">
        <w:rPr>
          <w:rFonts w:ascii="Arial" w:hAnsi="Arial" w:cs="Arial"/>
        </w:rPr>
        <w:t xml:space="preserve"> </w:t>
      </w:r>
      <w:r w:rsidR="00A92D6E" w:rsidRPr="00EC0A44">
        <w:rPr>
          <w:rFonts w:ascii="Arial" w:hAnsi="Arial" w:cs="Arial"/>
        </w:rPr>
        <w:t>Self-Adhered Water-Resistive Vapor Permeable Air Barrier Sheet, factory slit to flashing sizes. (See 2.1.B.1 above).</w:t>
      </w:r>
    </w:p>
    <w:p w14:paraId="7ACA7F88" w14:textId="6BA954A5" w:rsidR="00AE06EC" w:rsidRPr="00EC0A44" w:rsidRDefault="00DF03C2" w:rsidP="00AE5B6D">
      <w:pPr>
        <w:pStyle w:val="2"/>
        <w:rPr>
          <w:rFonts w:ascii="Arial" w:hAnsi="Arial" w:cs="Arial"/>
        </w:rPr>
      </w:pPr>
      <w:r>
        <w:rPr>
          <w:rFonts w:ascii="Arial" w:hAnsi="Arial" w:cs="Arial"/>
        </w:rPr>
        <w:t>3</w:t>
      </w:r>
      <w:r w:rsidR="006E0982" w:rsidRPr="00EC0A44">
        <w:rPr>
          <w:rFonts w:ascii="Arial" w:hAnsi="Arial" w:cs="Arial"/>
        </w:rPr>
        <w:t>.</w:t>
      </w:r>
      <w:r w:rsidR="006E0982" w:rsidRPr="00EC0A44">
        <w:rPr>
          <w:rFonts w:ascii="Arial" w:hAnsi="Arial" w:cs="Arial"/>
        </w:rPr>
        <w:tab/>
      </w:r>
      <w:r w:rsidR="006A7CAB" w:rsidRPr="00EC0A44">
        <w:rPr>
          <w:rFonts w:ascii="Arial" w:hAnsi="Arial" w:cs="Arial"/>
        </w:rPr>
        <w:t xml:space="preserve">Physical Dimensions: </w:t>
      </w:r>
      <w:proofErr w:type="spellStart"/>
      <w:r w:rsidR="00595A84" w:rsidRPr="00EC0A44">
        <w:rPr>
          <w:rFonts w:ascii="Arial" w:hAnsi="Arial" w:cs="Arial"/>
        </w:rPr>
        <w:t>SlopeFlashing</w:t>
      </w:r>
      <w:proofErr w:type="spellEnd"/>
      <w:r w:rsidR="00595A84" w:rsidRPr="00EC0A44" w:rsidDel="00595A84">
        <w:rPr>
          <w:rFonts w:ascii="Arial" w:hAnsi="Arial" w:cs="Arial"/>
        </w:rPr>
        <w:t xml:space="preserve"> </w:t>
      </w:r>
      <w:r w:rsidR="006A7CAB" w:rsidRPr="00EC0A44">
        <w:rPr>
          <w:rFonts w:ascii="Arial" w:hAnsi="Arial" w:cs="Arial"/>
        </w:rPr>
        <w:t xml:space="preserve">SA™ Self-Adhered flashing: </w:t>
      </w:r>
      <w:r w:rsidR="00F83C17" w:rsidRPr="00EC0A44">
        <w:rPr>
          <w:rFonts w:ascii="Arial" w:hAnsi="Arial" w:cs="Arial"/>
        </w:rPr>
        <w:t>19 ⅔</w:t>
      </w:r>
      <w:r w:rsidR="00E95131" w:rsidRPr="00EC0A44">
        <w:rPr>
          <w:rFonts w:ascii="Arial" w:hAnsi="Arial" w:cs="Arial"/>
        </w:rPr>
        <w:t xml:space="preserve"> </w:t>
      </w:r>
      <w:r w:rsidR="006A7CAB" w:rsidRPr="00EC0A44">
        <w:rPr>
          <w:rFonts w:ascii="Arial" w:hAnsi="Arial" w:cs="Arial"/>
        </w:rPr>
        <w:t>inches (3</w:t>
      </w:r>
      <w:r w:rsidR="00F83C17" w:rsidRPr="00EC0A44">
        <w:rPr>
          <w:rFonts w:ascii="Arial" w:hAnsi="Arial" w:cs="Arial"/>
        </w:rPr>
        <w:t>1.1</w:t>
      </w:r>
      <w:r w:rsidR="006A7CAB" w:rsidRPr="00EC0A44">
        <w:rPr>
          <w:rFonts w:ascii="Arial" w:hAnsi="Arial" w:cs="Arial"/>
        </w:rPr>
        <w:t xml:space="preserve"> cm) wide x </w:t>
      </w:r>
      <w:r w:rsidR="00CB37EF" w:rsidRPr="00EC0A44">
        <w:rPr>
          <w:rFonts w:ascii="Arial" w:hAnsi="Arial" w:cs="Arial"/>
        </w:rPr>
        <w:t xml:space="preserve">102 </w:t>
      </w:r>
      <w:r w:rsidR="006A7CAB" w:rsidRPr="00EC0A44">
        <w:rPr>
          <w:rFonts w:ascii="Arial" w:hAnsi="Arial" w:cs="Arial"/>
        </w:rPr>
        <w:t>feet (</w:t>
      </w:r>
      <w:r w:rsidR="00CB37EF" w:rsidRPr="00EC0A44">
        <w:rPr>
          <w:rFonts w:ascii="Arial" w:hAnsi="Arial" w:cs="Arial"/>
        </w:rPr>
        <w:t xml:space="preserve">31.1 </w:t>
      </w:r>
      <w:r w:rsidR="006A7CAB" w:rsidRPr="00EC0A44">
        <w:rPr>
          <w:rFonts w:ascii="Arial" w:hAnsi="Arial" w:cs="Arial"/>
        </w:rPr>
        <w:t>m) long.</w:t>
      </w:r>
    </w:p>
    <w:p w14:paraId="4D209C35" w14:textId="05187A35" w:rsidR="00AE06EC" w:rsidRPr="00EC0A44" w:rsidRDefault="00AE06EC" w:rsidP="002A03A0">
      <w:pPr>
        <w:spacing w:before="240"/>
        <w:rPr>
          <w:rFonts w:ascii="Arial" w:hAnsi="Arial" w:cs="Arial"/>
          <w:lang w:val="en-GB"/>
        </w:rPr>
      </w:pPr>
      <w:r w:rsidRPr="00EC0A44">
        <w:rPr>
          <w:rFonts w:ascii="Arial" w:hAnsi="Arial" w:cs="Arial"/>
          <w:lang w:val="en-GB"/>
        </w:rPr>
        <w:t>2.</w:t>
      </w:r>
      <w:r w:rsidR="00BC501D" w:rsidRPr="00EC0A44">
        <w:rPr>
          <w:rFonts w:ascii="Arial" w:hAnsi="Arial" w:cs="Arial"/>
          <w:lang w:val="en-GB"/>
        </w:rPr>
        <w:t>2</w:t>
      </w:r>
      <w:r w:rsidRPr="00EC0A44">
        <w:rPr>
          <w:rFonts w:ascii="Arial" w:hAnsi="Arial" w:cs="Arial"/>
          <w:lang w:val="en-GB"/>
        </w:rPr>
        <w:tab/>
      </w:r>
      <w:r w:rsidR="00040859" w:rsidRPr="00EC0A44">
        <w:rPr>
          <w:rFonts w:ascii="Arial" w:hAnsi="Arial" w:cs="Arial"/>
          <w:lang w:val="en-GB"/>
        </w:rPr>
        <w:tab/>
      </w:r>
      <w:r w:rsidRPr="00EC0A44">
        <w:rPr>
          <w:rFonts w:ascii="Arial" w:hAnsi="Arial" w:cs="Arial"/>
          <w:lang w:val="en-GB"/>
        </w:rPr>
        <w:t>ROOF/FLOOR ROLLER</w:t>
      </w:r>
    </w:p>
    <w:p w14:paraId="77158E2B" w14:textId="754FE911" w:rsidR="00AE06EC" w:rsidRPr="00EC0A44" w:rsidRDefault="006E0982" w:rsidP="007513BC">
      <w:pPr>
        <w:pStyle w:val="1"/>
      </w:pPr>
      <w:r w:rsidRPr="00EC0A44">
        <w:t>A.</w:t>
      </w:r>
      <w:r w:rsidRPr="00EC0A44">
        <w:tab/>
      </w:r>
      <w:r w:rsidR="00AE06EC" w:rsidRPr="00EC0A44">
        <w:t xml:space="preserve">Roof/floor roller tool: Provide roller incorporating weighted rollers of </w:t>
      </w:r>
      <w:r w:rsidR="00B97B71" w:rsidRPr="00EC0A44">
        <w:t>heavy-duty</w:t>
      </w:r>
      <w:r w:rsidR="00AE06EC" w:rsidRPr="00EC0A44">
        <w:t xml:space="preserve"> design die-cast type to firmly secure the membrane adhesive to the substrate. </w:t>
      </w:r>
    </w:p>
    <w:p w14:paraId="77F563B7" w14:textId="2ACB0118" w:rsidR="006A7CAB" w:rsidRPr="00EC0A44" w:rsidRDefault="00AE06EC" w:rsidP="0060795D">
      <w:pPr>
        <w:pStyle w:val="PRT"/>
        <w:keepNext w:val="0"/>
        <w:keepLines/>
        <w:pBdr>
          <w:top w:val="single" w:sz="4" w:space="0" w:color="auto"/>
          <w:left w:val="single" w:sz="4" w:space="4" w:color="auto"/>
          <w:bottom w:val="single" w:sz="4" w:space="1" w:color="auto"/>
          <w:right w:val="single" w:sz="4" w:space="4" w:color="auto"/>
        </w:pBdr>
        <w:shd w:val="clear" w:color="auto" w:fill="92D050"/>
        <w:spacing w:before="240" w:after="240"/>
        <w:rPr>
          <w:rFonts w:ascii="Arial" w:hAnsi="Arial" w:cs="Arial"/>
        </w:rPr>
      </w:pPr>
      <w:r w:rsidRPr="00EC0A44">
        <w:rPr>
          <w:rFonts w:ascii="Arial" w:hAnsi="Arial" w:cs="Arial"/>
        </w:rPr>
        <w:t xml:space="preserve">SPEC WRITERS NOTE: </w:t>
      </w:r>
      <w:proofErr w:type="spellStart"/>
      <w:r w:rsidRPr="00EC0A44">
        <w:rPr>
          <w:rFonts w:ascii="Arial" w:hAnsi="Arial" w:cs="Arial"/>
        </w:rPr>
        <w:t>VaproShield’s</w:t>
      </w:r>
      <w:proofErr w:type="spellEnd"/>
      <w:r w:rsidRPr="00EC0A44">
        <w:rPr>
          <w:rFonts w:ascii="Arial" w:hAnsi="Arial" w:cs="Arial"/>
        </w:rPr>
        <w:t xml:space="preserve"> self-adhered membranes incorporate a pressure sensitive adhesive (PSA) that requires pressure rolling to </w:t>
      </w:r>
      <w:r w:rsidR="00276E04" w:rsidRPr="00EC0A44">
        <w:rPr>
          <w:rFonts w:ascii="Arial" w:hAnsi="Arial" w:cs="Arial"/>
        </w:rPr>
        <w:t xml:space="preserve">fully </w:t>
      </w:r>
      <w:r w:rsidRPr="00EC0A44">
        <w:rPr>
          <w:rFonts w:ascii="Arial" w:hAnsi="Arial" w:cs="Arial"/>
        </w:rPr>
        <w:t>activate the adhesion</w:t>
      </w:r>
      <w:r w:rsidR="00972636" w:rsidRPr="00EC0A44">
        <w:rPr>
          <w:rFonts w:ascii="Arial" w:hAnsi="Arial" w:cs="Arial"/>
        </w:rPr>
        <w:t>.</w:t>
      </w:r>
    </w:p>
    <w:p w14:paraId="67508D4D" w14:textId="5CB14CE4" w:rsidR="00A07C08" w:rsidRPr="00EC0A44" w:rsidRDefault="008C7FED" w:rsidP="003F028C">
      <w:pPr>
        <w:pStyle w:val="PRT"/>
        <w:spacing w:before="240"/>
        <w:rPr>
          <w:rFonts w:ascii="Arial" w:hAnsi="Arial" w:cs="Arial"/>
          <w:b/>
          <w:bCs/>
          <w:u w:val="single"/>
        </w:rPr>
      </w:pPr>
      <w:r w:rsidRPr="00EC0A44">
        <w:rPr>
          <w:rFonts w:ascii="Arial" w:hAnsi="Arial" w:cs="Arial"/>
          <w:b/>
          <w:bCs/>
          <w:u w:val="single"/>
        </w:rPr>
        <w:t xml:space="preserve">PART 3 - </w:t>
      </w:r>
      <w:r w:rsidR="00A07C08" w:rsidRPr="00EC0A44">
        <w:rPr>
          <w:rFonts w:ascii="Arial" w:hAnsi="Arial" w:cs="Arial"/>
          <w:b/>
          <w:bCs/>
          <w:u w:val="single"/>
        </w:rPr>
        <w:t>EXECUTION</w:t>
      </w:r>
    </w:p>
    <w:p w14:paraId="1849AD26" w14:textId="20340E6A" w:rsidR="00A07C08" w:rsidRPr="00EC0A44" w:rsidRDefault="008C7FED" w:rsidP="00344EBC">
      <w:pPr>
        <w:pStyle w:val="ART"/>
        <w:rPr>
          <w:rFonts w:ascii="Arial" w:hAnsi="Arial" w:cs="Arial"/>
        </w:rPr>
      </w:pPr>
      <w:r w:rsidRPr="00EC0A44">
        <w:rPr>
          <w:rFonts w:ascii="Arial" w:hAnsi="Arial" w:cs="Arial"/>
        </w:rPr>
        <w:t>3.1</w:t>
      </w:r>
      <w:r w:rsidRPr="00EC0A44">
        <w:rPr>
          <w:rFonts w:ascii="Arial" w:hAnsi="Arial" w:cs="Arial"/>
        </w:rPr>
        <w:tab/>
      </w:r>
      <w:r w:rsidR="00A07C08" w:rsidRPr="00EC0A44">
        <w:rPr>
          <w:rFonts w:ascii="Arial" w:hAnsi="Arial" w:cs="Arial"/>
        </w:rPr>
        <w:t>INSTA</w:t>
      </w:r>
      <w:r w:rsidR="00DA052E" w:rsidRPr="00EC0A44">
        <w:rPr>
          <w:rFonts w:ascii="Arial" w:hAnsi="Arial" w:cs="Arial"/>
        </w:rPr>
        <w:t>L</w:t>
      </w:r>
      <w:r w:rsidR="00972636" w:rsidRPr="00EC0A44">
        <w:rPr>
          <w:rFonts w:ascii="Arial" w:hAnsi="Arial" w:cs="Arial"/>
        </w:rPr>
        <w:t>L</w:t>
      </w:r>
      <w:r w:rsidR="00DA052E" w:rsidRPr="00EC0A44">
        <w:rPr>
          <w:rFonts w:ascii="Arial" w:hAnsi="Arial" w:cs="Arial"/>
        </w:rPr>
        <w:t>A</w:t>
      </w:r>
      <w:r w:rsidR="00A07C08" w:rsidRPr="00EC0A44">
        <w:rPr>
          <w:rFonts w:ascii="Arial" w:hAnsi="Arial" w:cs="Arial"/>
        </w:rPr>
        <w:t>TION, GENERAL</w:t>
      </w:r>
    </w:p>
    <w:p w14:paraId="5D844D0A" w14:textId="63BD5A4A" w:rsidR="000756B9" w:rsidRPr="00EC0A44" w:rsidRDefault="00FD0CFA" w:rsidP="007513BC">
      <w:pPr>
        <w:pStyle w:val="1"/>
      </w:pPr>
      <w:r w:rsidRPr="00EC0A44">
        <w:t>A.</w:t>
      </w:r>
      <w:r w:rsidRPr="00EC0A44">
        <w:tab/>
      </w:r>
      <w:r w:rsidR="000756B9" w:rsidRPr="00EC0A44">
        <w:t>Existing Conditions: Existing conditions must be review prior to installation. Ensure that all adjacent</w:t>
      </w:r>
      <w:r w:rsidR="00DA052E" w:rsidRPr="00EC0A44">
        <w:t xml:space="preserve"> </w:t>
      </w:r>
      <w:r w:rsidR="00276E04" w:rsidRPr="00EC0A44">
        <w:t xml:space="preserve">mass </w:t>
      </w:r>
      <w:r w:rsidR="00CB37EF" w:rsidRPr="00EC0A44">
        <w:t>timber walls</w:t>
      </w:r>
      <w:r w:rsidR="000756B9" w:rsidRPr="00EC0A44">
        <w:t xml:space="preserve">, floors, </w:t>
      </w:r>
      <w:r w:rsidR="00FF19C6" w:rsidRPr="00EC0A44">
        <w:t xml:space="preserve">roofing </w:t>
      </w:r>
      <w:r w:rsidR="000756B9" w:rsidRPr="00EC0A44">
        <w:t xml:space="preserve">are properly installed, structurally sound and ready to accept temporary </w:t>
      </w:r>
      <w:r w:rsidR="00FF19C6" w:rsidRPr="00EC0A44">
        <w:t>air barrier products/system</w:t>
      </w:r>
      <w:r w:rsidR="000756B9" w:rsidRPr="00EC0A44">
        <w:t xml:space="preserve">. Prior to any </w:t>
      </w:r>
      <w:r w:rsidR="00FF19C6" w:rsidRPr="00EC0A44">
        <w:t>Work,</w:t>
      </w:r>
      <w:r w:rsidR="000756B9" w:rsidRPr="00EC0A44">
        <w:t xml:space="preserve"> the contractor </w:t>
      </w:r>
      <w:r w:rsidR="00FF19C6" w:rsidRPr="00EC0A44">
        <w:t xml:space="preserve">is </w:t>
      </w:r>
      <w:r w:rsidR="000756B9" w:rsidRPr="00EC0A44">
        <w:t xml:space="preserve">responsible to perform, with the </w:t>
      </w:r>
      <w:r w:rsidR="005043BF" w:rsidRPr="00EC0A44">
        <w:t>O</w:t>
      </w:r>
      <w:r w:rsidR="000756B9" w:rsidRPr="00EC0A44">
        <w:t xml:space="preserve">wner or </w:t>
      </w:r>
      <w:r w:rsidR="005043BF" w:rsidRPr="00EC0A44">
        <w:t>O</w:t>
      </w:r>
      <w:r w:rsidR="000756B9" w:rsidRPr="00EC0A44">
        <w:t xml:space="preserve">wner’s agent, a preconstruction checklist or ICRA, as directed by the </w:t>
      </w:r>
      <w:r w:rsidR="005043BF" w:rsidRPr="00EC0A44">
        <w:t>O</w:t>
      </w:r>
      <w:r w:rsidR="000756B9" w:rsidRPr="00EC0A44">
        <w:t xml:space="preserve">wner. </w:t>
      </w:r>
    </w:p>
    <w:p w14:paraId="378C685A" w14:textId="747FAC73" w:rsidR="005043BF" w:rsidRPr="00EC0A44" w:rsidRDefault="00FD0CFA" w:rsidP="007513BC">
      <w:pPr>
        <w:pStyle w:val="1"/>
      </w:pPr>
      <w:r w:rsidRPr="00EC0A44">
        <w:t>B.</w:t>
      </w:r>
      <w:r w:rsidRPr="00EC0A44">
        <w:tab/>
      </w:r>
      <w:r w:rsidR="00276E04" w:rsidRPr="00EC0A44">
        <w:t xml:space="preserve">Mass Timber </w:t>
      </w:r>
      <w:r w:rsidR="005043BF" w:rsidRPr="00EC0A44">
        <w:t>Flooring</w:t>
      </w:r>
      <w:r w:rsidR="002A019C" w:rsidRPr="00EC0A44">
        <w:t>/Roof</w:t>
      </w:r>
      <w:r w:rsidR="005043BF" w:rsidRPr="00EC0A44">
        <w:t xml:space="preserve"> Protection: Protect </w:t>
      </w:r>
      <w:r w:rsidR="00276E04" w:rsidRPr="00EC0A44">
        <w:t xml:space="preserve">mass timber </w:t>
      </w:r>
      <w:r w:rsidR="005043BF" w:rsidRPr="00EC0A44">
        <w:t>flooring</w:t>
      </w:r>
      <w:r w:rsidR="00FF19C6" w:rsidRPr="00EC0A44">
        <w:t>/roofing</w:t>
      </w:r>
      <w:r w:rsidR="005043BF" w:rsidRPr="00EC0A44">
        <w:t xml:space="preserve"> against </w:t>
      </w:r>
      <w:r w:rsidR="00FF19C6" w:rsidRPr="00EC0A44">
        <w:t>water intrusion</w:t>
      </w:r>
      <w:r w:rsidR="005043BF" w:rsidRPr="00EC0A44">
        <w:t xml:space="preserve"> damage during construction period. </w:t>
      </w:r>
      <w:r w:rsidR="00FF19C6" w:rsidRPr="00EC0A44">
        <w:t>P</w:t>
      </w:r>
      <w:r w:rsidR="005043BF" w:rsidRPr="00EC0A44">
        <w:t xml:space="preserve">rotection methods indicated </w:t>
      </w:r>
      <w:r w:rsidR="002A019C" w:rsidRPr="00EC0A44">
        <w:t xml:space="preserve">are </w:t>
      </w:r>
      <w:r w:rsidR="005043BF" w:rsidRPr="00EC0A44">
        <w:t xml:space="preserve">recommended by </w:t>
      </w:r>
      <w:r w:rsidR="002A019C" w:rsidRPr="00EC0A44">
        <w:t xml:space="preserve">air barrier </w:t>
      </w:r>
      <w:r w:rsidR="005043BF" w:rsidRPr="00EC0A44">
        <w:t>manufacturer</w:t>
      </w:r>
      <w:r w:rsidR="002A019C" w:rsidRPr="00EC0A44">
        <w:t xml:space="preserve"> and the Architectural/Engineering disciplines</w:t>
      </w:r>
      <w:r w:rsidR="005043BF" w:rsidRPr="00EC0A44">
        <w:t>.</w:t>
      </w:r>
    </w:p>
    <w:p w14:paraId="208C17DE" w14:textId="2B4C8A4D" w:rsidR="000756B9" w:rsidRPr="00EC0A44" w:rsidRDefault="00FD0CFA" w:rsidP="007513BC">
      <w:pPr>
        <w:pStyle w:val="1"/>
      </w:pPr>
      <w:r w:rsidRPr="00EC0A44">
        <w:t>C.</w:t>
      </w:r>
      <w:r w:rsidRPr="00EC0A44">
        <w:tab/>
      </w:r>
      <w:r w:rsidR="00A01CEF" w:rsidRPr="00EC0A44">
        <w:t xml:space="preserve">Apply </w:t>
      </w:r>
      <w:r w:rsidR="005043BF" w:rsidRPr="00EC0A44">
        <w:t xml:space="preserve">modular containment </w:t>
      </w:r>
      <w:r w:rsidR="00D11CDF" w:rsidRPr="00EC0A44">
        <w:t>floor</w:t>
      </w:r>
      <w:r w:rsidR="00A94E45" w:rsidRPr="00EC0A44">
        <w:t>/roof</w:t>
      </w:r>
      <w:r w:rsidR="00D11CDF" w:rsidRPr="00EC0A44">
        <w:t xml:space="preserve"> </w:t>
      </w:r>
      <w:r w:rsidR="005043BF" w:rsidRPr="00EC0A44">
        <w:t>barrier in strict accordance with manufacturer written instructions.</w:t>
      </w:r>
      <w:r w:rsidR="00AB50E5" w:rsidRPr="00EC0A44">
        <w:t xml:space="preserve"> Ensure minimum overlap at side and end laps of membrane</w:t>
      </w:r>
      <w:r w:rsidR="00DF03C2">
        <w:t xml:space="preserve"> </w:t>
      </w:r>
      <w:r w:rsidR="00DF03C2" w:rsidRPr="00746274">
        <w:rPr>
          <w:lang w:val="en-GB"/>
        </w:rPr>
        <w:t>minimal overlapping weatherboard</w:t>
      </w:r>
      <w:r w:rsidR="00DF03C2">
        <w:rPr>
          <w:lang w:val="en-GB"/>
        </w:rPr>
        <w:t xml:space="preserve"> as per slope</w:t>
      </w:r>
      <w:r w:rsidR="00DF03C2" w:rsidRPr="00746274">
        <w:t>.</w:t>
      </w:r>
    </w:p>
    <w:p w14:paraId="4ABE1010" w14:textId="6D05D140" w:rsidR="00DF03C2" w:rsidRPr="00EC0A44" w:rsidRDefault="00DF03C2" w:rsidP="00DF03C2">
      <w:pPr>
        <w:pStyle w:val="2"/>
        <w:rPr>
          <w:rFonts w:ascii="Arial" w:hAnsi="Arial" w:cs="Arial"/>
        </w:rPr>
      </w:pPr>
      <w:r>
        <w:rPr>
          <w:rFonts w:ascii="Arial" w:hAnsi="Arial" w:cs="Arial"/>
        </w:rPr>
        <w:t>1.</w:t>
      </w:r>
      <w:r>
        <w:rPr>
          <w:rFonts w:ascii="Arial" w:hAnsi="Arial" w:cs="Arial"/>
        </w:rPr>
        <w:tab/>
      </w:r>
      <w:r w:rsidR="00AB50E5" w:rsidRPr="00DF03C2">
        <w:rPr>
          <w:rFonts w:ascii="Arial" w:hAnsi="Arial" w:cs="Arial"/>
        </w:rPr>
        <w:t xml:space="preserve">Slope of &lt;1:12 requires a </w:t>
      </w:r>
      <w:r w:rsidR="000E55C2">
        <w:rPr>
          <w:rFonts w:ascii="Arial" w:hAnsi="Arial" w:cs="Arial"/>
        </w:rPr>
        <w:t xml:space="preserve">weatherboard </w:t>
      </w:r>
      <w:r w:rsidR="00AB50E5" w:rsidRPr="00DF03C2">
        <w:rPr>
          <w:rFonts w:ascii="Arial" w:hAnsi="Arial" w:cs="Arial"/>
        </w:rPr>
        <w:t xml:space="preserve">singled </w:t>
      </w:r>
      <w:r w:rsidR="00E045DA">
        <w:rPr>
          <w:rFonts w:ascii="Arial" w:hAnsi="Arial" w:cs="Arial"/>
        </w:rPr>
        <w:t>3</w:t>
      </w:r>
      <w:r w:rsidR="00AB50E5" w:rsidRPr="00DF03C2">
        <w:rPr>
          <w:rFonts w:ascii="Arial" w:hAnsi="Arial" w:cs="Arial"/>
        </w:rPr>
        <w:t>-inch (</w:t>
      </w:r>
      <w:r w:rsidR="002E7305">
        <w:rPr>
          <w:rFonts w:ascii="Arial" w:hAnsi="Arial" w:cs="Arial"/>
        </w:rPr>
        <w:t>76</w:t>
      </w:r>
      <w:r w:rsidR="00AB50E5" w:rsidRPr="00DF03C2">
        <w:rPr>
          <w:rFonts w:ascii="Arial" w:hAnsi="Arial" w:cs="Arial"/>
        </w:rPr>
        <w:t xml:space="preserve"> mm) overlap and cover seam with </w:t>
      </w:r>
      <w:r w:rsidR="00D036D1">
        <w:rPr>
          <w:rFonts w:ascii="Arial" w:hAnsi="Arial" w:cs="Arial"/>
        </w:rPr>
        <w:t>3</w:t>
      </w:r>
      <w:r w:rsidR="001A5F6F">
        <w:rPr>
          <w:rFonts w:ascii="Arial" w:hAnsi="Arial" w:cs="Arial"/>
        </w:rPr>
        <w:t>-inch</w:t>
      </w:r>
      <w:r w:rsidR="00D036D1">
        <w:rPr>
          <w:rFonts w:ascii="Arial" w:hAnsi="Arial" w:cs="Arial"/>
        </w:rPr>
        <w:t xml:space="preserve"> </w:t>
      </w:r>
      <w:proofErr w:type="spellStart"/>
      <w:r w:rsidR="00AB50E5" w:rsidRPr="00DF03C2">
        <w:rPr>
          <w:rFonts w:ascii="Arial" w:hAnsi="Arial" w:cs="Arial"/>
        </w:rPr>
        <w:t>VaproTape</w:t>
      </w:r>
      <w:proofErr w:type="spellEnd"/>
      <w:r w:rsidR="00AB50E5" w:rsidRPr="00DF03C2">
        <w:rPr>
          <w:rFonts w:ascii="Arial" w:hAnsi="Arial" w:cs="Arial"/>
        </w:rPr>
        <w:t>.</w:t>
      </w:r>
    </w:p>
    <w:p w14:paraId="4B5CE1F2" w14:textId="00328BB6" w:rsidR="00DF03C2" w:rsidRPr="00EC0A44" w:rsidRDefault="00DF03C2" w:rsidP="00DF03C2">
      <w:pPr>
        <w:pStyle w:val="2"/>
        <w:rPr>
          <w:rFonts w:ascii="Arial" w:hAnsi="Arial" w:cs="Arial"/>
        </w:rPr>
      </w:pPr>
      <w:r>
        <w:rPr>
          <w:rFonts w:ascii="Arial" w:hAnsi="Arial" w:cs="Arial"/>
        </w:rPr>
        <w:t>2.</w:t>
      </w:r>
      <w:r>
        <w:rPr>
          <w:rFonts w:ascii="Arial" w:hAnsi="Arial" w:cs="Arial"/>
        </w:rPr>
        <w:tab/>
      </w:r>
      <w:r w:rsidR="00AB50E5" w:rsidRPr="00DF03C2">
        <w:rPr>
          <w:rFonts w:ascii="Arial" w:hAnsi="Arial" w:cs="Arial"/>
        </w:rPr>
        <w:t xml:space="preserve">Slope of 1:12 – 2:12 requires a </w:t>
      </w:r>
      <w:r w:rsidR="000E55C2">
        <w:rPr>
          <w:rFonts w:ascii="Arial" w:hAnsi="Arial" w:cs="Arial"/>
        </w:rPr>
        <w:t xml:space="preserve">weatherboard </w:t>
      </w:r>
      <w:r w:rsidR="00AB50E5" w:rsidRPr="00DF03C2">
        <w:rPr>
          <w:rFonts w:ascii="Arial" w:hAnsi="Arial" w:cs="Arial"/>
        </w:rPr>
        <w:t>shingled 12-inch (152.4 mm) overlap including any vertical seams.</w:t>
      </w:r>
    </w:p>
    <w:p w14:paraId="58878441" w14:textId="018AF530" w:rsidR="00DF03C2" w:rsidRPr="00EC0A44" w:rsidRDefault="00DF03C2" w:rsidP="00DF03C2">
      <w:pPr>
        <w:pStyle w:val="2"/>
        <w:rPr>
          <w:rFonts w:ascii="Arial" w:hAnsi="Arial" w:cs="Arial"/>
        </w:rPr>
      </w:pPr>
      <w:r>
        <w:rPr>
          <w:rFonts w:ascii="Arial" w:hAnsi="Arial" w:cs="Arial"/>
        </w:rPr>
        <w:t>3.</w:t>
      </w:r>
      <w:r>
        <w:rPr>
          <w:rFonts w:ascii="Arial" w:hAnsi="Arial" w:cs="Arial"/>
        </w:rPr>
        <w:tab/>
      </w:r>
      <w:r w:rsidR="00AB50E5" w:rsidRPr="00DF03C2">
        <w:rPr>
          <w:rFonts w:ascii="Arial" w:hAnsi="Arial" w:cs="Arial"/>
        </w:rPr>
        <w:t xml:space="preserve">Slope of &gt;2:12 requires a </w:t>
      </w:r>
      <w:r w:rsidR="000E55C2">
        <w:rPr>
          <w:rFonts w:ascii="Arial" w:hAnsi="Arial" w:cs="Arial"/>
        </w:rPr>
        <w:t xml:space="preserve">weather board </w:t>
      </w:r>
      <w:r w:rsidR="00AB50E5" w:rsidRPr="00DF03C2">
        <w:rPr>
          <w:rFonts w:ascii="Arial" w:hAnsi="Arial" w:cs="Arial"/>
        </w:rPr>
        <w:t>shingled 3-inch (76 mm) overlap including any vertical seams.</w:t>
      </w:r>
    </w:p>
    <w:p w14:paraId="397C6AF4" w14:textId="1406463B" w:rsidR="005043BF" w:rsidRPr="00EC0A44" w:rsidRDefault="00FD0CFA" w:rsidP="007513BC">
      <w:pPr>
        <w:pStyle w:val="1"/>
      </w:pPr>
      <w:r w:rsidRPr="00EC0A44">
        <w:t>D.</w:t>
      </w:r>
      <w:r w:rsidRPr="00EC0A44">
        <w:tab/>
      </w:r>
      <w:r w:rsidR="005043BF" w:rsidRPr="00EC0A44">
        <w:t xml:space="preserve">Protection </w:t>
      </w:r>
      <w:r w:rsidR="008A0DE8" w:rsidRPr="00EC0A44">
        <w:t>o</w:t>
      </w:r>
      <w:r w:rsidR="005043BF" w:rsidRPr="00EC0A44">
        <w:t>f Installed Work General:</w:t>
      </w:r>
    </w:p>
    <w:p w14:paraId="751FDB2B" w14:textId="5A16D53E" w:rsidR="005043BF" w:rsidRPr="00EC0A44" w:rsidRDefault="00FD0CFA" w:rsidP="00AE5B6D">
      <w:pPr>
        <w:pStyle w:val="2"/>
        <w:rPr>
          <w:rFonts w:ascii="Arial" w:hAnsi="Arial" w:cs="Arial"/>
        </w:rPr>
      </w:pPr>
      <w:r w:rsidRPr="00EC0A44">
        <w:rPr>
          <w:rFonts w:ascii="Arial" w:hAnsi="Arial" w:cs="Arial"/>
        </w:rPr>
        <w:t>1.</w:t>
      </w:r>
      <w:r w:rsidRPr="00EC0A44">
        <w:rPr>
          <w:rFonts w:ascii="Arial" w:hAnsi="Arial" w:cs="Arial"/>
        </w:rPr>
        <w:tab/>
      </w:r>
      <w:r w:rsidR="005043BF" w:rsidRPr="00EC0A44">
        <w:rPr>
          <w:rFonts w:ascii="Arial" w:hAnsi="Arial" w:cs="Arial"/>
        </w:rPr>
        <w:t>Provide temporary protection for installed products. Control traffic in immediate area to minimize damage</w:t>
      </w:r>
      <w:r w:rsidR="00DA052E" w:rsidRPr="00EC0A44">
        <w:rPr>
          <w:rFonts w:ascii="Arial" w:hAnsi="Arial" w:cs="Arial"/>
        </w:rPr>
        <w:t xml:space="preserve"> to Air Barrier installed products.</w:t>
      </w:r>
    </w:p>
    <w:p w14:paraId="3DA961D7" w14:textId="53D93D70" w:rsidR="00330CBA" w:rsidRPr="00EC0A44" w:rsidRDefault="00FD0CFA" w:rsidP="00AE5B6D">
      <w:pPr>
        <w:pStyle w:val="2"/>
        <w:rPr>
          <w:rFonts w:ascii="Arial" w:hAnsi="Arial" w:cs="Arial"/>
        </w:rPr>
      </w:pPr>
      <w:r w:rsidRPr="00EC0A44">
        <w:rPr>
          <w:rFonts w:ascii="Arial" w:hAnsi="Arial" w:cs="Arial"/>
        </w:rPr>
        <w:t>2.</w:t>
      </w:r>
      <w:r w:rsidRPr="00EC0A44">
        <w:rPr>
          <w:rFonts w:ascii="Arial" w:hAnsi="Arial" w:cs="Arial"/>
        </w:rPr>
        <w:tab/>
      </w:r>
      <w:r w:rsidR="005043BF" w:rsidRPr="00EC0A44">
        <w:rPr>
          <w:rFonts w:ascii="Arial" w:hAnsi="Arial" w:cs="Arial"/>
        </w:rPr>
        <w:t xml:space="preserve">Protective Coverings: Provide protective coverings at </w:t>
      </w:r>
      <w:r w:rsidR="00276E04" w:rsidRPr="00EC0A44">
        <w:rPr>
          <w:rFonts w:ascii="Arial" w:hAnsi="Arial" w:cs="Arial"/>
        </w:rPr>
        <w:t xml:space="preserve">mass timber </w:t>
      </w:r>
      <w:r w:rsidR="00D11CDF" w:rsidRPr="00EC0A44">
        <w:rPr>
          <w:rFonts w:ascii="Arial" w:hAnsi="Arial" w:cs="Arial"/>
        </w:rPr>
        <w:t>floor</w:t>
      </w:r>
      <w:r w:rsidR="00A94E45" w:rsidRPr="00EC0A44">
        <w:rPr>
          <w:rFonts w:ascii="Arial" w:hAnsi="Arial" w:cs="Arial"/>
        </w:rPr>
        <w:t>/roof</w:t>
      </w:r>
      <w:r w:rsidR="00D11CDF" w:rsidRPr="00EC0A44">
        <w:rPr>
          <w:rFonts w:ascii="Arial" w:hAnsi="Arial" w:cs="Arial"/>
        </w:rPr>
        <w:t xml:space="preserve"> locations</w:t>
      </w:r>
      <w:r w:rsidR="005043BF" w:rsidRPr="00EC0A44">
        <w:rPr>
          <w:rFonts w:ascii="Arial" w:hAnsi="Arial" w:cs="Arial"/>
        </w:rPr>
        <w:t xml:space="preserve"> as necessary to prevent damage from </w:t>
      </w:r>
      <w:r w:rsidR="00D11CDF" w:rsidRPr="00EC0A44">
        <w:rPr>
          <w:rFonts w:ascii="Arial" w:hAnsi="Arial" w:cs="Arial"/>
        </w:rPr>
        <w:t xml:space="preserve">moisture and </w:t>
      </w:r>
      <w:r w:rsidR="005043BF" w:rsidRPr="00EC0A44">
        <w:rPr>
          <w:rFonts w:ascii="Arial" w:hAnsi="Arial" w:cs="Arial"/>
        </w:rPr>
        <w:t xml:space="preserve">construction activities. </w:t>
      </w:r>
    </w:p>
    <w:p w14:paraId="32B77BC8" w14:textId="01300ED0" w:rsidR="005043BF" w:rsidRPr="00EC0A44" w:rsidRDefault="00FD0CFA" w:rsidP="007513BC">
      <w:pPr>
        <w:pStyle w:val="1"/>
      </w:pPr>
      <w:r w:rsidRPr="00EC0A44">
        <w:t>E.</w:t>
      </w:r>
      <w:r w:rsidRPr="00EC0A44">
        <w:tab/>
      </w:r>
      <w:r w:rsidR="00CA33BA" w:rsidRPr="00EC0A44">
        <w:t xml:space="preserve">Removal of Temporary Barriers </w:t>
      </w:r>
      <w:r w:rsidR="00276E04" w:rsidRPr="00EC0A44">
        <w:t>and</w:t>
      </w:r>
      <w:r w:rsidR="00CA33BA" w:rsidRPr="00EC0A44">
        <w:t xml:space="preserve"> Enclosures </w:t>
      </w:r>
    </w:p>
    <w:p w14:paraId="79F87908" w14:textId="78C31607" w:rsidR="00330CBA" w:rsidRPr="00EC0A44" w:rsidRDefault="00FD0CFA" w:rsidP="00AE5B6D">
      <w:pPr>
        <w:pStyle w:val="2"/>
        <w:rPr>
          <w:rFonts w:ascii="Arial" w:hAnsi="Arial" w:cs="Arial"/>
        </w:rPr>
      </w:pPr>
      <w:r w:rsidRPr="00EC0A44">
        <w:rPr>
          <w:rFonts w:ascii="Arial" w:hAnsi="Arial" w:cs="Arial"/>
        </w:rPr>
        <w:t>1.</w:t>
      </w:r>
      <w:r w:rsidRPr="00EC0A44">
        <w:rPr>
          <w:rFonts w:ascii="Arial" w:hAnsi="Arial" w:cs="Arial"/>
        </w:rPr>
        <w:tab/>
      </w:r>
      <w:r w:rsidR="005043BF" w:rsidRPr="00EC0A44">
        <w:rPr>
          <w:rFonts w:ascii="Arial" w:hAnsi="Arial" w:cs="Arial"/>
        </w:rPr>
        <w:t xml:space="preserve">Removal of Temporary Barriers and Enclosures: </w:t>
      </w:r>
      <w:r w:rsidR="00A94E45" w:rsidRPr="00EC0A44">
        <w:rPr>
          <w:rFonts w:ascii="Arial" w:hAnsi="Arial" w:cs="Arial"/>
        </w:rPr>
        <w:t>The intended Air and Water perm</w:t>
      </w:r>
      <w:r w:rsidR="00C13B09" w:rsidRPr="00EC0A44">
        <w:rPr>
          <w:rFonts w:ascii="Arial" w:hAnsi="Arial" w:cs="Arial"/>
        </w:rPr>
        <w:t>e</w:t>
      </w:r>
      <w:r w:rsidR="00A94E45" w:rsidRPr="00EC0A44">
        <w:rPr>
          <w:rFonts w:ascii="Arial" w:hAnsi="Arial" w:cs="Arial"/>
        </w:rPr>
        <w:t>a</w:t>
      </w:r>
      <w:r w:rsidR="00C13B09" w:rsidRPr="00EC0A44">
        <w:rPr>
          <w:rFonts w:ascii="Arial" w:hAnsi="Arial" w:cs="Arial"/>
        </w:rPr>
        <w:t>b</w:t>
      </w:r>
      <w:r w:rsidR="00A94E45" w:rsidRPr="00EC0A44">
        <w:rPr>
          <w:rFonts w:ascii="Arial" w:hAnsi="Arial" w:cs="Arial"/>
        </w:rPr>
        <w:t>le membrane is inten</w:t>
      </w:r>
      <w:r w:rsidR="00A01CEF" w:rsidRPr="00EC0A44">
        <w:rPr>
          <w:rFonts w:ascii="Arial" w:hAnsi="Arial" w:cs="Arial"/>
        </w:rPr>
        <w:t>d</w:t>
      </w:r>
      <w:r w:rsidR="00A94E45" w:rsidRPr="00EC0A44">
        <w:rPr>
          <w:rFonts w:ascii="Arial" w:hAnsi="Arial" w:cs="Arial"/>
        </w:rPr>
        <w:t>ed to remain in</w:t>
      </w:r>
      <w:r w:rsidR="00C13B09" w:rsidRPr="00EC0A44">
        <w:rPr>
          <w:rFonts w:ascii="Arial" w:hAnsi="Arial" w:cs="Arial"/>
        </w:rPr>
        <w:t xml:space="preserve"> </w:t>
      </w:r>
      <w:r w:rsidR="00A94E45" w:rsidRPr="00EC0A44">
        <w:rPr>
          <w:rFonts w:ascii="Arial" w:hAnsi="Arial" w:cs="Arial"/>
        </w:rPr>
        <w:t>place.</w:t>
      </w:r>
      <w:r w:rsidR="00A01CEF" w:rsidRPr="00EC0A44">
        <w:rPr>
          <w:rFonts w:ascii="Arial" w:hAnsi="Arial" w:cs="Arial"/>
        </w:rPr>
        <w:t xml:space="preserve"> </w:t>
      </w:r>
      <w:r w:rsidR="00C13B09" w:rsidRPr="00EC0A44">
        <w:rPr>
          <w:rFonts w:ascii="Arial" w:hAnsi="Arial" w:cs="Arial"/>
        </w:rPr>
        <w:t xml:space="preserve">Removal is impossible due to product adherence. </w:t>
      </w:r>
      <w:r w:rsidR="005043BF" w:rsidRPr="00EC0A44">
        <w:rPr>
          <w:rFonts w:ascii="Arial" w:hAnsi="Arial" w:cs="Arial"/>
        </w:rPr>
        <w:t>Construction area must be</w:t>
      </w:r>
      <w:r w:rsidR="00197415" w:rsidRPr="00EC0A44">
        <w:rPr>
          <w:rFonts w:ascii="Arial" w:hAnsi="Arial" w:cs="Arial"/>
        </w:rPr>
        <w:t xml:space="preserve"> </w:t>
      </w:r>
      <w:r w:rsidR="005043BF" w:rsidRPr="00EC0A44">
        <w:rPr>
          <w:rFonts w:ascii="Arial" w:hAnsi="Arial" w:cs="Arial"/>
        </w:rPr>
        <w:t>cleaned to the level of the adjacent occupied areas.</w:t>
      </w:r>
    </w:p>
    <w:p w14:paraId="5F8DEFC4" w14:textId="090ED230" w:rsidR="005043BF" w:rsidRPr="00EC0A44" w:rsidRDefault="00FD0CFA" w:rsidP="007513BC">
      <w:pPr>
        <w:pStyle w:val="1"/>
      </w:pPr>
      <w:r w:rsidRPr="00EC0A44">
        <w:t>F.</w:t>
      </w:r>
      <w:r w:rsidRPr="00EC0A44">
        <w:tab/>
      </w:r>
      <w:r w:rsidR="005043BF" w:rsidRPr="00EC0A44">
        <w:t>Cleaning and Repairs: Clean and repair damage, caused by installation or use of temporary</w:t>
      </w:r>
      <w:r w:rsidR="008E5855" w:rsidRPr="00EC0A44">
        <w:t xml:space="preserve"> barriers</w:t>
      </w:r>
      <w:r w:rsidR="005043BF" w:rsidRPr="00EC0A44">
        <w:t xml:space="preserve"> and enclosures.</w:t>
      </w:r>
    </w:p>
    <w:p w14:paraId="633427B0" w14:textId="2270553F" w:rsidR="009634C1" w:rsidRPr="00EC0A44" w:rsidRDefault="00FD0CFA" w:rsidP="007513BC">
      <w:pPr>
        <w:pStyle w:val="1"/>
      </w:pPr>
      <w:r w:rsidRPr="00EC0A44">
        <w:t>G.</w:t>
      </w:r>
      <w:r w:rsidRPr="00EC0A44">
        <w:tab/>
      </w:r>
      <w:r w:rsidR="009634C1" w:rsidRPr="00EC0A44">
        <w:t xml:space="preserve">Manufacturer’s Installation Guidelines: </w:t>
      </w:r>
      <w:proofErr w:type="spellStart"/>
      <w:r w:rsidR="00D11CDF" w:rsidRPr="00EC0A44">
        <w:rPr>
          <w:shd w:val="clear" w:color="auto" w:fill="FFFFFF"/>
        </w:rPr>
        <w:t>VaproShield</w:t>
      </w:r>
      <w:proofErr w:type="spellEnd"/>
      <w:r w:rsidR="00D11CDF" w:rsidRPr="00EC0A44">
        <w:rPr>
          <w:shd w:val="clear" w:color="auto" w:fill="FFFFFF"/>
        </w:rPr>
        <w:t xml:space="preserve"> Air Barrier installation parameters</w:t>
      </w:r>
      <w:r w:rsidR="009634C1" w:rsidRPr="00EC0A44">
        <w:rPr>
          <w:shd w:val="clear" w:color="auto" w:fill="FFFFFF"/>
        </w:rPr>
        <w:t>.</w:t>
      </w:r>
    </w:p>
    <w:p w14:paraId="62E383F2" w14:textId="7E15645A" w:rsidR="00A07C08" w:rsidRPr="00EC0A44" w:rsidRDefault="00A07C08" w:rsidP="007343CE">
      <w:pPr>
        <w:spacing w:before="240"/>
        <w:jc w:val="center"/>
        <w:rPr>
          <w:rFonts w:ascii="Arial" w:hAnsi="Arial" w:cs="Arial"/>
          <w:b/>
          <w:bCs/>
        </w:rPr>
      </w:pPr>
      <w:r w:rsidRPr="00EC0A44">
        <w:rPr>
          <w:rFonts w:ascii="Arial" w:hAnsi="Arial" w:cs="Arial"/>
          <w:b/>
          <w:bCs/>
        </w:rPr>
        <w:t>END OF SECTION</w:t>
      </w:r>
    </w:p>
    <w:sectPr w:rsidR="00A07C08" w:rsidRPr="00EC0A44" w:rsidSect="00E55340">
      <w:headerReference w:type="default" r:id="rId9"/>
      <w:footerReference w:type="default" r:id="rId10"/>
      <w:footnotePr>
        <w:numRestart w:val="eachSect"/>
      </w:footnotePr>
      <w:endnotePr>
        <w:numFmt w:val="decimal"/>
      </w:endnotePr>
      <w:pgSz w:w="12240" w:h="15840"/>
      <w:pgMar w:top="1440" w:right="1440" w:bottom="1440" w:left="14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994556" w14:textId="77777777" w:rsidR="00E36859" w:rsidRDefault="00E36859">
      <w:r>
        <w:separator/>
      </w:r>
    </w:p>
  </w:endnote>
  <w:endnote w:type="continuationSeparator" w:id="0">
    <w:p w14:paraId="0CD03321" w14:textId="77777777" w:rsidR="00E36859" w:rsidRDefault="00E368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4F792F" w14:textId="0AE0CBE3" w:rsidR="001A62BB" w:rsidRDefault="001D0652" w:rsidP="00AE5B6D">
    <w:pPr>
      <w:jc w:val="center"/>
      <w:rPr>
        <w:rFonts w:ascii="Arial" w:hAnsi="Arial" w:cs="Arial"/>
      </w:rPr>
    </w:pPr>
    <w:r w:rsidRPr="00EC0A44">
      <w:rPr>
        <w:rFonts w:ascii="Arial" w:hAnsi="Arial" w:cs="Arial"/>
      </w:rPr>
      <w:t>PERMEABLE AIR - WATER BARRIER PROTECTION FOR MASS TIMBER CONSTRUCTION</w:t>
    </w:r>
  </w:p>
  <w:p w14:paraId="6BCAFC15" w14:textId="08411105" w:rsidR="00EC0A44" w:rsidRPr="00EC0A44" w:rsidRDefault="00EC0A44" w:rsidP="00EC0A44">
    <w:pPr>
      <w:tabs>
        <w:tab w:val="center" w:pos="4680"/>
        <w:tab w:val="right" w:pos="9360"/>
      </w:tabs>
      <w:rPr>
        <w:rFonts w:ascii="Arial" w:hAnsi="Arial" w:cs="Arial"/>
      </w:rPr>
    </w:pPr>
    <w:r>
      <w:rPr>
        <w:rFonts w:ascii="Arial" w:hAnsi="Arial" w:cs="Arial"/>
      </w:rPr>
      <w:t>PROJECT NUMBER:</w:t>
    </w:r>
    <w:r>
      <w:rPr>
        <w:rFonts w:ascii="Arial" w:hAnsi="Arial" w:cs="Arial"/>
      </w:rPr>
      <w:tab/>
      <w:t xml:space="preserve">SECTION </w:t>
    </w:r>
    <w:r w:rsidRPr="00EC0A44">
      <w:rPr>
        <w:rFonts w:ascii="Arial" w:hAnsi="Arial" w:cs="Arial"/>
      </w:rPr>
      <w:t xml:space="preserve">015010 - </w:t>
    </w:r>
    <w:r w:rsidRPr="00EC0A44">
      <w:rPr>
        <w:rFonts w:ascii="Arial" w:hAnsi="Arial" w:cs="Arial"/>
      </w:rPr>
      <w:pgNum/>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61B459" w14:textId="77777777" w:rsidR="00E36859" w:rsidRDefault="00E36859">
      <w:r>
        <w:separator/>
      </w:r>
    </w:p>
  </w:footnote>
  <w:footnote w:type="continuationSeparator" w:id="0">
    <w:p w14:paraId="7358F3CA" w14:textId="77777777" w:rsidR="00E36859" w:rsidRDefault="00E368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F4A784" w14:textId="77777777" w:rsidR="00EC0A44" w:rsidRPr="00D97735" w:rsidRDefault="00EC0A44" w:rsidP="00EC0A44">
    <w:pPr>
      <w:pStyle w:val="Header"/>
      <w:spacing w:before="240"/>
      <w:rPr>
        <w:rFonts w:ascii="Arial" w:hAnsi="Arial" w:cs="Arial"/>
      </w:rPr>
    </w:pPr>
    <w:r w:rsidRPr="00D97735">
      <w:rPr>
        <w:rFonts w:ascii="Arial" w:hAnsi="Arial" w:cs="Arial"/>
      </w:rPr>
      <w:t>PROJECT NAME</w:t>
    </w:r>
    <w:r w:rsidRPr="00D97735">
      <w:rPr>
        <w:rFonts w:ascii="Arial" w:hAnsi="Arial" w:cs="Arial"/>
      </w:rPr>
      <w:tab/>
      <w:t>ARCHITECTS/ENGINEERS FIRM NAME</w:t>
    </w:r>
  </w:p>
  <w:p w14:paraId="02CB4D05" w14:textId="77777777" w:rsidR="00EC0A44" w:rsidRPr="00D97735" w:rsidRDefault="00EC0A44" w:rsidP="00EC0A44">
    <w:pPr>
      <w:pStyle w:val="Heading1"/>
      <w:numPr>
        <w:ilvl w:val="0"/>
        <w:numId w:val="0"/>
      </w:numPr>
      <w:tabs>
        <w:tab w:val="right" w:pos="9360"/>
      </w:tabs>
      <w:spacing w:after="240"/>
      <w:rPr>
        <w:rFonts w:ascii="Arial" w:hAnsi="Arial" w:cs="Arial"/>
        <w:sz w:val="22"/>
        <w:szCs w:val="22"/>
      </w:rPr>
    </w:pPr>
    <w:r w:rsidRPr="00D97735">
      <w:rPr>
        <w:rFonts w:ascii="Arial" w:hAnsi="Arial" w:cs="Arial"/>
        <w:b w:val="0"/>
        <w:sz w:val="22"/>
        <w:szCs w:val="22"/>
      </w:rPr>
      <w:t>PROJECT LOCATION</w:t>
    </w:r>
    <w:r w:rsidRPr="00D97735">
      <w:rPr>
        <w:rFonts w:ascii="Arial" w:hAnsi="Arial" w:cs="Arial"/>
        <w:b w:val="0"/>
        <w:sz w:val="22"/>
        <w:szCs w:val="22"/>
      </w:rPr>
      <w:tab/>
      <w:t>DATE OF SUBMISSION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A446BE12"/>
    <w:lvl w:ilvl="0">
      <w:start w:val="1"/>
      <w:numFmt w:val="decimal"/>
      <w:pStyle w:val="Heading1"/>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pStyle w:val="Heading3"/>
      <w:lvlText w:val="%1.%2.%3"/>
      <w:lvlJc w:val="left"/>
      <w:pPr>
        <w:tabs>
          <w:tab w:val="num" w:pos="2700"/>
        </w:tabs>
        <w:ind w:left="2700" w:hanging="720"/>
      </w:pPr>
      <w:rPr>
        <w:rFonts w:hint="default"/>
      </w:rPr>
    </w:lvl>
    <w:lvl w:ilvl="3">
      <w:start w:val="1"/>
      <w:numFmt w:val="decimal"/>
      <w:pStyle w:val="Heading4"/>
      <w:lvlText w:val="%1.%2.%3.%4"/>
      <w:lvlJc w:val="left"/>
      <w:pPr>
        <w:tabs>
          <w:tab w:val="num" w:pos="3060"/>
        </w:tabs>
        <w:ind w:left="3060" w:hanging="900"/>
      </w:pPr>
      <w:rPr>
        <w:rFonts w:hint="default"/>
      </w:rPr>
    </w:lvl>
    <w:lvl w:ilvl="4">
      <w:start w:val="1"/>
      <w:numFmt w:val="decimal"/>
      <w:pStyle w:val="Heading5"/>
      <w:lvlText w:val="%1.%2.%3.%4.%5"/>
      <w:lvlJc w:val="left"/>
      <w:pPr>
        <w:tabs>
          <w:tab w:val="num" w:pos="3960"/>
        </w:tabs>
        <w:ind w:left="3960" w:hanging="900"/>
      </w:pPr>
      <w:rPr>
        <w:rFonts w:hint="default"/>
      </w:rPr>
    </w:lvl>
    <w:lvl w:ilvl="5">
      <w:start w:val="1"/>
      <w:numFmt w:val="bullet"/>
      <w:pStyle w:val="Heading6"/>
      <w:lvlText w:val=""/>
      <w:lvlJc w:val="left"/>
      <w:pPr>
        <w:tabs>
          <w:tab w:val="num" w:pos="4320"/>
        </w:tabs>
        <w:ind w:left="4320" w:hanging="360"/>
      </w:pPr>
      <w:rPr>
        <w:rFonts w:ascii="Symbol" w:hAnsi="Symbol" w:hint="default"/>
        <w:color w:val="auto"/>
      </w:rPr>
    </w:lvl>
    <w:lvl w:ilvl="6">
      <w:start w:val="1"/>
      <w:numFmt w:val="bullet"/>
      <w:pStyle w:val="Heading7"/>
      <w:lvlText w:val=""/>
      <w:lvlJc w:val="left"/>
      <w:pPr>
        <w:tabs>
          <w:tab w:val="num" w:pos="4680"/>
        </w:tabs>
        <w:ind w:left="4680" w:hanging="360"/>
      </w:pPr>
      <w:rPr>
        <w:rFonts w:ascii="Symbol" w:hAnsi="Symbol" w:hint="default"/>
        <w:color w:val="auto"/>
      </w:rPr>
    </w:lvl>
    <w:lvl w:ilvl="7">
      <w:start w:val="1"/>
      <w:numFmt w:val="bullet"/>
      <w:pStyle w:val="Heading8"/>
      <w:lvlText w:val=""/>
      <w:lvlJc w:val="left"/>
      <w:pPr>
        <w:tabs>
          <w:tab w:val="num" w:pos="5040"/>
        </w:tabs>
        <w:ind w:left="5040" w:hanging="360"/>
      </w:pPr>
      <w:rPr>
        <w:rFonts w:ascii="Symbol" w:hAnsi="Symbol" w:hint="default"/>
        <w:color w:val="auto"/>
      </w:rPr>
    </w:lvl>
    <w:lvl w:ilvl="8">
      <w:start w:val="1"/>
      <w:numFmt w:val="bullet"/>
      <w:pStyle w:val="Heading9"/>
      <w:lvlText w:val=""/>
      <w:lvlJc w:val="left"/>
      <w:pPr>
        <w:tabs>
          <w:tab w:val="num" w:pos="5400"/>
        </w:tabs>
        <w:ind w:left="5400" w:hanging="360"/>
      </w:pPr>
      <w:rPr>
        <w:rFonts w:ascii="Symbol" w:hAnsi="Symbol" w:hint="default"/>
        <w:color w:val="auto"/>
      </w:rPr>
    </w:lvl>
  </w:abstractNum>
  <w:abstractNum w:abstractNumId="1" w15:restartNumberingAfterBreak="0">
    <w:nsid w:val="00000001"/>
    <w:multiLevelType w:val="multilevel"/>
    <w:tmpl w:val="0E9E2C6C"/>
    <w:name w:val="MASTERSPEC"/>
    <w:lvl w:ilvl="0">
      <w:start w:val="1"/>
      <w:numFmt w:val="decimal"/>
      <w:suff w:val="nothing"/>
      <w:lvlText w:val="PART %1 - "/>
      <w:lvlJc w:val="left"/>
      <w:rPr>
        <w:b/>
        <w:bCs/>
        <w:u w:val="single"/>
      </w:rPr>
    </w:lvl>
    <w:lvl w:ilvl="1">
      <w:numFmt w:val="decimal"/>
      <w:suff w:val="nothing"/>
      <w:lvlText w:val="SCHEDULE %2 - "/>
      <w:lvlJc w:val="left"/>
    </w:lvl>
    <w:lvl w:ilvl="2">
      <w:numFmt w:val="decimal"/>
      <w:suff w:val="nothing"/>
      <w:lvlText w:val="PRODUCT DATA SHEET %3 - "/>
      <w:lvlJc w:val="left"/>
    </w:lvl>
    <w:lvl w:ilvl="3">
      <w:start w:val="1"/>
      <w:numFmt w:val="decimal"/>
      <w:lvlText w:val="%1.%4"/>
      <w:lvlJc w:val="left"/>
      <w:pPr>
        <w:tabs>
          <w:tab w:val="left" w:pos="864"/>
        </w:tabs>
        <w:ind w:left="864" w:hanging="864"/>
      </w:pPr>
      <w:rPr>
        <w:u w:val="none"/>
      </w:rPr>
    </w:lvl>
    <w:lvl w:ilvl="4">
      <w:start w:val="1"/>
      <w:numFmt w:val="upperLetter"/>
      <w:lvlText w:val="%5."/>
      <w:lvlJc w:val="left"/>
      <w:pPr>
        <w:tabs>
          <w:tab w:val="left" w:pos="1026"/>
        </w:tabs>
        <w:ind w:left="1026" w:hanging="576"/>
      </w:pPr>
    </w:lvl>
    <w:lvl w:ilvl="5">
      <w:start w:val="1"/>
      <w:numFmt w:val="decimal"/>
      <w:lvlText w:val="%6."/>
      <w:lvlJc w:val="left"/>
      <w:pPr>
        <w:tabs>
          <w:tab w:val="left" w:pos="1566"/>
        </w:tabs>
        <w:ind w:left="1566" w:hanging="576"/>
      </w:pPr>
    </w:lvl>
    <w:lvl w:ilvl="6">
      <w:start w:val="1"/>
      <w:numFmt w:val="lowerLetter"/>
      <w:lvlText w:val="%7."/>
      <w:lvlJc w:val="left"/>
      <w:pPr>
        <w:tabs>
          <w:tab w:val="left" w:pos="1386"/>
        </w:tabs>
        <w:ind w:left="1386" w:hanging="576"/>
      </w:pPr>
    </w:lvl>
    <w:lvl w:ilvl="7">
      <w:start w:val="1"/>
      <w:numFmt w:val="decimal"/>
      <w:lvlText w:val="%8)"/>
      <w:lvlJc w:val="left"/>
      <w:pPr>
        <w:tabs>
          <w:tab w:val="left" w:pos="2592"/>
        </w:tabs>
        <w:ind w:left="2592" w:hanging="576"/>
      </w:pPr>
    </w:lvl>
    <w:lvl w:ilvl="8">
      <w:start w:val="1"/>
      <w:numFmt w:val="lowerLetter"/>
      <w:lvlText w:val="%9)"/>
      <w:lvlJc w:val="left"/>
      <w:pPr>
        <w:tabs>
          <w:tab w:val="left" w:pos="3168"/>
        </w:tabs>
        <w:ind w:left="3168" w:hanging="576"/>
      </w:pPr>
    </w:lvl>
  </w:abstractNum>
  <w:abstractNum w:abstractNumId="2" w15:restartNumberingAfterBreak="0">
    <w:nsid w:val="03ED4080"/>
    <w:multiLevelType w:val="multilevel"/>
    <w:tmpl w:val="8A30C932"/>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3" w15:restartNumberingAfterBreak="0">
    <w:nsid w:val="09AF2CD2"/>
    <w:multiLevelType w:val="hybridMultilevel"/>
    <w:tmpl w:val="EAFA2850"/>
    <w:lvl w:ilvl="0" w:tplc="2AFE9DCC">
      <w:start w:val="1"/>
      <w:numFmt w:val="decimal"/>
      <w:lvlText w:val="4.%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E73CF1"/>
    <w:multiLevelType w:val="multilevel"/>
    <w:tmpl w:val="9606E50C"/>
    <w:name w:val="MASTERSPEC2"/>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pStyle w:val="PR1"/>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pStyle w:val="PR3"/>
      <w:lvlText w:val="%7."/>
      <w:lvlJc w:val="left"/>
      <w:pPr>
        <w:tabs>
          <w:tab w:val="num" w:pos="2016"/>
        </w:tabs>
        <w:ind w:left="2016" w:hanging="576"/>
      </w:pPr>
      <w:rPr>
        <w:rFonts w:hint="default"/>
      </w:rPr>
    </w:lvl>
    <w:lvl w:ilvl="7">
      <w:start w:val="1"/>
      <w:numFmt w:val="decimal"/>
      <w:pStyle w:val="PR4"/>
      <w:lvlText w:val="%8)"/>
      <w:lvlJc w:val="left"/>
      <w:pPr>
        <w:tabs>
          <w:tab w:val="num" w:pos="2592"/>
        </w:tabs>
        <w:ind w:left="2592" w:hanging="576"/>
      </w:pPr>
      <w:rPr>
        <w:rFonts w:hint="default"/>
      </w:rPr>
    </w:lvl>
    <w:lvl w:ilvl="8">
      <w:start w:val="1"/>
      <w:numFmt w:val="lowerLetter"/>
      <w:pStyle w:val="PR5"/>
      <w:lvlText w:val="%9)"/>
      <w:lvlJc w:val="left"/>
      <w:pPr>
        <w:tabs>
          <w:tab w:val="num" w:pos="3168"/>
        </w:tabs>
        <w:ind w:left="3168" w:hanging="576"/>
      </w:pPr>
      <w:rPr>
        <w:rFonts w:hint="default"/>
      </w:rPr>
    </w:lvl>
  </w:abstractNum>
  <w:abstractNum w:abstractNumId="5" w15:restartNumberingAfterBreak="0">
    <w:nsid w:val="0CF5485B"/>
    <w:multiLevelType w:val="multilevel"/>
    <w:tmpl w:val="3048C3CE"/>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tabs>
          <w:tab w:val="num" w:pos="1026"/>
        </w:tabs>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6" w15:restartNumberingAfterBreak="0">
    <w:nsid w:val="0D3B5089"/>
    <w:multiLevelType w:val="multilevel"/>
    <w:tmpl w:val="7DB2A09C"/>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954"/>
        </w:tabs>
        <w:ind w:left="95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7" w15:restartNumberingAfterBreak="0">
    <w:nsid w:val="12864F8A"/>
    <w:multiLevelType w:val="multilevel"/>
    <w:tmpl w:val="CB8C651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1A990F81"/>
    <w:multiLevelType w:val="multilevel"/>
    <w:tmpl w:val="9606E50C"/>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9" w15:restartNumberingAfterBreak="0">
    <w:nsid w:val="1C6D3D7A"/>
    <w:multiLevelType w:val="multilevel"/>
    <w:tmpl w:val="81202102"/>
    <w:lvl w:ilvl="0">
      <w:start w:val="1"/>
      <w:numFmt w:val="decimal"/>
      <w:suff w:val="nothing"/>
      <w:lvlText w:val="PART %1 - "/>
      <w:lvlJc w:val="left"/>
      <w:pPr>
        <w:ind w:left="0" w:firstLine="0"/>
      </w:pPr>
      <w:rPr>
        <w:rFonts w:hint="default"/>
        <w:b/>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rPr>
    </w:lvl>
    <w:lvl w:ilvl="4">
      <w:start w:val="1"/>
      <w:numFmt w:val="upperLetter"/>
      <w:lvlText w:val="%5."/>
      <w:lvlJc w:val="left"/>
      <w:pPr>
        <w:tabs>
          <w:tab w:val="num" w:pos="1026"/>
        </w:tabs>
        <w:ind w:left="1026" w:hanging="576"/>
      </w:pPr>
      <w:rPr>
        <w:rFonts w:hint="default"/>
      </w:rPr>
    </w:lvl>
    <w:lvl w:ilvl="5">
      <w:start w:val="1"/>
      <w:numFmt w:val="decimal"/>
      <w:lvlText w:val="%6."/>
      <w:lvlJc w:val="left"/>
      <w:pPr>
        <w:tabs>
          <w:tab w:val="num" w:pos="1440"/>
        </w:tabs>
        <w:ind w:left="1440"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10" w15:restartNumberingAfterBreak="0">
    <w:nsid w:val="1E32125A"/>
    <w:multiLevelType w:val="multilevel"/>
    <w:tmpl w:val="3C9A4EA8"/>
    <w:lvl w:ilvl="0">
      <w:start w:val="1"/>
      <w:numFmt w:val="decimal"/>
      <w:suff w:val="nothing"/>
      <w:lvlText w:val="PART %1 - "/>
      <w:lvlJc w:val="left"/>
      <w:rPr>
        <w:b/>
        <w:bCs/>
        <w:u w:val="single"/>
      </w:rPr>
    </w:lvl>
    <w:lvl w:ilvl="1">
      <w:numFmt w:val="decimal"/>
      <w:suff w:val="nothing"/>
      <w:lvlText w:val="SCHEDULE %2 - "/>
      <w:lvlJc w:val="left"/>
    </w:lvl>
    <w:lvl w:ilvl="2">
      <w:numFmt w:val="decimal"/>
      <w:suff w:val="nothing"/>
      <w:lvlText w:val="PRODUCT DATA SHEET %3 - "/>
      <w:lvlJc w:val="left"/>
    </w:lvl>
    <w:lvl w:ilvl="3">
      <w:start w:val="1"/>
      <w:numFmt w:val="decimal"/>
      <w:lvlText w:val="%1.%4"/>
      <w:lvlJc w:val="left"/>
      <w:pPr>
        <w:tabs>
          <w:tab w:val="left" w:pos="864"/>
        </w:tabs>
        <w:ind w:left="864" w:hanging="864"/>
      </w:pPr>
      <w:rPr>
        <w:u w:val="none"/>
      </w:rPr>
    </w:lvl>
    <w:lvl w:ilvl="4">
      <w:start w:val="1"/>
      <w:numFmt w:val="upperLetter"/>
      <w:lvlText w:val="%5."/>
      <w:lvlJc w:val="left"/>
      <w:pPr>
        <w:tabs>
          <w:tab w:val="left" w:pos="1026"/>
        </w:tabs>
        <w:ind w:left="1026" w:hanging="576"/>
      </w:pPr>
    </w:lvl>
    <w:lvl w:ilvl="5">
      <w:start w:val="1"/>
      <w:numFmt w:val="decimal"/>
      <w:lvlText w:val="%6."/>
      <w:lvlJc w:val="left"/>
      <w:pPr>
        <w:tabs>
          <w:tab w:val="left" w:pos="1656"/>
        </w:tabs>
        <w:ind w:left="1656" w:hanging="576"/>
      </w:pPr>
    </w:lvl>
    <w:lvl w:ilvl="6">
      <w:start w:val="1"/>
      <w:numFmt w:val="lowerLetter"/>
      <w:lvlText w:val="%7."/>
      <w:lvlJc w:val="left"/>
      <w:pPr>
        <w:tabs>
          <w:tab w:val="left" w:pos="2016"/>
        </w:tabs>
        <w:ind w:left="2016" w:hanging="576"/>
      </w:pPr>
    </w:lvl>
    <w:lvl w:ilvl="7">
      <w:start w:val="1"/>
      <w:numFmt w:val="decimal"/>
      <w:lvlText w:val="%8)"/>
      <w:lvlJc w:val="left"/>
      <w:pPr>
        <w:tabs>
          <w:tab w:val="left" w:pos="2592"/>
        </w:tabs>
        <w:ind w:left="2592" w:hanging="576"/>
      </w:pPr>
    </w:lvl>
    <w:lvl w:ilvl="8">
      <w:start w:val="1"/>
      <w:numFmt w:val="lowerLetter"/>
      <w:lvlText w:val="%9)"/>
      <w:lvlJc w:val="left"/>
      <w:pPr>
        <w:tabs>
          <w:tab w:val="left" w:pos="3168"/>
        </w:tabs>
        <w:ind w:left="3168" w:hanging="576"/>
      </w:pPr>
    </w:lvl>
  </w:abstractNum>
  <w:abstractNum w:abstractNumId="11" w15:restartNumberingAfterBreak="0">
    <w:nsid w:val="228D25FA"/>
    <w:multiLevelType w:val="multilevel"/>
    <w:tmpl w:val="BAC478CE"/>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12" w15:restartNumberingAfterBreak="0">
    <w:nsid w:val="2441134D"/>
    <w:multiLevelType w:val="hybridMultilevel"/>
    <w:tmpl w:val="45541908"/>
    <w:lvl w:ilvl="0" w:tplc="0409000F">
      <w:start w:val="1"/>
      <w:numFmt w:val="decimal"/>
      <w:lvlText w:val="%1."/>
      <w:lvlJc w:val="left"/>
      <w:pPr>
        <w:ind w:left="979" w:hanging="360"/>
      </w:pPr>
    </w:lvl>
    <w:lvl w:ilvl="1" w:tplc="04090019" w:tentative="1">
      <w:start w:val="1"/>
      <w:numFmt w:val="lowerLetter"/>
      <w:lvlText w:val="%2."/>
      <w:lvlJc w:val="left"/>
      <w:pPr>
        <w:ind w:left="1699" w:hanging="360"/>
      </w:pPr>
    </w:lvl>
    <w:lvl w:ilvl="2" w:tplc="0409001B" w:tentative="1">
      <w:start w:val="1"/>
      <w:numFmt w:val="lowerRoman"/>
      <w:lvlText w:val="%3."/>
      <w:lvlJc w:val="right"/>
      <w:pPr>
        <w:ind w:left="2419" w:hanging="180"/>
      </w:pPr>
    </w:lvl>
    <w:lvl w:ilvl="3" w:tplc="0409000F" w:tentative="1">
      <w:start w:val="1"/>
      <w:numFmt w:val="decimal"/>
      <w:lvlText w:val="%4."/>
      <w:lvlJc w:val="left"/>
      <w:pPr>
        <w:ind w:left="3139" w:hanging="360"/>
      </w:pPr>
    </w:lvl>
    <w:lvl w:ilvl="4" w:tplc="04090019" w:tentative="1">
      <w:start w:val="1"/>
      <w:numFmt w:val="lowerLetter"/>
      <w:lvlText w:val="%5."/>
      <w:lvlJc w:val="left"/>
      <w:pPr>
        <w:ind w:left="3859" w:hanging="360"/>
      </w:pPr>
    </w:lvl>
    <w:lvl w:ilvl="5" w:tplc="0409001B" w:tentative="1">
      <w:start w:val="1"/>
      <w:numFmt w:val="lowerRoman"/>
      <w:lvlText w:val="%6."/>
      <w:lvlJc w:val="right"/>
      <w:pPr>
        <w:ind w:left="4579" w:hanging="180"/>
      </w:pPr>
    </w:lvl>
    <w:lvl w:ilvl="6" w:tplc="0409000F" w:tentative="1">
      <w:start w:val="1"/>
      <w:numFmt w:val="decimal"/>
      <w:lvlText w:val="%7."/>
      <w:lvlJc w:val="left"/>
      <w:pPr>
        <w:ind w:left="5299" w:hanging="360"/>
      </w:pPr>
    </w:lvl>
    <w:lvl w:ilvl="7" w:tplc="04090019" w:tentative="1">
      <w:start w:val="1"/>
      <w:numFmt w:val="lowerLetter"/>
      <w:lvlText w:val="%8."/>
      <w:lvlJc w:val="left"/>
      <w:pPr>
        <w:ind w:left="6019" w:hanging="360"/>
      </w:pPr>
    </w:lvl>
    <w:lvl w:ilvl="8" w:tplc="0409001B" w:tentative="1">
      <w:start w:val="1"/>
      <w:numFmt w:val="lowerRoman"/>
      <w:lvlText w:val="%9."/>
      <w:lvlJc w:val="right"/>
      <w:pPr>
        <w:ind w:left="6739" w:hanging="180"/>
      </w:pPr>
    </w:lvl>
  </w:abstractNum>
  <w:abstractNum w:abstractNumId="13" w15:restartNumberingAfterBreak="0">
    <w:nsid w:val="2B1B6FB0"/>
    <w:multiLevelType w:val="multilevel"/>
    <w:tmpl w:val="F6D4D9A6"/>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14" w15:restartNumberingAfterBreak="0">
    <w:nsid w:val="2DEB4936"/>
    <w:multiLevelType w:val="multilevel"/>
    <w:tmpl w:val="0E52CAE8"/>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15" w15:restartNumberingAfterBreak="0">
    <w:nsid w:val="327F6F63"/>
    <w:multiLevelType w:val="multilevel"/>
    <w:tmpl w:val="4686D318"/>
    <w:lvl w:ilvl="0">
      <w:start w:val="1"/>
      <w:numFmt w:val="decimal"/>
      <w:suff w:val="nothing"/>
      <w:lvlText w:val="PART %1 - "/>
      <w:lvlJc w:val="left"/>
      <w:pPr>
        <w:ind w:left="0" w:firstLine="0"/>
      </w:pPr>
      <w:rPr>
        <w:rFonts w:hint="default"/>
        <w:b/>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ind w:left="1134" w:hanging="864"/>
      </w:pPr>
      <w:rPr>
        <w:rFonts w:hint="default"/>
        <w:u w:val="single"/>
      </w:rPr>
    </w:lvl>
    <w:lvl w:ilvl="4">
      <w:start w:val="1"/>
      <w:numFmt w:val="upperLetter"/>
      <w:lvlText w:val="%5."/>
      <w:lvlJc w:val="left"/>
      <w:pPr>
        <w:ind w:left="936" w:hanging="576"/>
      </w:pPr>
      <w:rPr>
        <w:rFonts w:hint="default"/>
      </w:rPr>
    </w:lvl>
    <w:lvl w:ilvl="5">
      <w:start w:val="1"/>
      <w:numFmt w:val="decimal"/>
      <w:lvlText w:val="%6."/>
      <w:lvlJc w:val="left"/>
      <w:pPr>
        <w:ind w:left="1656"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lowerLetter"/>
      <w:lvlText w:val="%7."/>
      <w:lvlJc w:val="left"/>
      <w:pPr>
        <w:tabs>
          <w:tab w:val="num" w:pos="2016"/>
        </w:tabs>
        <w:ind w:left="2016" w:hanging="576"/>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16" w15:restartNumberingAfterBreak="0">
    <w:nsid w:val="358D20AB"/>
    <w:multiLevelType w:val="multilevel"/>
    <w:tmpl w:val="88581BF4"/>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17" w15:restartNumberingAfterBreak="0">
    <w:nsid w:val="3B0A3A36"/>
    <w:multiLevelType w:val="hybridMultilevel"/>
    <w:tmpl w:val="1CAEA87C"/>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AF96C092">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pStyle w:val="PR2"/>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8" w15:restartNumberingAfterBreak="0">
    <w:nsid w:val="3BE453D4"/>
    <w:multiLevelType w:val="multilevel"/>
    <w:tmpl w:val="3C9A4EA8"/>
    <w:lvl w:ilvl="0">
      <w:start w:val="1"/>
      <w:numFmt w:val="decimal"/>
      <w:suff w:val="nothing"/>
      <w:lvlText w:val="PART %1 - "/>
      <w:lvlJc w:val="left"/>
      <w:rPr>
        <w:b/>
        <w:bCs/>
        <w:u w:val="single"/>
      </w:rPr>
    </w:lvl>
    <w:lvl w:ilvl="1">
      <w:numFmt w:val="decimal"/>
      <w:suff w:val="nothing"/>
      <w:lvlText w:val="SCHEDULE %2 - "/>
      <w:lvlJc w:val="left"/>
    </w:lvl>
    <w:lvl w:ilvl="2">
      <w:numFmt w:val="decimal"/>
      <w:suff w:val="nothing"/>
      <w:lvlText w:val="PRODUCT DATA SHEET %3 - "/>
      <w:lvlJc w:val="left"/>
    </w:lvl>
    <w:lvl w:ilvl="3">
      <w:start w:val="1"/>
      <w:numFmt w:val="decimal"/>
      <w:lvlText w:val="%1.%4"/>
      <w:lvlJc w:val="left"/>
      <w:pPr>
        <w:tabs>
          <w:tab w:val="left" w:pos="864"/>
        </w:tabs>
        <w:ind w:left="864" w:hanging="864"/>
      </w:pPr>
      <w:rPr>
        <w:u w:val="none"/>
      </w:rPr>
    </w:lvl>
    <w:lvl w:ilvl="4">
      <w:start w:val="1"/>
      <w:numFmt w:val="upperLetter"/>
      <w:lvlText w:val="%5."/>
      <w:lvlJc w:val="left"/>
      <w:pPr>
        <w:tabs>
          <w:tab w:val="left" w:pos="1026"/>
        </w:tabs>
        <w:ind w:left="1026" w:hanging="576"/>
      </w:pPr>
    </w:lvl>
    <w:lvl w:ilvl="5">
      <w:start w:val="1"/>
      <w:numFmt w:val="decimal"/>
      <w:lvlText w:val="%6."/>
      <w:lvlJc w:val="left"/>
      <w:pPr>
        <w:tabs>
          <w:tab w:val="left" w:pos="1566"/>
        </w:tabs>
        <w:ind w:left="1566" w:hanging="576"/>
      </w:pPr>
    </w:lvl>
    <w:lvl w:ilvl="6">
      <w:start w:val="1"/>
      <w:numFmt w:val="lowerLetter"/>
      <w:lvlText w:val="%7."/>
      <w:lvlJc w:val="left"/>
      <w:pPr>
        <w:tabs>
          <w:tab w:val="left" w:pos="2016"/>
        </w:tabs>
        <w:ind w:left="2016" w:hanging="576"/>
      </w:pPr>
    </w:lvl>
    <w:lvl w:ilvl="7">
      <w:start w:val="1"/>
      <w:numFmt w:val="decimal"/>
      <w:lvlText w:val="%8)"/>
      <w:lvlJc w:val="left"/>
      <w:pPr>
        <w:tabs>
          <w:tab w:val="left" w:pos="2592"/>
        </w:tabs>
        <w:ind w:left="2592" w:hanging="576"/>
      </w:pPr>
    </w:lvl>
    <w:lvl w:ilvl="8">
      <w:start w:val="1"/>
      <w:numFmt w:val="lowerLetter"/>
      <w:lvlText w:val="%9)"/>
      <w:lvlJc w:val="left"/>
      <w:pPr>
        <w:tabs>
          <w:tab w:val="left" w:pos="3168"/>
        </w:tabs>
        <w:ind w:left="3168" w:hanging="576"/>
      </w:pPr>
    </w:lvl>
  </w:abstractNum>
  <w:abstractNum w:abstractNumId="19" w15:restartNumberingAfterBreak="0">
    <w:nsid w:val="3C1E0243"/>
    <w:multiLevelType w:val="multilevel"/>
    <w:tmpl w:val="3C9A4EA8"/>
    <w:lvl w:ilvl="0">
      <w:start w:val="1"/>
      <w:numFmt w:val="decimal"/>
      <w:suff w:val="nothing"/>
      <w:lvlText w:val="PART %1 - "/>
      <w:lvlJc w:val="left"/>
      <w:rPr>
        <w:b/>
        <w:bCs/>
        <w:u w:val="single"/>
      </w:rPr>
    </w:lvl>
    <w:lvl w:ilvl="1">
      <w:numFmt w:val="decimal"/>
      <w:suff w:val="nothing"/>
      <w:lvlText w:val="SCHEDULE %2 - "/>
      <w:lvlJc w:val="left"/>
    </w:lvl>
    <w:lvl w:ilvl="2">
      <w:numFmt w:val="decimal"/>
      <w:suff w:val="nothing"/>
      <w:lvlText w:val="PRODUCT DATA SHEET %3 - "/>
      <w:lvlJc w:val="left"/>
    </w:lvl>
    <w:lvl w:ilvl="3">
      <w:start w:val="1"/>
      <w:numFmt w:val="decimal"/>
      <w:lvlText w:val="%1.%4"/>
      <w:lvlJc w:val="left"/>
      <w:pPr>
        <w:tabs>
          <w:tab w:val="left" w:pos="864"/>
        </w:tabs>
        <w:ind w:left="864" w:hanging="864"/>
      </w:pPr>
      <w:rPr>
        <w:u w:val="none"/>
      </w:rPr>
    </w:lvl>
    <w:lvl w:ilvl="4">
      <w:start w:val="1"/>
      <w:numFmt w:val="upperLetter"/>
      <w:lvlText w:val="%5."/>
      <w:lvlJc w:val="left"/>
      <w:pPr>
        <w:tabs>
          <w:tab w:val="left" w:pos="1026"/>
        </w:tabs>
        <w:ind w:left="1026" w:hanging="576"/>
      </w:pPr>
    </w:lvl>
    <w:lvl w:ilvl="5">
      <w:start w:val="1"/>
      <w:numFmt w:val="decimal"/>
      <w:lvlText w:val="%6."/>
      <w:lvlJc w:val="left"/>
      <w:pPr>
        <w:tabs>
          <w:tab w:val="left" w:pos="1566"/>
        </w:tabs>
        <w:ind w:left="1566" w:hanging="576"/>
      </w:pPr>
    </w:lvl>
    <w:lvl w:ilvl="6">
      <w:start w:val="1"/>
      <w:numFmt w:val="lowerLetter"/>
      <w:lvlText w:val="%7."/>
      <w:lvlJc w:val="left"/>
      <w:pPr>
        <w:tabs>
          <w:tab w:val="left" w:pos="2016"/>
        </w:tabs>
        <w:ind w:left="2016" w:hanging="576"/>
      </w:pPr>
    </w:lvl>
    <w:lvl w:ilvl="7">
      <w:start w:val="1"/>
      <w:numFmt w:val="decimal"/>
      <w:lvlText w:val="%8)"/>
      <w:lvlJc w:val="left"/>
      <w:pPr>
        <w:tabs>
          <w:tab w:val="left" w:pos="2592"/>
        </w:tabs>
        <w:ind w:left="2592" w:hanging="576"/>
      </w:pPr>
    </w:lvl>
    <w:lvl w:ilvl="8">
      <w:start w:val="1"/>
      <w:numFmt w:val="lowerLetter"/>
      <w:lvlText w:val="%9)"/>
      <w:lvlJc w:val="left"/>
      <w:pPr>
        <w:tabs>
          <w:tab w:val="left" w:pos="3168"/>
        </w:tabs>
        <w:ind w:left="3168" w:hanging="576"/>
      </w:pPr>
    </w:lvl>
  </w:abstractNum>
  <w:abstractNum w:abstractNumId="20" w15:restartNumberingAfterBreak="0">
    <w:nsid w:val="3E395DD5"/>
    <w:multiLevelType w:val="multilevel"/>
    <w:tmpl w:val="3048C3CE"/>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tabs>
          <w:tab w:val="num" w:pos="1026"/>
        </w:tabs>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21" w15:restartNumberingAfterBreak="0">
    <w:nsid w:val="3E700EF3"/>
    <w:multiLevelType w:val="multilevel"/>
    <w:tmpl w:val="4AAE44B4"/>
    <w:lvl w:ilvl="0">
      <w:start w:val="1"/>
      <w:numFmt w:val="decimal"/>
      <w:pStyle w:val="Heading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3FCF31B1"/>
    <w:multiLevelType w:val="multilevel"/>
    <w:tmpl w:val="DC44B2CE"/>
    <w:lvl w:ilvl="0">
      <w:start w:val="1"/>
      <w:numFmt w:val="upp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15:restartNumberingAfterBreak="0">
    <w:nsid w:val="41883802"/>
    <w:multiLevelType w:val="multilevel"/>
    <w:tmpl w:val="9606E50C"/>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24" w15:restartNumberingAfterBreak="0">
    <w:nsid w:val="4DE51E37"/>
    <w:multiLevelType w:val="multilevel"/>
    <w:tmpl w:val="3C9A4EA8"/>
    <w:lvl w:ilvl="0">
      <w:start w:val="1"/>
      <w:numFmt w:val="decimal"/>
      <w:suff w:val="nothing"/>
      <w:lvlText w:val="PART %1 - "/>
      <w:lvlJc w:val="left"/>
      <w:rPr>
        <w:b/>
        <w:bCs/>
        <w:u w:val="single"/>
      </w:rPr>
    </w:lvl>
    <w:lvl w:ilvl="1">
      <w:numFmt w:val="decimal"/>
      <w:suff w:val="nothing"/>
      <w:lvlText w:val="SCHEDULE %2 - "/>
      <w:lvlJc w:val="left"/>
    </w:lvl>
    <w:lvl w:ilvl="2">
      <w:numFmt w:val="decimal"/>
      <w:suff w:val="nothing"/>
      <w:lvlText w:val="PRODUCT DATA SHEET %3 - "/>
      <w:lvlJc w:val="left"/>
    </w:lvl>
    <w:lvl w:ilvl="3">
      <w:start w:val="1"/>
      <w:numFmt w:val="decimal"/>
      <w:lvlText w:val="%1.%4"/>
      <w:lvlJc w:val="left"/>
      <w:pPr>
        <w:tabs>
          <w:tab w:val="left" w:pos="864"/>
        </w:tabs>
        <w:ind w:left="864" w:hanging="864"/>
      </w:pPr>
      <w:rPr>
        <w:u w:val="none"/>
      </w:rPr>
    </w:lvl>
    <w:lvl w:ilvl="4">
      <w:start w:val="1"/>
      <w:numFmt w:val="upperLetter"/>
      <w:lvlText w:val="%5."/>
      <w:lvlJc w:val="left"/>
      <w:pPr>
        <w:tabs>
          <w:tab w:val="left" w:pos="1026"/>
        </w:tabs>
        <w:ind w:left="1026" w:hanging="576"/>
      </w:pPr>
    </w:lvl>
    <w:lvl w:ilvl="5">
      <w:start w:val="1"/>
      <w:numFmt w:val="decimal"/>
      <w:lvlText w:val="%6."/>
      <w:lvlJc w:val="left"/>
      <w:pPr>
        <w:tabs>
          <w:tab w:val="left" w:pos="1566"/>
        </w:tabs>
        <w:ind w:left="1566" w:hanging="576"/>
      </w:pPr>
    </w:lvl>
    <w:lvl w:ilvl="6">
      <w:start w:val="1"/>
      <w:numFmt w:val="lowerLetter"/>
      <w:lvlText w:val="%7."/>
      <w:lvlJc w:val="left"/>
      <w:pPr>
        <w:tabs>
          <w:tab w:val="left" w:pos="2016"/>
        </w:tabs>
        <w:ind w:left="2016" w:hanging="576"/>
      </w:pPr>
    </w:lvl>
    <w:lvl w:ilvl="7">
      <w:start w:val="1"/>
      <w:numFmt w:val="decimal"/>
      <w:lvlText w:val="%8)"/>
      <w:lvlJc w:val="left"/>
      <w:pPr>
        <w:tabs>
          <w:tab w:val="left" w:pos="2592"/>
        </w:tabs>
        <w:ind w:left="2592" w:hanging="576"/>
      </w:pPr>
    </w:lvl>
    <w:lvl w:ilvl="8">
      <w:start w:val="1"/>
      <w:numFmt w:val="lowerLetter"/>
      <w:lvlText w:val="%9)"/>
      <w:lvlJc w:val="left"/>
      <w:pPr>
        <w:tabs>
          <w:tab w:val="left" w:pos="3168"/>
        </w:tabs>
        <w:ind w:left="3168" w:hanging="576"/>
      </w:pPr>
    </w:lvl>
  </w:abstractNum>
  <w:abstractNum w:abstractNumId="25" w15:restartNumberingAfterBreak="0">
    <w:nsid w:val="4E264132"/>
    <w:multiLevelType w:val="multilevel"/>
    <w:tmpl w:val="ED4AE248"/>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26" w15:restartNumberingAfterBreak="0">
    <w:nsid w:val="50A17896"/>
    <w:multiLevelType w:val="multilevel"/>
    <w:tmpl w:val="3844E6B2"/>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65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27" w15:restartNumberingAfterBreak="0">
    <w:nsid w:val="53C97CF2"/>
    <w:multiLevelType w:val="multilevel"/>
    <w:tmpl w:val="34D8C032"/>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28" w15:restartNumberingAfterBreak="0">
    <w:nsid w:val="55527DB4"/>
    <w:multiLevelType w:val="multilevel"/>
    <w:tmpl w:val="AC3AD2D8"/>
    <w:name w:val="MASTERSPEC22"/>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2"/>
      <w:numFmt w:val="decimal"/>
      <w:lvlText w:val="%1.%4"/>
      <w:lvlJc w:val="left"/>
      <w:pPr>
        <w:ind w:left="113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29" w15:restartNumberingAfterBreak="0">
    <w:nsid w:val="59667481"/>
    <w:multiLevelType w:val="multilevel"/>
    <w:tmpl w:val="F4A284B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0" w15:restartNumberingAfterBreak="0">
    <w:nsid w:val="5D8803D0"/>
    <w:multiLevelType w:val="multilevel"/>
    <w:tmpl w:val="76AE7E72"/>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2.%4"/>
      <w:lvlJc w:val="left"/>
      <w:pPr>
        <w:ind w:left="104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31" w15:restartNumberingAfterBreak="0">
    <w:nsid w:val="64EB6ABA"/>
    <w:multiLevelType w:val="multilevel"/>
    <w:tmpl w:val="47D8A718"/>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954"/>
        </w:tabs>
        <w:ind w:left="954" w:hanging="864"/>
      </w:pPr>
      <w:rPr>
        <w:rFonts w:hint="default"/>
      </w:rPr>
    </w:lvl>
    <w:lvl w:ilvl="4">
      <w:start w:val="1"/>
      <w:numFmt w:val="upperLetter"/>
      <w:lvlText w:val="%5."/>
      <w:lvlJc w:val="left"/>
      <w:pPr>
        <w:tabs>
          <w:tab w:val="num" w:pos="1296"/>
        </w:tabs>
        <w:ind w:left="1296" w:hanging="576"/>
      </w:pPr>
      <w:rPr>
        <w:rFonts w:hint="default"/>
      </w:rPr>
    </w:lvl>
    <w:lvl w:ilvl="5">
      <w:start w:val="1"/>
      <w:numFmt w:val="decimal"/>
      <w:lvlText w:val="%6."/>
      <w:lvlJc w:val="left"/>
      <w:pPr>
        <w:tabs>
          <w:tab w:val="num" w:pos="1836"/>
        </w:tabs>
        <w:ind w:left="1836" w:hanging="576"/>
      </w:pPr>
      <w:rPr>
        <w:rFonts w:hint="default"/>
      </w:rPr>
    </w:lvl>
    <w:lvl w:ilvl="6">
      <w:start w:val="1"/>
      <w:numFmt w:val="lowerLetter"/>
      <w:lvlText w:val="%7."/>
      <w:lvlJc w:val="left"/>
      <w:pPr>
        <w:tabs>
          <w:tab w:val="num" w:pos="2106"/>
        </w:tabs>
        <w:ind w:left="2106" w:hanging="576"/>
      </w:pPr>
      <w:rPr>
        <w:rFonts w:hint="default"/>
      </w:rPr>
    </w:lvl>
    <w:lvl w:ilvl="7">
      <w:start w:val="1"/>
      <w:numFmt w:val="decimal"/>
      <w:lvlText w:val="%8)"/>
      <w:lvlJc w:val="left"/>
      <w:pPr>
        <w:tabs>
          <w:tab w:val="num" w:pos="2826"/>
        </w:tabs>
        <w:ind w:left="2826" w:hanging="576"/>
      </w:pPr>
      <w:rPr>
        <w:rFonts w:asciiTheme="minorHAnsi" w:hAnsiTheme="minorHAnsi" w:cstheme="minorHAnsi" w:hint="default"/>
        <w:sz w:val="24"/>
        <w:szCs w:val="24"/>
      </w:rPr>
    </w:lvl>
    <w:lvl w:ilvl="8">
      <w:start w:val="1"/>
      <w:numFmt w:val="lowerLetter"/>
      <w:lvlText w:val="%9)"/>
      <w:lvlJc w:val="left"/>
      <w:pPr>
        <w:tabs>
          <w:tab w:val="num" w:pos="3168"/>
        </w:tabs>
        <w:ind w:left="3168" w:hanging="576"/>
      </w:pPr>
      <w:rPr>
        <w:rFonts w:hint="default"/>
      </w:rPr>
    </w:lvl>
  </w:abstractNum>
  <w:abstractNum w:abstractNumId="32" w15:restartNumberingAfterBreak="0">
    <w:nsid w:val="677D00DA"/>
    <w:multiLevelType w:val="multilevel"/>
    <w:tmpl w:val="BF8031B0"/>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2.%4"/>
      <w:lvlJc w:val="left"/>
      <w:pPr>
        <w:ind w:left="95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b w:val="0"/>
        <w:bCs w:val="0"/>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33" w15:restartNumberingAfterBreak="0">
    <w:nsid w:val="6ADD6CBF"/>
    <w:multiLevelType w:val="multilevel"/>
    <w:tmpl w:val="1D605F86"/>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1134"/>
        </w:tabs>
        <w:ind w:left="113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34" w15:restartNumberingAfterBreak="0">
    <w:nsid w:val="6CF00C00"/>
    <w:multiLevelType w:val="multilevel"/>
    <w:tmpl w:val="0ECE5314"/>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none"/>
      <w:lvlText w:val="3.1"/>
      <w:lvlJc w:val="left"/>
      <w:pPr>
        <w:ind w:left="104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b w:val="0"/>
        <w:bCs w:val="0"/>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35" w15:restartNumberingAfterBreak="0">
    <w:nsid w:val="6FBF4080"/>
    <w:multiLevelType w:val="multilevel"/>
    <w:tmpl w:val="E192336C"/>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65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36" w15:restartNumberingAfterBreak="0">
    <w:nsid w:val="705A6FC0"/>
    <w:multiLevelType w:val="multilevel"/>
    <w:tmpl w:val="9606E50C"/>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37" w15:restartNumberingAfterBreak="0">
    <w:nsid w:val="73E74040"/>
    <w:multiLevelType w:val="multilevel"/>
    <w:tmpl w:val="3C9A4EA8"/>
    <w:lvl w:ilvl="0">
      <w:start w:val="1"/>
      <w:numFmt w:val="decimal"/>
      <w:suff w:val="nothing"/>
      <w:lvlText w:val="PART %1 - "/>
      <w:lvlJc w:val="left"/>
      <w:rPr>
        <w:b/>
        <w:bCs/>
        <w:u w:val="single"/>
      </w:rPr>
    </w:lvl>
    <w:lvl w:ilvl="1">
      <w:numFmt w:val="decimal"/>
      <w:suff w:val="nothing"/>
      <w:lvlText w:val="SCHEDULE %2 - "/>
      <w:lvlJc w:val="left"/>
    </w:lvl>
    <w:lvl w:ilvl="2">
      <w:numFmt w:val="decimal"/>
      <w:suff w:val="nothing"/>
      <w:lvlText w:val="PRODUCT DATA SHEET %3 - "/>
      <w:lvlJc w:val="left"/>
    </w:lvl>
    <w:lvl w:ilvl="3">
      <w:start w:val="1"/>
      <w:numFmt w:val="decimal"/>
      <w:lvlText w:val="%1.%4"/>
      <w:lvlJc w:val="left"/>
      <w:pPr>
        <w:tabs>
          <w:tab w:val="left" w:pos="864"/>
        </w:tabs>
        <w:ind w:left="864" w:hanging="864"/>
      </w:pPr>
      <w:rPr>
        <w:u w:val="none"/>
      </w:rPr>
    </w:lvl>
    <w:lvl w:ilvl="4">
      <w:start w:val="1"/>
      <w:numFmt w:val="upperLetter"/>
      <w:lvlText w:val="%5."/>
      <w:lvlJc w:val="left"/>
      <w:pPr>
        <w:tabs>
          <w:tab w:val="left" w:pos="1026"/>
        </w:tabs>
        <w:ind w:left="1026" w:hanging="576"/>
      </w:pPr>
    </w:lvl>
    <w:lvl w:ilvl="5">
      <w:start w:val="1"/>
      <w:numFmt w:val="decimal"/>
      <w:lvlText w:val="%6."/>
      <w:lvlJc w:val="left"/>
      <w:pPr>
        <w:tabs>
          <w:tab w:val="left" w:pos="1656"/>
        </w:tabs>
        <w:ind w:left="1656" w:hanging="576"/>
      </w:pPr>
    </w:lvl>
    <w:lvl w:ilvl="6">
      <w:start w:val="1"/>
      <w:numFmt w:val="lowerLetter"/>
      <w:lvlText w:val="%7."/>
      <w:lvlJc w:val="left"/>
      <w:pPr>
        <w:tabs>
          <w:tab w:val="left" w:pos="2016"/>
        </w:tabs>
        <w:ind w:left="2016" w:hanging="576"/>
      </w:pPr>
    </w:lvl>
    <w:lvl w:ilvl="7">
      <w:start w:val="1"/>
      <w:numFmt w:val="decimal"/>
      <w:lvlText w:val="%8)"/>
      <w:lvlJc w:val="left"/>
      <w:pPr>
        <w:tabs>
          <w:tab w:val="left" w:pos="2592"/>
        </w:tabs>
        <w:ind w:left="2592" w:hanging="576"/>
      </w:pPr>
    </w:lvl>
    <w:lvl w:ilvl="8">
      <w:start w:val="1"/>
      <w:numFmt w:val="lowerLetter"/>
      <w:lvlText w:val="%9)"/>
      <w:lvlJc w:val="left"/>
      <w:pPr>
        <w:tabs>
          <w:tab w:val="left" w:pos="3168"/>
        </w:tabs>
        <w:ind w:left="3168" w:hanging="576"/>
      </w:pPr>
    </w:lvl>
  </w:abstractNum>
  <w:abstractNum w:abstractNumId="38" w15:restartNumberingAfterBreak="0">
    <w:nsid w:val="794531B2"/>
    <w:multiLevelType w:val="multilevel"/>
    <w:tmpl w:val="9606E50C"/>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39" w15:restartNumberingAfterBreak="0">
    <w:nsid w:val="7C046DAD"/>
    <w:multiLevelType w:val="multilevel"/>
    <w:tmpl w:val="1346B136"/>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954"/>
        </w:tabs>
        <w:ind w:left="954" w:hanging="864"/>
      </w:pPr>
      <w:rPr>
        <w:rFonts w:hint="default"/>
        <w:u w:val="none"/>
      </w:rPr>
    </w:lvl>
    <w:lvl w:ilvl="4">
      <w:start w:val="1"/>
      <w:numFmt w:val="upperLetter"/>
      <w:lvlText w:val="%5."/>
      <w:lvlJc w:val="left"/>
      <w:pPr>
        <w:ind w:left="2286" w:hanging="576"/>
      </w:pPr>
      <w:rPr>
        <w:rFonts w:hint="default"/>
      </w:rPr>
    </w:lvl>
    <w:lvl w:ilvl="5">
      <w:start w:val="1"/>
      <w:numFmt w:val="decimal"/>
      <w:lvlText w:val="%6."/>
      <w:lvlJc w:val="left"/>
      <w:pPr>
        <w:ind w:left="1566" w:hanging="576"/>
      </w:pPr>
      <w:rPr>
        <w:rFonts w:hint="default"/>
        <w:b w:val="0"/>
        <w:bCs w:val="0"/>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num w:numId="1" w16cid:durableId="1025524191">
    <w:abstractNumId w:val="0"/>
  </w:num>
  <w:num w:numId="2" w16cid:durableId="1585803538">
    <w:abstractNumId w:val="24"/>
  </w:num>
  <w:num w:numId="3" w16cid:durableId="123352636">
    <w:abstractNumId w:val="18"/>
  </w:num>
  <w:num w:numId="4" w16cid:durableId="2002198965">
    <w:abstractNumId w:val="19"/>
  </w:num>
  <w:num w:numId="5" w16cid:durableId="305668467">
    <w:abstractNumId w:val="4"/>
  </w:num>
  <w:num w:numId="6" w16cid:durableId="1452937484">
    <w:abstractNumId w:val="37"/>
  </w:num>
  <w:num w:numId="7" w16cid:durableId="1817379706">
    <w:abstractNumId w:val="10"/>
  </w:num>
  <w:num w:numId="8" w16cid:durableId="308556286">
    <w:abstractNumId w:val="20"/>
  </w:num>
  <w:num w:numId="9" w16cid:durableId="1975014695">
    <w:abstractNumId w:val="5"/>
  </w:num>
  <w:num w:numId="10" w16cid:durableId="1819955615">
    <w:abstractNumId w:val="2"/>
  </w:num>
  <w:num w:numId="11" w16cid:durableId="1962758010">
    <w:abstractNumId w:val="13"/>
  </w:num>
  <w:num w:numId="12" w16cid:durableId="99686765">
    <w:abstractNumId w:val="25"/>
  </w:num>
  <w:num w:numId="13" w16cid:durableId="1230577906">
    <w:abstractNumId w:val="27"/>
  </w:num>
  <w:num w:numId="14" w16cid:durableId="1152211852">
    <w:abstractNumId w:val="11"/>
  </w:num>
  <w:num w:numId="15" w16cid:durableId="756681428">
    <w:abstractNumId w:val="8"/>
  </w:num>
  <w:num w:numId="16" w16cid:durableId="2117360132">
    <w:abstractNumId w:val="6"/>
  </w:num>
  <w:num w:numId="17" w16cid:durableId="534733777">
    <w:abstractNumId w:val="30"/>
  </w:num>
  <w:num w:numId="18" w16cid:durableId="147327417">
    <w:abstractNumId w:val="34"/>
  </w:num>
  <w:num w:numId="19" w16cid:durableId="1233128099">
    <w:abstractNumId w:val="39"/>
  </w:num>
  <w:num w:numId="20" w16cid:durableId="1573781758">
    <w:abstractNumId w:val="32"/>
  </w:num>
  <w:num w:numId="21" w16cid:durableId="1209293511">
    <w:abstractNumId w:val="31"/>
  </w:num>
  <w:num w:numId="22" w16cid:durableId="954210974">
    <w:abstractNumId w:val="23"/>
  </w:num>
  <w:num w:numId="23" w16cid:durableId="1678919137">
    <w:abstractNumId w:val="36"/>
  </w:num>
  <w:num w:numId="24" w16cid:durableId="646784408">
    <w:abstractNumId w:val="38"/>
  </w:num>
  <w:num w:numId="25" w16cid:durableId="829559705">
    <w:abstractNumId w:val="14"/>
  </w:num>
  <w:num w:numId="26" w16cid:durableId="1422796024">
    <w:abstractNumId w:val="26"/>
  </w:num>
  <w:num w:numId="27" w16cid:durableId="850603203">
    <w:abstractNumId w:val="35"/>
  </w:num>
  <w:num w:numId="28" w16cid:durableId="890115769">
    <w:abstractNumId w:val="1"/>
  </w:num>
  <w:num w:numId="29" w16cid:durableId="779956902">
    <w:abstractNumId w:val="9"/>
  </w:num>
  <w:num w:numId="30" w16cid:durableId="1531335929">
    <w:abstractNumId w:val="15"/>
  </w:num>
  <w:num w:numId="31" w16cid:durableId="649595835">
    <w:abstractNumId w:val="7"/>
  </w:num>
  <w:num w:numId="32" w16cid:durableId="1266615752">
    <w:abstractNumId w:val="17"/>
  </w:num>
  <w:num w:numId="33" w16cid:durableId="990327380">
    <w:abstractNumId w:val="29"/>
  </w:num>
  <w:num w:numId="34" w16cid:durableId="702749610">
    <w:abstractNumId w:val="3"/>
  </w:num>
  <w:num w:numId="35" w16cid:durableId="1929463526">
    <w:abstractNumId w:val="21"/>
  </w:num>
  <w:num w:numId="36" w16cid:durableId="1937401325">
    <w:abstractNumId w:val="16"/>
  </w:num>
  <w:num w:numId="37" w16cid:durableId="142623223">
    <w:abstractNumId w:val="28"/>
  </w:num>
  <w:num w:numId="38" w16cid:durableId="1332946480">
    <w:abstractNumId w:val="33"/>
  </w:num>
  <w:num w:numId="39" w16cid:durableId="236478765">
    <w:abstractNumId w:val="22"/>
  </w:num>
  <w:num w:numId="40" w16cid:durableId="811365394">
    <w:abstractNumId w:val="12"/>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bordersDoNotSurroundHeader/>
  <w:bordersDoNotSurroundFooter/>
  <w:proofState w:spelling="clean" w:grammar="clean"/>
  <w:linkStyles/>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360"/>
  <w:autoHyphenation/>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numRestart w:val="eachSect"/>
    <w:footnote w:id="-1"/>
    <w:footnote w:id="0"/>
  </w:footnotePr>
  <w:endnotePr>
    <w:pos w:val="sectEnd"/>
    <w:numFmt w:val="decimal"/>
    <w:endnote w:id="-1"/>
    <w:endnote w:id="0"/>
  </w:endnotePr>
  <w:compat>
    <w:suppressTop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OI" w:val="02/01/11"/>
    <w:docVar w:name="Format" w:val="1"/>
    <w:docVar w:name="MF04" w:val="015000"/>
    <w:docVar w:name="MF95" w:val="01500"/>
    <w:docVar w:name="SectionID" w:val="24"/>
    <w:docVar w:name="SpecType" w:val="MasterSpec"/>
    <w:docVar w:name="Version" w:val="3971"/>
  </w:docVars>
  <w:rsids>
    <w:rsidRoot w:val="002923AF"/>
    <w:rsid w:val="00002C61"/>
    <w:rsid w:val="00003F8E"/>
    <w:rsid w:val="00011236"/>
    <w:rsid w:val="00020DDD"/>
    <w:rsid w:val="00025A7B"/>
    <w:rsid w:val="000312FC"/>
    <w:rsid w:val="00040859"/>
    <w:rsid w:val="00043479"/>
    <w:rsid w:val="00047947"/>
    <w:rsid w:val="00063CB5"/>
    <w:rsid w:val="000756B9"/>
    <w:rsid w:val="00075F43"/>
    <w:rsid w:val="00082640"/>
    <w:rsid w:val="00085154"/>
    <w:rsid w:val="00086052"/>
    <w:rsid w:val="00087FA4"/>
    <w:rsid w:val="00093609"/>
    <w:rsid w:val="000A43D8"/>
    <w:rsid w:val="000A5734"/>
    <w:rsid w:val="000B3EB9"/>
    <w:rsid w:val="000B48AD"/>
    <w:rsid w:val="000B64B4"/>
    <w:rsid w:val="000C6C34"/>
    <w:rsid w:val="000C716B"/>
    <w:rsid w:val="000D056B"/>
    <w:rsid w:val="000D6F76"/>
    <w:rsid w:val="000D76DC"/>
    <w:rsid w:val="000E55C2"/>
    <w:rsid w:val="000F4641"/>
    <w:rsid w:val="000F6CCC"/>
    <w:rsid w:val="00101410"/>
    <w:rsid w:val="001131F7"/>
    <w:rsid w:val="00115462"/>
    <w:rsid w:val="00115952"/>
    <w:rsid w:val="001172C7"/>
    <w:rsid w:val="00120AEE"/>
    <w:rsid w:val="0012306F"/>
    <w:rsid w:val="00127F0B"/>
    <w:rsid w:val="00136B2D"/>
    <w:rsid w:val="00142522"/>
    <w:rsid w:val="0014699B"/>
    <w:rsid w:val="0015175D"/>
    <w:rsid w:val="00162D36"/>
    <w:rsid w:val="00162DB9"/>
    <w:rsid w:val="00163DAA"/>
    <w:rsid w:val="001649C3"/>
    <w:rsid w:val="001657FA"/>
    <w:rsid w:val="001667CC"/>
    <w:rsid w:val="00170B4E"/>
    <w:rsid w:val="001729DC"/>
    <w:rsid w:val="00180AC4"/>
    <w:rsid w:val="00194D1C"/>
    <w:rsid w:val="0019513B"/>
    <w:rsid w:val="00197415"/>
    <w:rsid w:val="001A5F6F"/>
    <w:rsid w:val="001A62BB"/>
    <w:rsid w:val="001B1CF2"/>
    <w:rsid w:val="001B3DE9"/>
    <w:rsid w:val="001D0652"/>
    <w:rsid w:val="001D2E72"/>
    <w:rsid w:val="00214214"/>
    <w:rsid w:val="00216331"/>
    <w:rsid w:val="00220C79"/>
    <w:rsid w:val="00223A58"/>
    <w:rsid w:val="00223BB6"/>
    <w:rsid w:val="00230FFD"/>
    <w:rsid w:val="00252761"/>
    <w:rsid w:val="00265DEB"/>
    <w:rsid w:val="00276E04"/>
    <w:rsid w:val="00283DAE"/>
    <w:rsid w:val="002923AF"/>
    <w:rsid w:val="002971DC"/>
    <w:rsid w:val="002A019C"/>
    <w:rsid w:val="002A03A0"/>
    <w:rsid w:val="002A0930"/>
    <w:rsid w:val="002B0B97"/>
    <w:rsid w:val="002B2C6D"/>
    <w:rsid w:val="002C45F8"/>
    <w:rsid w:val="002E1CE4"/>
    <w:rsid w:val="002E26DE"/>
    <w:rsid w:val="002E7305"/>
    <w:rsid w:val="002F3EB1"/>
    <w:rsid w:val="0031533A"/>
    <w:rsid w:val="00315FC2"/>
    <w:rsid w:val="00316065"/>
    <w:rsid w:val="0031740B"/>
    <w:rsid w:val="00325220"/>
    <w:rsid w:val="00330CBA"/>
    <w:rsid w:val="00335DBA"/>
    <w:rsid w:val="00344EBC"/>
    <w:rsid w:val="00356B11"/>
    <w:rsid w:val="00360A49"/>
    <w:rsid w:val="00365942"/>
    <w:rsid w:val="00371064"/>
    <w:rsid w:val="0037510A"/>
    <w:rsid w:val="003825A4"/>
    <w:rsid w:val="00391060"/>
    <w:rsid w:val="003956A4"/>
    <w:rsid w:val="003A2E0C"/>
    <w:rsid w:val="003D04F2"/>
    <w:rsid w:val="003D28DF"/>
    <w:rsid w:val="003D3FF6"/>
    <w:rsid w:val="003F028C"/>
    <w:rsid w:val="003F0668"/>
    <w:rsid w:val="004341D4"/>
    <w:rsid w:val="004342E4"/>
    <w:rsid w:val="00434814"/>
    <w:rsid w:val="00442666"/>
    <w:rsid w:val="004433D8"/>
    <w:rsid w:val="004464C0"/>
    <w:rsid w:val="004539CA"/>
    <w:rsid w:val="00453B9D"/>
    <w:rsid w:val="00454F6F"/>
    <w:rsid w:val="00461625"/>
    <w:rsid w:val="00473A5A"/>
    <w:rsid w:val="004B196A"/>
    <w:rsid w:val="004B61A9"/>
    <w:rsid w:val="004C39C2"/>
    <w:rsid w:val="004D13FE"/>
    <w:rsid w:val="004D1414"/>
    <w:rsid w:val="004D4C31"/>
    <w:rsid w:val="004D58B5"/>
    <w:rsid w:val="004E5E7B"/>
    <w:rsid w:val="004F4207"/>
    <w:rsid w:val="004F7773"/>
    <w:rsid w:val="0050253C"/>
    <w:rsid w:val="00502625"/>
    <w:rsid w:val="00503869"/>
    <w:rsid w:val="005043BF"/>
    <w:rsid w:val="00537CA1"/>
    <w:rsid w:val="00543795"/>
    <w:rsid w:val="00543FB7"/>
    <w:rsid w:val="005463D6"/>
    <w:rsid w:val="00546A24"/>
    <w:rsid w:val="005708B1"/>
    <w:rsid w:val="00576EEF"/>
    <w:rsid w:val="0058707A"/>
    <w:rsid w:val="00594E96"/>
    <w:rsid w:val="00595A84"/>
    <w:rsid w:val="005A3E69"/>
    <w:rsid w:val="005A7170"/>
    <w:rsid w:val="005B06C3"/>
    <w:rsid w:val="005B2DCC"/>
    <w:rsid w:val="005B57E1"/>
    <w:rsid w:val="005C29F5"/>
    <w:rsid w:val="005E1414"/>
    <w:rsid w:val="005F0B97"/>
    <w:rsid w:val="0060117E"/>
    <w:rsid w:val="0060795D"/>
    <w:rsid w:val="00614D64"/>
    <w:rsid w:val="0061585E"/>
    <w:rsid w:val="00616096"/>
    <w:rsid w:val="00632259"/>
    <w:rsid w:val="006350AD"/>
    <w:rsid w:val="0064344A"/>
    <w:rsid w:val="0064756D"/>
    <w:rsid w:val="00650B8D"/>
    <w:rsid w:val="0065207D"/>
    <w:rsid w:val="00656EC0"/>
    <w:rsid w:val="006664DD"/>
    <w:rsid w:val="006774E3"/>
    <w:rsid w:val="00680B1A"/>
    <w:rsid w:val="0068202E"/>
    <w:rsid w:val="00683992"/>
    <w:rsid w:val="006A19BF"/>
    <w:rsid w:val="006A5792"/>
    <w:rsid w:val="006A7CAB"/>
    <w:rsid w:val="006B2999"/>
    <w:rsid w:val="006B2EAD"/>
    <w:rsid w:val="006C1609"/>
    <w:rsid w:val="006C565B"/>
    <w:rsid w:val="006C6F6A"/>
    <w:rsid w:val="006C721C"/>
    <w:rsid w:val="006D01B6"/>
    <w:rsid w:val="006D74D7"/>
    <w:rsid w:val="006E03A6"/>
    <w:rsid w:val="006E0982"/>
    <w:rsid w:val="006E3E41"/>
    <w:rsid w:val="006E707F"/>
    <w:rsid w:val="00723A8D"/>
    <w:rsid w:val="007343CE"/>
    <w:rsid w:val="007366F0"/>
    <w:rsid w:val="00743417"/>
    <w:rsid w:val="0074756B"/>
    <w:rsid w:val="007513BC"/>
    <w:rsid w:val="00751687"/>
    <w:rsid w:val="0075620E"/>
    <w:rsid w:val="007563EB"/>
    <w:rsid w:val="00756A14"/>
    <w:rsid w:val="007610EB"/>
    <w:rsid w:val="00763301"/>
    <w:rsid w:val="0076459C"/>
    <w:rsid w:val="00774988"/>
    <w:rsid w:val="0078122D"/>
    <w:rsid w:val="00782BA8"/>
    <w:rsid w:val="00794BC9"/>
    <w:rsid w:val="007A082E"/>
    <w:rsid w:val="007A399C"/>
    <w:rsid w:val="007C7D4E"/>
    <w:rsid w:val="007D126F"/>
    <w:rsid w:val="007D3267"/>
    <w:rsid w:val="007E6983"/>
    <w:rsid w:val="00801749"/>
    <w:rsid w:val="0080639E"/>
    <w:rsid w:val="00807684"/>
    <w:rsid w:val="008131B7"/>
    <w:rsid w:val="00835062"/>
    <w:rsid w:val="00835D86"/>
    <w:rsid w:val="00842845"/>
    <w:rsid w:val="008452AD"/>
    <w:rsid w:val="008504D1"/>
    <w:rsid w:val="00852729"/>
    <w:rsid w:val="00856401"/>
    <w:rsid w:val="0087423B"/>
    <w:rsid w:val="008854E8"/>
    <w:rsid w:val="008911FF"/>
    <w:rsid w:val="00892382"/>
    <w:rsid w:val="008937AE"/>
    <w:rsid w:val="008A0DE8"/>
    <w:rsid w:val="008A0E90"/>
    <w:rsid w:val="008A3B02"/>
    <w:rsid w:val="008A416A"/>
    <w:rsid w:val="008A4858"/>
    <w:rsid w:val="008B158C"/>
    <w:rsid w:val="008C58CD"/>
    <w:rsid w:val="008C7FED"/>
    <w:rsid w:val="008D1A8B"/>
    <w:rsid w:val="008D639A"/>
    <w:rsid w:val="008E5855"/>
    <w:rsid w:val="008F0294"/>
    <w:rsid w:val="008F6DFF"/>
    <w:rsid w:val="0090038D"/>
    <w:rsid w:val="00903A5B"/>
    <w:rsid w:val="00936A91"/>
    <w:rsid w:val="009516DC"/>
    <w:rsid w:val="00954627"/>
    <w:rsid w:val="009634C1"/>
    <w:rsid w:val="00972636"/>
    <w:rsid w:val="009754E3"/>
    <w:rsid w:val="00987E88"/>
    <w:rsid w:val="00993F17"/>
    <w:rsid w:val="00997A37"/>
    <w:rsid w:val="009B2F63"/>
    <w:rsid w:val="009B670B"/>
    <w:rsid w:val="009D1A91"/>
    <w:rsid w:val="009D25B7"/>
    <w:rsid w:val="009D7F74"/>
    <w:rsid w:val="009E65BD"/>
    <w:rsid w:val="009F5271"/>
    <w:rsid w:val="00A01CEF"/>
    <w:rsid w:val="00A07C08"/>
    <w:rsid w:val="00A10391"/>
    <w:rsid w:val="00A22E4A"/>
    <w:rsid w:val="00A26E34"/>
    <w:rsid w:val="00A30263"/>
    <w:rsid w:val="00A34B71"/>
    <w:rsid w:val="00A3728B"/>
    <w:rsid w:val="00A4044C"/>
    <w:rsid w:val="00A40B69"/>
    <w:rsid w:val="00A434B5"/>
    <w:rsid w:val="00A47BEC"/>
    <w:rsid w:val="00A573EA"/>
    <w:rsid w:val="00A60B52"/>
    <w:rsid w:val="00A660DE"/>
    <w:rsid w:val="00A66654"/>
    <w:rsid w:val="00A67425"/>
    <w:rsid w:val="00A92D6E"/>
    <w:rsid w:val="00A92F88"/>
    <w:rsid w:val="00A94E45"/>
    <w:rsid w:val="00A97899"/>
    <w:rsid w:val="00AA2834"/>
    <w:rsid w:val="00AA3B57"/>
    <w:rsid w:val="00AA3E3D"/>
    <w:rsid w:val="00AB50E5"/>
    <w:rsid w:val="00AB5BB1"/>
    <w:rsid w:val="00AD792C"/>
    <w:rsid w:val="00AE06EC"/>
    <w:rsid w:val="00AE0FF3"/>
    <w:rsid w:val="00AE258E"/>
    <w:rsid w:val="00AE5B6D"/>
    <w:rsid w:val="00AE7301"/>
    <w:rsid w:val="00AF2865"/>
    <w:rsid w:val="00B02E0A"/>
    <w:rsid w:val="00B03423"/>
    <w:rsid w:val="00B10313"/>
    <w:rsid w:val="00B36422"/>
    <w:rsid w:val="00B37A97"/>
    <w:rsid w:val="00B47CAB"/>
    <w:rsid w:val="00B526EA"/>
    <w:rsid w:val="00B70A79"/>
    <w:rsid w:val="00B9531E"/>
    <w:rsid w:val="00B97B71"/>
    <w:rsid w:val="00BB31C5"/>
    <w:rsid w:val="00BC3B7F"/>
    <w:rsid w:val="00BC501D"/>
    <w:rsid w:val="00BC69D7"/>
    <w:rsid w:val="00BD1CCA"/>
    <w:rsid w:val="00BD2E12"/>
    <w:rsid w:val="00BE0A42"/>
    <w:rsid w:val="00BE4873"/>
    <w:rsid w:val="00BE7D74"/>
    <w:rsid w:val="00BF3FD9"/>
    <w:rsid w:val="00C07C38"/>
    <w:rsid w:val="00C13B09"/>
    <w:rsid w:val="00C35BFA"/>
    <w:rsid w:val="00C4447C"/>
    <w:rsid w:val="00C46C4E"/>
    <w:rsid w:val="00C47CA0"/>
    <w:rsid w:val="00C51F2D"/>
    <w:rsid w:val="00C606BC"/>
    <w:rsid w:val="00C86DA9"/>
    <w:rsid w:val="00C87574"/>
    <w:rsid w:val="00C92F14"/>
    <w:rsid w:val="00C96412"/>
    <w:rsid w:val="00CA33BA"/>
    <w:rsid w:val="00CA502E"/>
    <w:rsid w:val="00CB37EF"/>
    <w:rsid w:val="00CB4E95"/>
    <w:rsid w:val="00CB621F"/>
    <w:rsid w:val="00CC3ADC"/>
    <w:rsid w:val="00CE66F6"/>
    <w:rsid w:val="00CE6A61"/>
    <w:rsid w:val="00D02F1A"/>
    <w:rsid w:val="00D036D1"/>
    <w:rsid w:val="00D04C8C"/>
    <w:rsid w:val="00D11CDF"/>
    <w:rsid w:val="00D35058"/>
    <w:rsid w:val="00D415CA"/>
    <w:rsid w:val="00D461BD"/>
    <w:rsid w:val="00D55940"/>
    <w:rsid w:val="00D560F7"/>
    <w:rsid w:val="00D65483"/>
    <w:rsid w:val="00D74B75"/>
    <w:rsid w:val="00D76168"/>
    <w:rsid w:val="00D87C23"/>
    <w:rsid w:val="00D97142"/>
    <w:rsid w:val="00DA052E"/>
    <w:rsid w:val="00DA694C"/>
    <w:rsid w:val="00DC46DC"/>
    <w:rsid w:val="00DD44DF"/>
    <w:rsid w:val="00DD71B8"/>
    <w:rsid w:val="00DE62FE"/>
    <w:rsid w:val="00DE76E0"/>
    <w:rsid w:val="00DF03C2"/>
    <w:rsid w:val="00DF0A25"/>
    <w:rsid w:val="00DF4A56"/>
    <w:rsid w:val="00E045DA"/>
    <w:rsid w:val="00E046F1"/>
    <w:rsid w:val="00E27664"/>
    <w:rsid w:val="00E36859"/>
    <w:rsid w:val="00E55340"/>
    <w:rsid w:val="00E8363B"/>
    <w:rsid w:val="00E856F5"/>
    <w:rsid w:val="00E85E68"/>
    <w:rsid w:val="00E875EC"/>
    <w:rsid w:val="00E9271F"/>
    <w:rsid w:val="00E9374E"/>
    <w:rsid w:val="00E95131"/>
    <w:rsid w:val="00EA1D68"/>
    <w:rsid w:val="00EA3904"/>
    <w:rsid w:val="00EB0AED"/>
    <w:rsid w:val="00EB4BA1"/>
    <w:rsid w:val="00EC0A44"/>
    <w:rsid w:val="00EC5D06"/>
    <w:rsid w:val="00ED2880"/>
    <w:rsid w:val="00EE17B9"/>
    <w:rsid w:val="00EF10BE"/>
    <w:rsid w:val="00EF59C0"/>
    <w:rsid w:val="00EF6246"/>
    <w:rsid w:val="00F147B7"/>
    <w:rsid w:val="00F16842"/>
    <w:rsid w:val="00F30D16"/>
    <w:rsid w:val="00F3765A"/>
    <w:rsid w:val="00F405DC"/>
    <w:rsid w:val="00F413C1"/>
    <w:rsid w:val="00F41FE7"/>
    <w:rsid w:val="00F47F69"/>
    <w:rsid w:val="00F537A4"/>
    <w:rsid w:val="00F83C17"/>
    <w:rsid w:val="00F865E0"/>
    <w:rsid w:val="00F90824"/>
    <w:rsid w:val="00FA01DE"/>
    <w:rsid w:val="00FA3167"/>
    <w:rsid w:val="00FB4F5D"/>
    <w:rsid w:val="00FC3BC2"/>
    <w:rsid w:val="00FD0110"/>
    <w:rsid w:val="00FD0CFA"/>
    <w:rsid w:val="00FF19C6"/>
    <w:rsid w:val="00FF72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191F4D4"/>
  <w15:chartTrackingRefBased/>
  <w15:docId w15:val="{99057C68-A58C-48A2-A8B5-F496AB69A6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65BD"/>
    <w:pPr>
      <w:spacing w:after="200" w:line="276" w:lineRule="auto"/>
    </w:pPr>
    <w:rPr>
      <w:rFonts w:asciiTheme="minorHAnsi" w:eastAsiaTheme="minorHAnsi" w:hAnsiTheme="minorHAnsi" w:cstheme="minorBidi"/>
      <w:kern w:val="2"/>
      <w:sz w:val="22"/>
      <w:szCs w:val="22"/>
      <w14:ligatures w14:val="standardContextual"/>
    </w:rPr>
  </w:style>
  <w:style w:type="paragraph" w:styleId="Heading1">
    <w:name w:val="heading 1"/>
    <w:basedOn w:val="Normal"/>
    <w:next w:val="Heading2"/>
    <w:link w:val="Heading1Char"/>
    <w:qFormat/>
    <w:rsid w:val="008F6DFF"/>
    <w:pPr>
      <w:keepNext/>
      <w:keepLines/>
      <w:numPr>
        <w:numId w:val="1"/>
      </w:numPr>
      <w:overflowPunct w:val="0"/>
      <w:autoSpaceDE w:val="0"/>
      <w:autoSpaceDN w:val="0"/>
      <w:adjustRightInd w:val="0"/>
      <w:spacing w:before="140" w:after="100"/>
      <w:textAlignment w:val="baseline"/>
      <w:outlineLvl w:val="0"/>
    </w:pPr>
    <w:rPr>
      <w:rFonts w:ascii="Verdana" w:hAnsi="Verdana" w:cs="Helvetica"/>
      <w:b/>
      <w:kern w:val="20"/>
      <w:sz w:val="18"/>
      <w:szCs w:val="18"/>
      <w:lang w:val="en-CA"/>
    </w:rPr>
  </w:style>
  <w:style w:type="paragraph" w:styleId="Heading2">
    <w:name w:val="heading 2"/>
    <w:basedOn w:val="Normal"/>
    <w:next w:val="Normal"/>
    <w:link w:val="Heading2Char"/>
    <w:uiPriority w:val="9"/>
    <w:unhideWhenUsed/>
    <w:qFormat/>
    <w:rsid w:val="003A2E0C"/>
    <w:pPr>
      <w:keepNext/>
      <w:keepLines/>
      <w:widowControl w:val="0"/>
      <w:numPr>
        <w:numId w:val="35"/>
      </w:numPr>
      <w:autoSpaceDE w:val="0"/>
      <w:autoSpaceDN w:val="0"/>
      <w:spacing w:before="240" w:after="120"/>
      <w:ind w:left="1440" w:hanging="360"/>
      <w:outlineLvl w:val="1"/>
    </w:pPr>
    <w:rPr>
      <w:rFonts w:eastAsiaTheme="majorEastAsia" w:cstheme="majorBidi"/>
      <w:sz w:val="24"/>
      <w:szCs w:val="26"/>
    </w:rPr>
  </w:style>
  <w:style w:type="paragraph" w:styleId="Heading3">
    <w:name w:val="heading 3"/>
    <w:basedOn w:val="Normal"/>
    <w:link w:val="Heading3Char"/>
    <w:qFormat/>
    <w:rsid w:val="008F6DFF"/>
    <w:pPr>
      <w:keepLines/>
      <w:numPr>
        <w:ilvl w:val="2"/>
        <w:numId w:val="1"/>
      </w:numPr>
      <w:overflowPunct w:val="0"/>
      <w:autoSpaceDE w:val="0"/>
      <w:autoSpaceDN w:val="0"/>
      <w:adjustRightInd w:val="0"/>
      <w:spacing w:before="100" w:after="100"/>
      <w:textAlignment w:val="baseline"/>
      <w:outlineLvl w:val="2"/>
    </w:pPr>
    <w:rPr>
      <w:rFonts w:ascii="Verdana" w:hAnsi="Verdana" w:cs="Helvetica"/>
      <w:kern w:val="20"/>
      <w:sz w:val="18"/>
      <w:szCs w:val="18"/>
      <w:lang w:val="en-CA"/>
    </w:rPr>
  </w:style>
  <w:style w:type="paragraph" w:styleId="Heading4">
    <w:name w:val="heading 4"/>
    <w:basedOn w:val="Normal"/>
    <w:next w:val="Heading5"/>
    <w:link w:val="Heading4Char"/>
    <w:qFormat/>
    <w:rsid w:val="008F6DFF"/>
    <w:pPr>
      <w:keepLines/>
      <w:numPr>
        <w:ilvl w:val="3"/>
        <w:numId w:val="1"/>
      </w:numPr>
      <w:overflowPunct w:val="0"/>
      <w:autoSpaceDE w:val="0"/>
      <w:autoSpaceDN w:val="0"/>
      <w:adjustRightInd w:val="0"/>
      <w:spacing w:before="100" w:after="100"/>
      <w:contextualSpacing/>
      <w:textAlignment w:val="baseline"/>
      <w:outlineLvl w:val="3"/>
    </w:pPr>
    <w:rPr>
      <w:rFonts w:ascii="Verdana" w:hAnsi="Verdana" w:cs="Helvetica"/>
      <w:kern w:val="20"/>
      <w:sz w:val="18"/>
      <w:szCs w:val="18"/>
      <w:lang w:val="en-CA"/>
    </w:rPr>
  </w:style>
  <w:style w:type="paragraph" w:styleId="Heading5">
    <w:name w:val="heading 5"/>
    <w:basedOn w:val="Normal"/>
    <w:next w:val="Heading6"/>
    <w:link w:val="Heading5Char"/>
    <w:qFormat/>
    <w:rsid w:val="008F6DFF"/>
    <w:pPr>
      <w:keepLines/>
      <w:numPr>
        <w:ilvl w:val="4"/>
        <w:numId w:val="1"/>
      </w:numPr>
      <w:tabs>
        <w:tab w:val="clear" w:pos="3960"/>
        <w:tab w:val="num" w:pos="4173"/>
      </w:tabs>
      <w:overflowPunct w:val="0"/>
      <w:autoSpaceDE w:val="0"/>
      <w:autoSpaceDN w:val="0"/>
      <w:adjustRightInd w:val="0"/>
      <w:spacing w:before="100" w:after="100"/>
      <w:ind w:left="4176" w:hanging="1109"/>
      <w:contextualSpacing/>
      <w:textAlignment w:val="baseline"/>
      <w:outlineLvl w:val="4"/>
    </w:pPr>
    <w:rPr>
      <w:rFonts w:ascii="Verdana" w:hAnsi="Verdana" w:cs="Helvetica"/>
      <w:kern w:val="20"/>
      <w:sz w:val="18"/>
      <w:szCs w:val="18"/>
      <w:lang w:val="en-CA"/>
    </w:rPr>
  </w:style>
  <w:style w:type="paragraph" w:styleId="Heading6">
    <w:name w:val="heading 6"/>
    <w:basedOn w:val="Normal"/>
    <w:next w:val="Heading7"/>
    <w:link w:val="Heading6Char"/>
    <w:qFormat/>
    <w:rsid w:val="008F6DFF"/>
    <w:pPr>
      <w:keepLines/>
      <w:numPr>
        <w:ilvl w:val="5"/>
        <w:numId w:val="1"/>
      </w:numPr>
      <w:tabs>
        <w:tab w:val="clear" w:pos="4320"/>
        <w:tab w:val="left" w:pos="4435"/>
      </w:tabs>
      <w:overflowPunct w:val="0"/>
      <w:autoSpaceDE w:val="0"/>
      <w:autoSpaceDN w:val="0"/>
      <w:adjustRightInd w:val="0"/>
      <w:spacing w:before="100" w:after="100"/>
      <w:ind w:left="4435" w:hanging="259"/>
      <w:contextualSpacing/>
      <w:textAlignment w:val="baseline"/>
      <w:outlineLvl w:val="5"/>
    </w:pPr>
    <w:rPr>
      <w:rFonts w:ascii="Verdana" w:hAnsi="Verdana" w:cs="Helvetica"/>
      <w:kern w:val="20"/>
      <w:sz w:val="18"/>
      <w:szCs w:val="18"/>
      <w:lang w:val="en-CA"/>
    </w:rPr>
  </w:style>
  <w:style w:type="paragraph" w:styleId="Heading7">
    <w:name w:val="heading 7"/>
    <w:basedOn w:val="Normal"/>
    <w:next w:val="Heading8"/>
    <w:link w:val="Heading7Char"/>
    <w:qFormat/>
    <w:rsid w:val="008F6DFF"/>
    <w:pPr>
      <w:keepLines/>
      <w:numPr>
        <w:ilvl w:val="6"/>
        <w:numId w:val="1"/>
      </w:numPr>
      <w:tabs>
        <w:tab w:val="clear" w:pos="4680"/>
        <w:tab w:val="left" w:pos="4666"/>
      </w:tabs>
      <w:overflowPunct w:val="0"/>
      <w:autoSpaceDE w:val="0"/>
      <w:autoSpaceDN w:val="0"/>
      <w:adjustRightInd w:val="0"/>
      <w:spacing w:before="100" w:after="100"/>
      <w:ind w:left="4665" w:hanging="230"/>
      <w:contextualSpacing/>
      <w:textAlignment w:val="baseline"/>
      <w:outlineLvl w:val="6"/>
    </w:pPr>
    <w:rPr>
      <w:rFonts w:ascii="Verdana" w:hAnsi="Verdana" w:cs="Helvetica"/>
      <w:kern w:val="20"/>
      <w:sz w:val="18"/>
      <w:szCs w:val="18"/>
      <w:lang w:val="en-CA"/>
    </w:rPr>
  </w:style>
  <w:style w:type="paragraph" w:styleId="Heading8">
    <w:name w:val="heading 8"/>
    <w:basedOn w:val="Normal"/>
    <w:next w:val="Heading9"/>
    <w:link w:val="Heading8Char"/>
    <w:qFormat/>
    <w:rsid w:val="008F6DFF"/>
    <w:pPr>
      <w:keepLines/>
      <w:numPr>
        <w:ilvl w:val="7"/>
        <w:numId w:val="1"/>
      </w:numPr>
      <w:tabs>
        <w:tab w:val="clear" w:pos="5040"/>
        <w:tab w:val="left" w:pos="4925"/>
      </w:tabs>
      <w:overflowPunct w:val="0"/>
      <w:autoSpaceDE w:val="0"/>
      <w:autoSpaceDN w:val="0"/>
      <w:adjustRightInd w:val="0"/>
      <w:spacing w:before="100" w:after="100"/>
      <w:ind w:left="4925" w:hanging="259"/>
      <w:contextualSpacing/>
      <w:textAlignment w:val="baseline"/>
      <w:outlineLvl w:val="7"/>
    </w:pPr>
    <w:rPr>
      <w:rFonts w:ascii="Verdana" w:hAnsi="Verdana" w:cs="Helvetica"/>
      <w:kern w:val="20"/>
      <w:sz w:val="18"/>
      <w:szCs w:val="18"/>
      <w:lang w:val="en-CA"/>
    </w:rPr>
  </w:style>
  <w:style w:type="paragraph" w:styleId="Heading9">
    <w:name w:val="heading 9"/>
    <w:basedOn w:val="Normal"/>
    <w:next w:val="Normal"/>
    <w:link w:val="Heading9Char"/>
    <w:qFormat/>
    <w:rsid w:val="008F6DFF"/>
    <w:pPr>
      <w:keepLines/>
      <w:numPr>
        <w:ilvl w:val="8"/>
        <w:numId w:val="1"/>
      </w:numPr>
      <w:tabs>
        <w:tab w:val="clear" w:pos="5400"/>
        <w:tab w:val="left" w:pos="5184"/>
      </w:tabs>
      <w:overflowPunct w:val="0"/>
      <w:autoSpaceDE w:val="0"/>
      <w:autoSpaceDN w:val="0"/>
      <w:adjustRightInd w:val="0"/>
      <w:spacing w:before="100" w:after="100"/>
      <w:ind w:left="5184" w:hanging="259"/>
      <w:contextualSpacing/>
      <w:textAlignment w:val="baseline"/>
      <w:outlineLvl w:val="8"/>
    </w:pPr>
    <w:rPr>
      <w:rFonts w:ascii="Verdana" w:hAnsi="Verdana" w:cs="Helvetica"/>
      <w:kern w:val="20"/>
      <w:sz w:val="18"/>
      <w:szCs w:val="18"/>
      <w:lang w:val="en-CA"/>
    </w:rPr>
  </w:style>
  <w:style w:type="character" w:default="1" w:styleId="DefaultParagraphFont">
    <w:name w:val="Default Paragraph Font"/>
    <w:uiPriority w:val="1"/>
    <w:unhideWhenUsed/>
    <w:rsid w:val="009E65B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9E65BD"/>
  </w:style>
  <w:style w:type="paragraph" w:customStyle="1" w:styleId="PRT">
    <w:name w:val="PRT"/>
    <w:basedOn w:val="Normal"/>
    <w:next w:val="ART"/>
    <w:rsid w:val="00F16842"/>
    <w:pPr>
      <w:keepNext/>
      <w:suppressAutoHyphens/>
      <w:spacing w:before="480"/>
      <w:jc w:val="both"/>
      <w:outlineLvl w:val="0"/>
    </w:pPr>
    <w:rPr>
      <w:rFonts w:cs="Times New Roman"/>
    </w:rPr>
  </w:style>
  <w:style w:type="paragraph" w:customStyle="1" w:styleId="ART">
    <w:name w:val="ART"/>
    <w:basedOn w:val="Normal"/>
    <w:autoRedefine/>
    <w:qFormat/>
    <w:rsid w:val="00344EBC"/>
    <w:pPr>
      <w:spacing w:before="240"/>
      <w:ind w:left="720" w:hanging="720"/>
    </w:pPr>
  </w:style>
  <w:style w:type="paragraph" w:customStyle="1" w:styleId="PR1">
    <w:name w:val="PR1"/>
    <w:basedOn w:val="Normal"/>
    <w:link w:val="PR1Char"/>
    <w:qFormat/>
    <w:rsid w:val="0080639E"/>
    <w:pPr>
      <w:numPr>
        <w:ilvl w:val="4"/>
        <w:numId w:val="5"/>
      </w:numPr>
      <w:tabs>
        <w:tab w:val="left" w:pos="864"/>
        <w:tab w:val="left" w:pos="1026"/>
      </w:tabs>
      <w:suppressAutoHyphens/>
      <w:spacing w:before="240"/>
      <w:jc w:val="both"/>
      <w:outlineLvl w:val="2"/>
    </w:pPr>
    <w:rPr>
      <w:rFonts w:ascii="Arial" w:hAnsi="Arial" w:cs="Times New Roman"/>
    </w:rPr>
  </w:style>
  <w:style w:type="paragraph" w:customStyle="1" w:styleId="PR2">
    <w:name w:val="PR2"/>
    <w:basedOn w:val="Normal"/>
    <w:link w:val="PR2Char"/>
    <w:autoRedefine/>
    <w:qFormat/>
    <w:rsid w:val="0080639E"/>
    <w:pPr>
      <w:numPr>
        <w:ilvl w:val="5"/>
        <w:numId w:val="32"/>
      </w:numPr>
      <w:tabs>
        <w:tab w:val="left" w:pos="1440"/>
      </w:tabs>
      <w:suppressAutoHyphens/>
      <w:ind w:left="1440" w:hanging="446"/>
      <w:jc w:val="both"/>
      <w:outlineLvl w:val="3"/>
    </w:pPr>
    <w:rPr>
      <w:rFonts w:ascii="Arial" w:hAnsi="Arial"/>
      <w:szCs w:val="24"/>
    </w:rPr>
  </w:style>
  <w:style w:type="paragraph" w:customStyle="1" w:styleId="PR3">
    <w:name w:val="PR3"/>
    <w:basedOn w:val="Normal"/>
    <w:link w:val="PR3Char"/>
    <w:autoRedefine/>
    <w:qFormat/>
    <w:rsid w:val="0080639E"/>
    <w:pPr>
      <w:numPr>
        <w:ilvl w:val="6"/>
        <w:numId w:val="5"/>
      </w:numPr>
      <w:tabs>
        <w:tab w:val="left" w:pos="2106"/>
      </w:tabs>
      <w:suppressAutoHyphens/>
      <w:outlineLvl w:val="4"/>
    </w:pPr>
    <w:rPr>
      <w:rFonts w:ascii="Calibri" w:hAnsi="Calibri"/>
      <w:snapToGrid w:val="0"/>
      <w:sz w:val="24"/>
      <w:szCs w:val="24"/>
    </w:rPr>
  </w:style>
  <w:style w:type="paragraph" w:customStyle="1" w:styleId="PR4">
    <w:name w:val="PR4"/>
    <w:basedOn w:val="Normal"/>
    <w:autoRedefine/>
    <w:qFormat/>
    <w:rsid w:val="0080639E"/>
    <w:pPr>
      <w:numPr>
        <w:ilvl w:val="7"/>
        <w:numId w:val="5"/>
      </w:numPr>
      <w:tabs>
        <w:tab w:val="left" w:pos="2592"/>
        <w:tab w:val="left" w:pos="2826"/>
      </w:tabs>
      <w:suppressAutoHyphens/>
      <w:outlineLvl w:val="5"/>
    </w:pPr>
    <w:rPr>
      <w:rFonts w:ascii="Calibri" w:hAnsi="Calibri" w:cs="Times New Roman"/>
      <w:snapToGrid w:val="0"/>
      <w:sz w:val="24"/>
    </w:rPr>
  </w:style>
  <w:style w:type="paragraph" w:customStyle="1" w:styleId="PR5">
    <w:name w:val="PR5"/>
    <w:basedOn w:val="Normal"/>
    <w:autoRedefine/>
    <w:qFormat/>
    <w:rsid w:val="0080639E"/>
    <w:pPr>
      <w:numPr>
        <w:ilvl w:val="8"/>
        <w:numId w:val="5"/>
      </w:numPr>
      <w:tabs>
        <w:tab w:val="left" w:pos="2736"/>
        <w:tab w:val="left" w:pos="3168"/>
      </w:tabs>
      <w:suppressAutoHyphens/>
      <w:outlineLvl w:val="6"/>
    </w:pPr>
    <w:rPr>
      <w:rFonts w:ascii="Calibri" w:hAnsi="Calibri" w:cs="Times New Roman"/>
      <w:snapToGrid w:val="0"/>
      <w:sz w:val="24"/>
    </w:rPr>
  </w:style>
  <w:style w:type="character" w:customStyle="1" w:styleId="NUM">
    <w:name w:val="NUM"/>
    <w:basedOn w:val="DefaultParagraphFont"/>
  </w:style>
  <w:style w:type="paragraph" w:customStyle="1" w:styleId="Normal0">
    <w:name w:val="[Normal]"/>
    <w:qFormat/>
    <w:rsid w:val="001A62BB"/>
    <w:p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pPr>
    <w:rPr>
      <w:rFonts w:ascii="Arial" w:eastAsia="Arial" w:hAnsi="Arial"/>
      <w:sz w:val="24"/>
      <w:szCs w:val="24"/>
    </w:rPr>
  </w:style>
  <w:style w:type="character" w:customStyle="1" w:styleId="Heading1Char">
    <w:name w:val="Heading 1 Char"/>
    <w:basedOn w:val="DefaultParagraphFont"/>
    <w:link w:val="Heading1"/>
    <w:rsid w:val="008F6DFF"/>
    <w:rPr>
      <w:rFonts w:ascii="Verdana" w:eastAsiaTheme="minorHAnsi" w:hAnsi="Verdana" w:cs="Helvetica"/>
      <w:b/>
      <w:kern w:val="20"/>
      <w:sz w:val="18"/>
      <w:szCs w:val="18"/>
      <w:lang w:val="en-CA"/>
    </w:rPr>
  </w:style>
  <w:style w:type="character" w:customStyle="1" w:styleId="Heading2Char">
    <w:name w:val="Heading 2 Char"/>
    <w:basedOn w:val="DefaultParagraphFont"/>
    <w:link w:val="Heading2"/>
    <w:uiPriority w:val="9"/>
    <w:rsid w:val="003A2E0C"/>
    <w:rPr>
      <w:rFonts w:asciiTheme="minorHAnsi" w:eastAsiaTheme="majorEastAsia" w:hAnsiTheme="minorHAnsi" w:cstheme="majorBidi"/>
      <w:kern w:val="2"/>
      <w:sz w:val="24"/>
      <w:szCs w:val="26"/>
      <w14:ligatures w14:val="standardContextual"/>
    </w:rPr>
  </w:style>
  <w:style w:type="character" w:customStyle="1" w:styleId="Heading3Char">
    <w:name w:val="Heading 3 Char"/>
    <w:basedOn w:val="DefaultParagraphFont"/>
    <w:link w:val="Heading3"/>
    <w:rsid w:val="008F6DFF"/>
    <w:rPr>
      <w:rFonts w:ascii="Verdana" w:eastAsiaTheme="minorHAnsi" w:hAnsi="Verdana" w:cs="Helvetica"/>
      <w:kern w:val="20"/>
      <w:sz w:val="18"/>
      <w:szCs w:val="18"/>
      <w:lang w:val="en-CA"/>
    </w:rPr>
  </w:style>
  <w:style w:type="character" w:customStyle="1" w:styleId="Heading4Char">
    <w:name w:val="Heading 4 Char"/>
    <w:basedOn w:val="DefaultParagraphFont"/>
    <w:link w:val="Heading4"/>
    <w:rsid w:val="008F6DFF"/>
    <w:rPr>
      <w:rFonts w:ascii="Verdana" w:eastAsiaTheme="minorHAnsi" w:hAnsi="Verdana" w:cs="Helvetica"/>
      <w:kern w:val="20"/>
      <w:sz w:val="18"/>
      <w:szCs w:val="18"/>
      <w:lang w:val="en-CA"/>
    </w:rPr>
  </w:style>
  <w:style w:type="character" w:customStyle="1" w:styleId="Heading5Char">
    <w:name w:val="Heading 5 Char"/>
    <w:basedOn w:val="DefaultParagraphFont"/>
    <w:link w:val="Heading5"/>
    <w:rsid w:val="008F6DFF"/>
    <w:rPr>
      <w:rFonts w:ascii="Verdana" w:eastAsiaTheme="minorHAnsi" w:hAnsi="Verdana" w:cs="Helvetica"/>
      <w:kern w:val="20"/>
      <w:sz w:val="18"/>
      <w:szCs w:val="18"/>
      <w:lang w:val="en-CA"/>
    </w:rPr>
  </w:style>
  <w:style w:type="character" w:customStyle="1" w:styleId="Heading6Char">
    <w:name w:val="Heading 6 Char"/>
    <w:basedOn w:val="DefaultParagraphFont"/>
    <w:link w:val="Heading6"/>
    <w:rsid w:val="008F6DFF"/>
    <w:rPr>
      <w:rFonts w:ascii="Verdana" w:eastAsiaTheme="minorHAnsi" w:hAnsi="Verdana" w:cs="Helvetica"/>
      <w:kern w:val="20"/>
      <w:sz w:val="18"/>
      <w:szCs w:val="18"/>
      <w:lang w:val="en-CA"/>
    </w:rPr>
  </w:style>
  <w:style w:type="character" w:customStyle="1" w:styleId="Heading7Char">
    <w:name w:val="Heading 7 Char"/>
    <w:basedOn w:val="DefaultParagraphFont"/>
    <w:link w:val="Heading7"/>
    <w:rsid w:val="008F6DFF"/>
    <w:rPr>
      <w:rFonts w:ascii="Verdana" w:eastAsiaTheme="minorHAnsi" w:hAnsi="Verdana" w:cs="Helvetica"/>
      <w:kern w:val="20"/>
      <w:sz w:val="18"/>
      <w:szCs w:val="18"/>
      <w:lang w:val="en-CA"/>
    </w:rPr>
  </w:style>
  <w:style w:type="character" w:customStyle="1" w:styleId="Heading8Char">
    <w:name w:val="Heading 8 Char"/>
    <w:basedOn w:val="DefaultParagraphFont"/>
    <w:link w:val="Heading8"/>
    <w:rsid w:val="008F6DFF"/>
    <w:rPr>
      <w:rFonts w:ascii="Verdana" w:eastAsiaTheme="minorHAnsi" w:hAnsi="Verdana" w:cs="Helvetica"/>
      <w:kern w:val="20"/>
      <w:sz w:val="18"/>
      <w:szCs w:val="18"/>
      <w:lang w:val="en-CA"/>
    </w:rPr>
  </w:style>
  <w:style w:type="character" w:customStyle="1" w:styleId="Heading9Char">
    <w:name w:val="Heading 9 Char"/>
    <w:basedOn w:val="DefaultParagraphFont"/>
    <w:link w:val="Heading9"/>
    <w:rsid w:val="008F6DFF"/>
    <w:rPr>
      <w:rFonts w:ascii="Verdana" w:eastAsiaTheme="minorHAnsi" w:hAnsi="Verdana" w:cs="Helvetica"/>
      <w:kern w:val="20"/>
      <w:sz w:val="18"/>
      <w:szCs w:val="18"/>
      <w:lang w:val="en-CA"/>
    </w:rPr>
  </w:style>
  <w:style w:type="paragraph" w:styleId="Revision">
    <w:name w:val="Revision"/>
    <w:hidden/>
    <w:uiPriority w:val="99"/>
    <w:semiHidden/>
    <w:rsid w:val="006E03A6"/>
    <w:rPr>
      <w:rFonts w:ascii="Arial" w:hAnsi="Arial"/>
      <w:sz w:val="22"/>
    </w:rPr>
  </w:style>
  <w:style w:type="character" w:customStyle="1" w:styleId="PR2Char">
    <w:name w:val="PR2 Char"/>
    <w:link w:val="PR2"/>
    <w:rsid w:val="0080639E"/>
    <w:rPr>
      <w:rFonts w:ascii="Arial" w:hAnsi="Arial" w:cstheme="minorBidi"/>
      <w:sz w:val="22"/>
      <w:szCs w:val="24"/>
    </w:rPr>
  </w:style>
  <w:style w:type="paragraph" w:customStyle="1" w:styleId="1">
    <w:name w:val="1"/>
    <w:basedOn w:val="ART"/>
    <w:autoRedefine/>
    <w:qFormat/>
    <w:rsid w:val="007513BC"/>
    <w:pPr>
      <w:ind w:hanging="461"/>
    </w:pPr>
    <w:rPr>
      <w:rFonts w:ascii="Arial" w:hAnsi="Arial" w:cs="Arial"/>
    </w:rPr>
  </w:style>
  <w:style w:type="paragraph" w:customStyle="1" w:styleId="2">
    <w:name w:val="2"/>
    <w:basedOn w:val="Normal"/>
    <w:autoRedefine/>
    <w:qFormat/>
    <w:rsid w:val="0080639E"/>
    <w:pPr>
      <w:tabs>
        <w:tab w:val="left" w:pos="1080"/>
      </w:tabs>
      <w:ind w:left="1080" w:hanging="360"/>
    </w:pPr>
  </w:style>
  <w:style w:type="paragraph" w:customStyle="1" w:styleId="3">
    <w:name w:val="3"/>
    <w:basedOn w:val="Normal"/>
    <w:autoRedefine/>
    <w:qFormat/>
    <w:rsid w:val="00801749"/>
    <w:pPr>
      <w:tabs>
        <w:tab w:val="left" w:pos="1800"/>
      </w:tabs>
      <w:ind w:left="1440" w:hanging="360"/>
    </w:pPr>
  </w:style>
  <w:style w:type="paragraph" w:customStyle="1" w:styleId="4">
    <w:name w:val="4"/>
    <w:basedOn w:val="Normal"/>
    <w:autoRedefine/>
    <w:qFormat/>
    <w:rsid w:val="0080639E"/>
    <w:pPr>
      <w:tabs>
        <w:tab w:val="left" w:pos="2160"/>
      </w:tabs>
      <w:ind w:left="1800" w:hanging="360"/>
    </w:pPr>
  </w:style>
  <w:style w:type="character" w:customStyle="1" w:styleId="PR1Char">
    <w:name w:val="PR1 Char"/>
    <w:link w:val="PR1"/>
    <w:rsid w:val="0080639E"/>
    <w:rPr>
      <w:rFonts w:ascii="Arial" w:hAnsi="Arial"/>
      <w:sz w:val="22"/>
    </w:rPr>
  </w:style>
  <w:style w:type="character" w:customStyle="1" w:styleId="PR3Char">
    <w:name w:val="PR3 Char"/>
    <w:link w:val="PR3"/>
    <w:rsid w:val="0080639E"/>
    <w:rPr>
      <w:rFonts w:ascii="Calibri" w:hAnsi="Calibri" w:cstheme="minorBidi"/>
      <w:snapToGrid w:val="0"/>
      <w:sz w:val="24"/>
      <w:szCs w:val="24"/>
    </w:rPr>
  </w:style>
  <w:style w:type="paragraph" w:customStyle="1" w:styleId="5">
    <w:name w:val="5"/>
    <w:basedOn w:val="Normal"/>
    <w:rsid w:val="00F16842"/>
    <w:pPr>
      <w:tabs>
        <w:tab w:val="left" w:pos="1080"/>
        <w:tab w:val="left" w:pos="2520"/>
        <w:tab w:val="left" w:pos="2880"/>
      </w:tabs>
      <w:ind w:left="2160" w:hanging="360"/>
      <w:jc w:val="both"/>
    </w:pPr>
    <w:rPr>
      <w:rFonts w:cs="Times New Roman"/>
    </w:rPr>
  </w:style>
  <w:style w:type="paragraph" w:styleId="Footer">
    <w:name w:val="footer"/>
    <w:basedOn w:val="Normal"/>
    <w:link w:val="FooterChar"/>
    <w:autoRedefine/>
    <w:semiHidden/>
    <w:qFormat/>
    <w:rsid w:val="0080639E"/>
    <w:pPr>
      <w:widowControl w:val="0"/>
      <w:tabs>
        <w:tab w:val="center" w:pos="4320"/>
        <w:tab w:val="right" w:pos="8640"/>
      </w:tabs>
    </w:pPr>
    <w:rPr>
      <w:szCs w:val="24"/>
    </w:rPr>
  </w:style>
  <w:style w:type="character" w:customStyle="1" w:styleId="FooterChar">
    <w:name w:val="Footer Char"/>
    <w:basedOn w:val="DefaultParagraphFont"/>
    <w:link w:val="Footer"/>
    <w:semiHidden/>
    <w:rsid w:val="0080639E"/>
    <w:rPr>
      <w:rFonts w:ascii="Helvetica" w:hAnsi="Helvetica" w:cs="Arial"/>
      <w:szCs w:val="24"/>
    </w:rPr>
  </w:style>
  <w:style w:type="paragraph" w:customStyle="1" w:styleId="SCT">
    <w:name w:val="SCT"/>
    <w:basedOn w:val="Normal"/>
    <w:next w:val="Normal"/>
    <w:autoRedefine/>
    <w:qFormat/>
    <w:rsid w:val="0080639E"/>
    <w:pPr>
      <w:suppressAutoHyphens/>
      <w:spacing w:before="240"/>
      <w:jc w:val="center"/>
    </w:pPr>
    <w:rPr>
      <w:caps/>
    </w:rPr>
  </w:style>
  <w:style w:type="paragraph" w:customStyle="1" w:styleId="ARCATParagraph">
    <w:name w:val="ARCAT Paragraph"/>
    <w:autoRedefine/>
    <w:qFormat/>
    <w:rsid w:val="0080639E"/>
    <w:pPr>
      <w:widowControl w:val="0"/>
      <w:autoSpaceDE w:val="0"/>
      <w:autoSpaceDN w:val="0"/>
      <w:adjustRightInd w:val="0"/>
      <w:spacing w:before="200"/>
    </w:pPr>
    <w:rPr>
      <w:rFonts w:ascii="Arial" w:hAnsi="Arial" w:cs="Arial"/>
    </w:rPr>
  </w:style>
  <w:style w:type="paragraph" w:customStyle="1" w:styleId="ARCATArticle">
    <w:name w:val="ARCAT Article"/>
    <w:autoRedefine/>
    <w:uiPriority w:val="99"/>
    <w:qFormat/>
    <w:rsid w:val="0080639E"/>
    <w:pPr>
      <w:widowControl w:val="0"/>
      <w:autoSpaceDE w:val="0"/>
      <w:autoSpaceDN w:val="0"/>
      <w:adjustRightInd w:val="0"/>
      <w:spacing w:before="200"/>
    </w:pPr>
    <w:rPr>
      <w:rFonts w:ascii="Arial" w:hAnsi="Arial" w:cs="Arial"/>
    </w:rPr>
  </w:style>
  <w:style w:type="paragraph" w:customStyle="1" w:styleId="ARCATSubPara">
    <w:name w:val="ARCAT SubPara"/>
    <w:autoRedefine/>
    <w:qFormat/>
    <w:rsid w:val="0080639E"/>
    <w:pPr>
      <w:widowControl w:val="0"/>
      <w:autoSpaceDE w:val="0"/>
      <w:autoSpaceDN w:val="0"/>
      <w:adjustRightInd w:val="0"/>
    </w:pPr>
    <w:rPr>
      <w:rFonts w:ascii="Arial" w:hAnsi="Arial" w:cs="Arial"/>
    </w:rPr>
  </w:style>
  <w:style w:type="paragraph" w:customStyle="1" w:styleId="ARCATSubSub1">
    <w:name w:val="ARCAT SubSub1"/>
    <w:autoRedefine/>
    <w:qFormat/>
    <w:rsid w:val="0080639E"/>
    <w:pPr>
      <w:widowControl w:val="0"/>
      <w:autoSpaceDE w:val="0"/>
      <w:autoSpaceDN w:val="0"/>
      <w:adjustRightInd w:val="0"/>
    </w:pPr>
    <w:rPr>
      <w:rFonts w:ascii="Arial" w:hAnsi="Arial" w:cs="Arial"/>
    </w:rPr>
  </w:style>
  <w:style w:type="paragraph" w:customStyle="1" w:styleId="ARCATSubSub2">
    <w:name w:val="ARCAT SubSub2"/>
    <w:autoRedefine/>
    <w:uiPriority w:val="99"/>
    <w:qFormat/>
    <w:rsid w:val="0080639E"/>
    <w:pPr>
      <w:widowControl w:val="0"/>
      <w:autoSpaceDE w:val="0"/>
      <w:autoSpaceDN w:val="0"/>
      <w:adjustRightInd w:val="0"/>
    </w:pPr>
    <w:rPr>
      <w:rFonts w:ascii="Arial" w:hAnsi="Arial" w:cs="Arial"/>
    </w:rPr>
  </w:style>
  <w:style w:type="paragraph" w:styleId="Header">
    <w:name w:val="header"/>
    <w:basedOn w:val="Normal"/>
    <w:link w:val="HeaderChar"/>
    <w:uiPriority w:val="99"/>
    <w:unhideWhenUsed/>
    <w:rsid w:val="001D0652"/>
    <w:pPr>
      <w:tabs>
        <w:tab w:val="center" w:pos="4680"/>
        <w:tab w:val="right" w:pos="9360"/>
      </w:tabs>
    </w:pPr>
  </w:style>
  <w:style w:type="character" w:customStyle="1" w:styleId="HeaderChar">
    <w:name w:val="Header Char"/>
    <w:basedOn w:val="DefaultParagraphFont"/>
    <w:link w:val="Header"/>
    <w:uiPriority w:val="99"/>
    <w:rsid w:val="001D0652"/>
    <w:rPr>
      <w:rFonts w:ascii="Helvetica" w:hAnsi="Helvetica" w:cs="Arial"/>
    </w:rPr>
  </w:style>
  <w:style w:type="character" w:customStyle="1" w:styleId="NAM">
    <w:name w:val="NAM"/>
    <w:basedOn w:val="DefaultParagraphFont"/>
    <w:rsid w:val="00807684"/>
  </w:style>
  <w:style w:type="character" w:customStyle="1" w:styleId="Citation">
    <w:name w:val="Citation"/>
    <w:qFormat/>
    <w:rsid w:val="00954627"/>
    <w:rPr>
      <w:color w:val="7030A0"/>
    </w:rPr>
  </w:style>
  <w:style w:type="character" w:styleId="Strong">
    <w:name w:val="Strong"/>
    <w:basedOn w:val="DefaultParagraphFont"/>
    <w:uiPriority w:val="22"/>
    <w:qFormat/>
    <w:rsid w:val="00AA3B5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9075508">
      <w:bodyDiv w:val="1"/>
      <w:marLeft w:val="0"/>
      <w:marRight w:val="0"/>
      <w:marTop w:val="0"/>
      <w:marBottom w:val="0"/>
      <w:divBdr>
        <w:top w:val="none" w:sz="0" w:space="0" w:color="auto"/>
        <w:left w:val="none" w:sz="0" w:space="0" w:color="auto"/>
        <w:bottom w:val="none" w:sz="0" w:space="0" w:color="auto"/>
        <w:right w:val="none" w:sz="0" w:space="0" w:color="auto"/>
      </w:divBdr>
    </w:div>
    <w:div w:id="793135633">
      <w:bodyDiv w:val="1"/>
      <w:marLeft w:val="0"/>
      <w:marRight w:val="0"/>
      <w:marTop w:val="0"/>
      <w:marBottom w:val="0"/>
      <w:divBdr>
        <w:top w:val="none" w:sz="0" w:space="0" w:color="auto"/>
        <w:left w:val="none" w:sz="0" w:space="0" w:color="auto"/>
        <w:bottom w:val="none" w:sz="0" w:space="0" w:color="auto"/>
        <w:right w:val="none" w:sz="0" w:space="0" w:color="auto"/>
      </w:divBdr>
    </w:div>
    <w:div w:id="833954393">
      <w:bodyDiv w:val="1"/>
      <w:marLeft w:val="0"/>
      <w:marRight w:val="0"/>
      <w:marTop w:val="0"/>
      <w:marBottom w:val="0"/>
      <w:divBdr>
        <w:top w:val="none" w:sz="0" w:space="0" w:color="auto"/>
        <w:left w:val="none" w:sz="0" w:space="0" w:color="auto"/>
        <w:bottom w:val="none" w:sz="0" w:space="0" w:color="auto"/>
        <w:right w:val="none" w:sz="0" w:space="0" w:color="auto"/>
      </w:divBdr>
      <w:divsChild>
        <w:div w:id="2124381998">
          <w:marLeft w:val="0"/>
          <w:marRight w:val="0"/>
          <w:marTop w:val="0"/>
          <w:marBottom w:val="0"/>
          <w:divBdr>
            <w:top w:val="none" w:sz="0" w:space="0" w:color="auto"/>
            <w:left w:val="none" w:sz="0" w:space="0" w:color="auto"/>
            <w:bottom w:val="none" w:sz="0" w:space="0" w:color="auto"/>
            <w:right w:val="none" w:sz="0" w:space="0" w:color="auto"/>
          </w:divBdr>
          <w:divsChild>
            <w:div w:id="847984090">
              <w:marLeft w:val="0"/>
              <w:marRight w:val="0"/>
              <w:marTop w:val="0"/>
              <w:marBottom w:val="0"/>
              <w:divBdr>
                <w:top w:val="none" w:sz="0" w:space="0" w:color="auto"/>
                <w:left w:val="none" w:sz="0" w:space="0" w:color="auto"/>
                <w:bottom w:val="none" w:sz="0" w:space="0" w:color="auto"/>
                <w:right w:val="none" w:sz="0" w:space="0" w:color="auto"/>
              </w:divBdr>
              <w:divsChild>
                <w:div w:id="1181776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7659768">
      <w:bodyDiv w:val="1"/>
      <w:marLeft w:val="0"/>
      <w:marRight w:val="0"/>
      <w:marTop w:val="0"/>
      <w:marBottom w:val="0"/>
      <w:divBdr>
        <w:top w:val="none" w:sz="0" w:space="0" w:color="auto"/>
        <w:left w:val="none" w:sz="0" w:space="0" w:color="auto"/>
        <w:bottom w:val="none" w:sz="0" w:space="0" w:color="auto"/>
        <w:right w:val="none" w:sz="0" w:space="0" w:color="auto"/>
      </w:divBdr>
    </w:div>
    <w:div w:id="1005548250">
      <w:bodyDiv w:val="1"/>
      <w:marLeft w:val="0"/>
      <w:marRight w:val="0"/>
      <w:marTop w:val="0"/>
      <w:marBottom w:val="0"/>
      <w:divBdr>
        <w:top w:val="none" w:sz="0" w:space="0" w:color="auto"/>
        <w:left w:val="none" w:sz="0" w:space="0" w:color="auto"/>
        <w:bottom w:val="none" w:sz="0" w:space="0" w:color="auto"/>
        <w:right w:val="none" w:sz="0" w:space="0" w:color="auto"/>
      </w:divBdr>
    </w:div>
    <w:div w:id="1015116507">
      <w:bodyDiv w:val="1"/>
      <w:marLeft w:val="0"/>
      <w:marRight w:val="0"/>
      <w:marTop w:val="0"/>
      <w:marBottom w:val="0"/>
      <w:divBdr>
        <w:top w:val="none" w:sz="0" w:space="0" w:color="auto"/>
        <w:left w:val="none" w:sz="0" w:space="0" w:color="auto"/>
        <w:bottom w:val="none" w:sz="0" w:space="0" w:color="auto"/>
        <w:right w:val="none" w:sz="0" w:space="0" w:color="auto"/>
      </w:divBdr>
      <w:divsChild>
        <w:div w:id="753160683">
          <w:marLeft w:val="0"/>
          <w:marRight w:val="0"/>
          <w:marTop w:val="0"/>
          <w:marBottom w:val="0"/>
          <w:divBdr>
            <w:top w:val="none" w:sz="0" w:space="0" w:color="auto"/>
            <w:left w:val="none" w:sz="0" w:space="0" w:color="auto"/>
            <w:bottom w:val="none" w:sz="0" w:space="0" w:color="auto"/>
            <w:right w:val="none" w:sz="0" w:space="0" w:color="auto"/>
          </w:divBdr>
          <w:divsChild>
            <w:div w:id="2039817823">
              <w:marLeft w:val="0"/>
              <w:marRight w:val="0"/>
              <w:marTop w:val="0"/>
              <w:marBottom w:val="0"/>
              <w:divBdr>
                <w:top w:val="none" w:sz="0" w:space="0" w:color="auto"/>
                <w:left w:val="none" w:sz="0" w:space="0" w:color="auto"/>
                <w:bottom w:val="none" w:sz="0" w:space="0" w:color="auto"/>
                <w:right w:val="none" w:sz="0" w:space="0" w:color="auto"/>
              </w:divBdr>
              <w:divsChild>
                <w:div w:id="28265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2461032">
      <w:bodyDiv w:val="1"/>
      <w:marLeft w:val="0"/>
      <w:marRight w:val="0"/>
      <w:marTop w:val="0"/>
      <w:marBottom w:val="0"/>
      <w:divBdr>
        <w:top w:val="none" w:sz="0" w:space="0" w:color="auto"/>
        <w:left w:val="none" w:sz="0" w:space="0" w:color="auto"/>
        <w:bottom w:val="none" w:sz="0" w:space="0" w:color="auto"/>
        <w:right w:val="none" w:sz="0" w:space="0" w:color="auto"/>
      </w:divBdr>
    </w:div>
    <w:div w:id="1139299198">
      <w:bodyDiv w:val="1"/>
      <w:marLeft w:val="0"/>
      <w:marRight w:val="0"/>
      <w:marTop w:val="0"/>
      <w:marBottom w:val="0"/>
      <w:divBdr>
        <w:top w:val="none" w:sz="0" w:space="0" w:color="auto"/>
        <w:left w:val="none" w:sz="0" w:space="0" w:color="auto"/>
        <w:bottom w:val="none" w:sz="0" w:space="0" w:color="auto"/>
        <w:right w:val="none" w:sz="0" w:space="0" w:color="auto"/>
      </w:divBdr>
    </w:div>
    <w:div w:id="1162311095">
      <w:bodyDiv w:val="1"/>
      <w:marLeft w:val="0"/>
      <w:marRight w:val="0"/>
      <w:marTop w:val="0"/>
      <w:marBottom w:val="0"/>
      <w:divBdr>
        <w:top w:val="none" w:sz="0" w:space="0" w:color="auto"/>
        <w:left w:val="none" w:sz="0" w:space="0" w:color="auto"/>
        <w:bottom w:val="none" w:sz="0" w:space="0" w:color="auto"/>
        <w:right w:val="none" w:sz="0" w:space="0" w:color="auto"/>
      </w:divBdr>
      <w:divsChild>
        <w:div w:id="551158986">
          <w:marLeft w:val="0"/>
          <w:marRight w:val="0"/>
          <w:marTop w:val="0"/>
          <w:marBottom w:val="0"/>
          <w:divBdr>
            <w:top w:val="none" w:sz="0" w:space="0" w:color="auto"/>
            <w:left w:val="none" w:sz="0" w:space="0" w:color="auto"/>
            <w:bottom w:val="none" w:sz="0" w:space="0" w:color="auto"/>
            <w:right w:val="none" w:sz="0" w:space="0" w:color="auto"/>
          </w:divBdr>
          <w:divsChild>
            <w:div w:id="1839299523">
              <w:marLeft w:val="0"/>
              <w:marRight w:val="0"/>
              <w:marTop w:val="0"/>
              <w:marBottom w:val="0"/>
              <w:divBdr>
                <w:top w:val="none" w:sz="0" w:space="0" w:color="auto"/>
                <w:left w:val="none" w:sz="0" w:space="0" w:color="auto"/>
                <w:bottom w:val="none" w:sz="0" w:space="0" w:color="auto"/>
                <w:right w:val="none" w:sz="0" w:space="0" w:color="auto"/>
              </w:divBdr>
              <w:divsChild>
                <w:div w:id="140282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9907244">
      <w:bodyDiv w:val="1"/>
      <w:marLeft w:val="0"/>
      <w:marRight w:val="0"/>
      <w:marTop w:val="0"/>
      <w:marBottom w:val="0"/>
      <w:divBdr>
        <w:top w:val="none" w:sz="0" w:space="0" w:color="auto"/>
        <w:left w:val="none" w:sz="0" w:space="0" w:color="auto"/>
        <w:bottom w:val="none" w:sz="0" w:space="0" w:color="auto"/>
        <w:right w:val="none" w:sz="0" w:space="0" w:color="auto"/>
      </w:divBdr>
    </w:div>
    <w:div w:id="1185705188">
      <w:bodyDiv w:val="1"/>
      <w:marLeft w:val="0"/>
      <w:marRight w:val="0"/>
      <w:marTop w:val="0"/>
      <w:marBottom w:val="0"/>
      <w:divBdr>
        <w:top w:val="none" w:sz="0" w:space="0" w:color="auto"/>
        <w:left w:val="none" w:sz="0" w:space="0" w:color="auto"/>
        <w:bottom w:val="none" w:sz="0" w:space="0" w:color="auto"/>
        <w:right w:val="none" w:sz="0" w:space="0" w:color="auto"/>
      </w:divBdr>
    </w:div>
    <w:div w:id="1309748010">
      <w:bodyDiv w:val="1"/>
      <w:marLeft w:val="0"/>
      <w:marRight w:val="0"/>
      <w:marTop w:val="0"/>
      <w:marBottom w:val="0"/>
      <w:divBdr>
        <w:top w:val="none" w:sz="0" w:space="0" w:color="auto"/>
        <w:left w:val="none" w:sz="0" w:space="0" w:color="auto"/>
        <w:bottom w:val="none" w:sz="0" w:space="0" w:color="auto"/>
        <w:right w:val="none" w:sz="0" w:space="0" w:color="auto"/>
      </w:divBdr>
    </w:div>
    <w:div w:id="1405878924">
      <w:bodyDiv w:val="1"/>
      <w:marLeft w:val="0"/>
      <w:marRight w:val="0"/>
      <w:marTop w:val="0"/>
      <w:marBottom w:val="0"/>
      <w:divBdr>
        <w:top w:val="none" w:sz="0" w:space="0" w:color="auto"/>
        <w:left w:val="none" w:sz="0" w:space="0" w:color="auto"/>
        <w:bottom w:val="none" w:sz="0" w:space="0" w:color="auto"/>
        <w:right w:val="none" w:sz="0" w:space="0" w:color="auto"/>
      </w:divBdr>
    </w:div>
    <w:div w:id="1413506257">
      <w:bodyDiv w:val="1"/>
      <w:marLeft w:val="0"/>
      <w:marRight w:val="0"/>
      <w:marTop w:val="0"/>
      <w:marBottom w:val="0"/>
      <w:divBdr>
        <w:top w:val="none" w:sz="0" w:space="0" w:color="auto"/>
        <w:left w:val="none" w:sz="0" w:space="0" w:color="auto"/>
        <w:bottom w:val="none" w:sz="0" w:space="0" w:color="auto"/>
        <w:right w:val="none" w:sz="0" w:space="0" w:color="auto"/>
      </w:divBdr>
    </w:div>
    <w:div w:id="1577595722">
      <w:bodyDiv w:val="1"/>
      <w:marLeft w:val="0"/>
      <w:marRight w:val="0"/>
      <w:marTop w:val="0"/>
      <w:marBottom w:val="0"/>
      <w:divBdr>
        <w:top w:val="none" w:sz="0" w:space="0" w:color="auto"/>
        <w:left w:val="none" w:sz="0" w:space="0" w:color="auto"/>
        <w:bottom w:val="none" w:sz="0" w:space="0" w:color="auto"/>
        <w:right w:val="none" w:sz="0" w:space="0" w:color="auto"/>
      </w:divBdr>
      <w:divsChild>
        <w:div w:id="1139834815">
          <w:marLeft w:val="0"/>
          <w:marRight w:val="0"/>
          <w:marTop w:val="0"/>
          <w:marBottom w:val="0"/>
          <w:divBdr>
            <w:top w:val="none" w:sz="0" w:space="0" w:color="auto"/>
            <w:left w:val="none" w:sz="0" w:space="0" w:color="auto"/>
            <w:bottom w:val="none" w:sz="0" w:space="0" w:color="auto"/>
            <w:right w:val="none" w:sz="0" w:space="0" w:color="auto"/>
          </w:divBdr>
          <w:divsChild>
            <w:div w:id="1054045394">
              <w:marLeft w:val="0"/>
              <w:marRight w:val="0"/>
              <w:marTop w:val="0"/>
              <w:marBottom w:val="0"/>
              <w:divBdr>
                <w:top w:val="none" w:sz="0" w:space="0" w:color="auto"/>
                <w:left w:val="none" w:sz="0" w:space="0" w:color="auto"/>
                <w:bottom w:val="none" w:sz="0" w:space="0" w:color="auto"/>
                <w:right w:val="none" w:sz="0" w:space="0" w:color="auto"/>
              </w:divBdr>
              <w:divsChild>
                <w:div w:id="1368989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7206247">
      <w:bodyDiv w:val="1"/>
      <w:marLeft w:val="0"/>
      <w:marRight w:val="0"/>
      <w:marTop w:val="0"/>
      <w:marBottom w:val="0"/>
      <w:divBdr>
        <w:top w:val="none" w:sz="0" w:space="0" w:color="auto"/>
        <w:left w:val="none" w:sz="0" w:space="0" w:color="auto"/>
        <w:bottom w:val="none" w:sz="0" w:space="0" w:color="auto"/>
        <w:right w:val="none" w:sz="0" w:space="0" w:color="auto"/>
      </w:divBdr>
    </w:div>
    <w:div w:id="1675451678">
      <w:bodyDiv w:val="1"/>
      <w:marLeft w:val="0"/>
      <w:marRight w:val="0"/>
      <w:marTop w:val="0"/>
      <w:marBottom w:val="0"/>
      <w:divBdr>
        <w:top w:val="none" w:sz="0" w:space="0" w:color="auto"/>
        <w:left w:val="none" w:sz="0" w:space="0" w:color="auto"/>
        <w:bottom w:val="none" w:sz="0" w:space="0" w:color="auto"/>
        <w:right w:val="none" w:sz="0" w:space="0" w:color="auto"/>
      </w:divBdr>
      <w:divsChild>
        <w:div w:id="1115441096">
          <w:marLeft w:val="0"/>
          <w:marRight w:val="0"/>
          <w:marTop w:val="0"/>
          <w:marBottom w:val="0"/>
          <w:divBdr>
            <w:top w:val="none" w:sz="0" w:space="0" w:color="auto"/>
            <w:left w:val="none" w:sz="0" w:space="0" w:color="auto"/>
            <w:bottom w:val="none" w:sz="0" w:space="0" w:color="auto"/>
            <w:right w:val="none" w:sz="0" w:space="0" w:color="auto"/>
          </w:divBdr>
          <w:divsChild>
            <w:div w:id="1720397629">
              <w:marLeft w:val="0"/>
              <w:marRight w:val="0"/>
              <w:marTop w:val="0"/>
              <w:marBottom w:val="0"/>
              <w:divBdr>
                <w:top w:val="none" w:sz="0" w:space="0" w:color="auto"/>
                <w:left w:val="none" w:sz="0" w:space="0" w:color="auto"/>
                <w:bottom w:val="none" w:sz="0" w:space="0" w:color="auto"/>
                <w:right w:val="none" w:sz="0" w:space="0" w:color="auto"/>
              </w:divBdr>
              <w:divsChild>
                <w:div w:id="719061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2610608">
      <w:bodyDiv w:val="1"/>
      <w:marLeft w:val="0"/>
      <w:marRight w:val="0"/>
      <w:marTop w:val="0"/>
      <w:marBottom w:val="0"/>
      <w:divBdr>
        <w:top w:val="none" w:sz="0" w:space="0" w:color="auto"/>
        <w:left w:val="none" w:sz="0" w:space="0" w:color="auto"/>
        <w:bottom w:val="none" w:sz="0" w:space="0" w:color="auto"/>
        <w:right w:val="none" w:sz="0" w:space="0" w:color="auto"/>
      </w:divBdr>
    </w:div>
    <w:div w:id="2039087948">
      <w:bodyDiv w:val="1"/>
      <w:marLeft w:val="0"/>
      <w:marRight w:val="0"/>
      <w:marTop w:val="0"/>
      <w:marBottom w:val="0"/>
      <w:divBdr>
        <w:top w:val="none" w:sz="0" w:space="0" w:color="auto"/>
        <w:left w:val="none" w:sz="0" w:space="0" w:color="auto"/>
        <w:bottom w:val="none" w:sz="0" w:space="0" w:color="auto"/>
        <w:right w:val="none" w:sz="0" w:space="0" w:color="auto"/>
      </w:divBdr>
      <w:divsChild>
        <w:div w:id="2032102287">
          <w:marLeft w:val="0"/>
          <w:marRight w:val="0"/>
          <w:marTop w:val="0"/>
          <w:marBottom w:val="0"/>
          <w:divBdr>
            <w:top w:val="none" w:sz="0" w:space="0" w:color="auto"/>
            <w:left w:val="none" w:sz="0" w:space="0" w:color="auto"/>
            <w:bottom w:val="none" w:sz="0" w:space="0" w:color="auto"/>
            <w:right w:val="none" w:sz="0" w:space="0" w:color="auto"/>
          </w:divBdr>
          <w:divsChild>
            <w:div w:id="1397239367">
              <w:marLeft w:val="0"/>
              <w:marRight w:val="0"/>
              <w:marTop w:val="0"/>
              <w:marBottom w:val="0"/>
              <w:divBdr>
                <w:top w:val="none" w:sz="0" w:space="0" w:color="auto"/>
                <w:left w:val="none" w:sz="0" w:space="0" w:color="auto"/>
                <w:bottom w:val="none" w:sz="0" w:space="0" w:color="auto"/>
                <w:right w:val="none" w:sz="0" w:space="0" w:color="auto"/>
              </w:divBdr>
              <w:divsChild>
                <w:div w:id="1889754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3750260">
      <w:bodyDiv w:val="1"/>
      <w:marLeft w:val="0"/>
      <w:marRight w:val="0"/>
      <w:marTop w:val="0"/>
      <w:marBottom w:val="0"/>
      <w:divBdr>
        <w:top w:val="none" w:sz="0" w:space="0" w:color="auto"/>
        <w:left w:val="none" w:sz="0" w:space="0" w:color="auto"/>
        <w:bottom w:val="none" w:sz="0" w:space="0" w:color="auto"/>
        <w:right w:val="none" w:sz="0" w:space="0" w:color="auto"/>
      </w:divBdr>
    </w:div>
    <w:div w:id="2101560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aproshield.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70F42C-1EEC-1347-98F4-CE62400092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14</Pages>
  <Words>3278</Words>
  <Characters>19313</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22546</CharactersWithSpaces>
  <SharedDoc>false</SharedDoc>
  <HLinks>
    <vt:vector size="12" baseType="variant">
      <vt:variant>
        <vt:i4>4325408</vt:i4>
      </vt:variant>
      <vt:variant>
        <vt:i4>3</vt:i4>
      </vt:variant>
      <vt:variant>
        <vt:i4>0</vt:i4>
      </vt:variant>
      <vt:variant>
        <vt:i4>5</vt:i4>
      </vt:variant>
      <vt:variant>
        <vt:lpwstr>C:\cfr\text\49</vt:lpwstr>
      </vt:variant>
      <vt:variant>
        <vt:lpwstr/>
      </vt:variant>
      <vt:variant>
        <vt:i4>4325408</vt:i4>
      </vt:variant>
      <vt:variant>
        <vt:i4>0</vt:i4>
      </vt:variant>
      <vt:variant>
        <vt:i4>0</vt:i4>
      </vt:variant>
      <vt:variant>
        <vt:i4>5</vt:i4>
      </vt:variant>
      <vt:variant>
        <vt:lpwstr>C:\cfr\text\49</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 D. Wood</dc:creator>
  <cp:keywords/>
  <cp:lastModifiedBy>Matt</cp:lastModifiedBy>
  <cp:revision>2</cp:revision>
  <dcterms:created xsi:type="dcterms:W3CDTF">2025-08-06T22:45:00Z</dcterms:created>
  <dcterms:modified xsi:type="dcterms:W3CDTF">2025-08-06T22:45:00Z</dcterms:modified>
</cp:coreProperties>
</file>