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6939F0D0" w:rsidR="0024578B" w:rsidRPr="00FF2BE2" w:rsidRDefault="002B2675" w:rsidP="00CD089B">
      <w:pPr>
        <w:pStyle w:val="Normal0"/>
        <w:shd w:val="clear" w:color="auto" w:fill="92D050"/>
        <w:jc w:val="both"/>
      </w:pPr>
      <w:r w:rsidRPr="00FF2BE2">
        <w:t xml:space="preserve">SPEC WRITERS NOTE: This specification includes materials and installation procedures for </w:t>
      </w:r>
      <w:r w:rsidR="00C22D32" w:rsidRPr="00FF2BE2">
        <w:rPr>
          <w:b/>
        </w:rPr>
        <w:t>Can</w:t>
      </w:r>
      <w:r w:rsidRPr="00FF2BE2">
        <w:rPr>
          <w:b/>
        </w:rPr>
        <w:t>Shield</w:t>
      </w:r>
      <w:r w:rsidR="00C22D32" w:rsidRPr="00FF2BE2">
        <w:rPr>
          <w:b/>
        </w:rPr>
        <w:t>™</w:t>
      </w:r>
      <w:r w:rsidRPr="00FF2BE2">
        <w:t xml:space="preserve"> </w:t>
      </w:r>
      <w:r w:rsidR="00C22D32" w:rsidRPr="00FF2BE2">
        <w:rPr>
          <w:b/>
        </w:rPr>
        <w:t>VP</w:t>
      </w:r>
      <w:r w:rsidR="00C22D32" w:rsidRPr="00FF2BE2">
        <w:t xml:space="preserve"> vapour permeable </w:t>
      </w:r>
      <w:r w:rsidR="00130C6B" w:rsidRPr="00FF2BE2">
        <w:t xml:space="preserve">air barrier </w:t>
      </w:r>
      <w:r w:rsidR="00C22D32" w:rsidRPr="00FF2BE2">
        <w:t>self-adhered water r</w:t>
      </w:r>
      <w:r w:rsidRPr="00FF2BE2">
        <w:t xml:space="preserve">esistive </w:t>
      </w:r>
      <w:r w:rsidR="00C22D32" w:rsidRPr="00FF2BE2">
        <w:t>sheet m</w:t>
      </w:r>
      <w:r w:rsidRPr="00FF2BE2">
        <w:t xml:space="preserve">embrane meeting ASTM E2357 for air barrier assemblies. </w:t>
      </w:r>
      <w:r w:rsidR="00C22D32" w:rsidRPr="00FF2BE2">
        <w:rPr>
          <w:b/>
        </w:rPr>
        <w:t>CanShield™</w:t>
      </w:r>
      <w:r w:rsidR="00C22D32" w:rsidRPr="00FF2BE2">
        <w:t xml:space="preserve"> </w:t>
      </w:r>
      <w:r w:rsidR="00C22D32" w:rsidRPr="00FF2BE2">
        <w:rPr>
          <w:b/>
        </w:rPr>
        <w:t>VP</w:t>
      </w:r>
      <w:r w:rsidR="00C22D32" w:rsidRPr="00FF2BE2">
        <w:t xml:space="preserve"> vapour permeable self-adhered </w:t>
      </w:r>
      <w:r w:rsidRPr="00FF2BE2">
        <w:t>sheet membrane is used behind rain screen wall cladding assemblies such as cladding systems incorporating composite and metal materials, masonry and stone veneers, stucco</w:t>
      </w:r>
      <w:r w:rsidR="001374B8">
        <w:t>,</w:t>
      </w:r>
      <w:r w:rsidRPr="00FF2BE2">
        <w:t xml:space="preserve"> and mechanically attached EIFS. With a </w:t>
      </w:r>
      <w:r w:rsidR="000B0CE3" w:rsidRPr="00FF2BE2">
        <w:t>vapour</w:t>
      </w:r>
      <w:r w:rsidRPr="00FF2BE2">
        <w:t xml:space="preserve"> permeance rating of greater than</w:t>
      </w:r>
      <w:r w:rsidR="004A2EEE" w:rsidRPr="00FF2BE2">
        <w:t xml:space="preserve"> 24 perms</w:t>
      </w:r>
      <w:r w:rsidR="001374B8">
        <w:t>,</w:t>
      </w:r>
      <w:r w:rsidR="004A2EEE" w:rsidRPr="00FF2BE2">
        <w:t xml:space="preserve"> 1373 ng/Pa•s•m</w:t>
      </w:r>
      <w:r w:rsidR="004A2EEE" w:rsidRPr="00FF2BE2">
        <w:rPr>
          <w:vertAlign w:val="superscript"/>
        </w:rPr>
        <w:t>2</w:t>
      </w:r>
      <w:r w:rsidRPr="00FF2BE2">
        <w:t xml:space="preserve"> </w:t>
      </w:r>
      <w:proofErr w:type="spellStart"/>
      <w:r w:rsidR="00C22D32" w:rsidRPr="00FF2BE2">
        <w:rPr>
          <w:b/>
        </w:rPr>
        <w:t>CanShield</w:t>
      </w:r>
      <w:proofErr w:type="spellEnd"/>
      <w:r w:rsidR="00C22D32" w:rsidRPr="00FF2BE2">
        <w:rPr>
          <w:b/>
        </w:rPr>
        <w:t>™</w:t>
      </w:r>
      <w:r w:rsidR="00C22D32" w:rsidRPr="00FF2BE2">
        <w:t xml:space="preserve"> </w:t>
      </w:r>
      <w:r w:rsidR="00C22D32" w:rsidRPr="00FF2BE2">
        <w:rPr>
          <w:b/>
        </w:rPr>
        <w:t>VP</w:t>
      </w:r>
      <w:r w:rsidR="00C22D32" w:rsidRPr="00FF2BE2">
        <w:t xml:space="preserve"> </w:t>
      </w:r>
      <w:proofErr w:type="spellStart"/>
      <w:r w:rsidR="00C22D32" w:rsidRPr="00FF2BE2">
        <w:t>vapour</w:t>
      </w:r>
      <w:proofErr w:type="spellEnd"/>
      <w:r w:rsidR="00C22D32" w:rsidRPr="00FF2BE2">
        <w:t xml:space="preserve"> permeable self-adhered air barrier </w:t>
      </w:r>
      <w:r w:rsidR="00130C6B" w:rsidRPr="00FF2BE2">
        <w:t xml:space="preserve">water resistive </w:t>
      </w:r>
      <w:r w:rsidR="00C22D32" w:rsidRPr="00FF2BE2">
        <w:t xml:space="preserve">sheet membrane </w:t>
      </w:r>
      <w:r w:rsidRPr="00FF2BE2">
        <w:t xml:space="preserve">prevents air leakage and allows the wall assembly to breathe or ‘dry-out’ via </w:t>
      </w:r>
      <w:r w:rsidR="000B0CE3" w:rsidRPr="00FF2BE2">
        <w:t>vapour</w:t>
      </w:r>
      <w:r w:rsidRPr="00FF2BE2">
        <w:t xml:space="preserve"> diffusion, to meet the conditions of seasonal changes for each climate zone. This guide specification should be adapted to suit the requirements of individual projects. It is prepared in CSI Master Format and should be included as a separate section under Division 7 - Thermal and Moisture Protection.</w:t>
      </w:r>
    </w:p>
    <w:p w14:paraId="46BDCFD0" w14:textId="0C118483" w:rsidR="00123E83" w:rsidRPr="00D650E5" w:rsidRDefault="00123E83" w:rsidP="00DF4AF8">
      <w:pPr>
        <w:spacing w:after="240"/>
        <w:jc w:val="center"/>
        <w:rPr>
          <w:rFonts w:eastAsia="Arial" w:cs="Arial"/>
          <w:b/>
          <w:szCs w:val="20"/>
        </w:rPr>
      </w:pPr>
      <w:r w:rsidRPr="00D650E5">
        <w:rPr>
          <w:rFonts w:eastAsia="Arial" w:cs="Arial"/>
          <w:b/>
          <w:szCs w:val="20"/>
        </w:rPr>
        <w:t>SECTION 072727.</w:t>
      </w:r>
      <w:r w:rsidR="0030197A" w:rsidRPr="00D650E5">
        <w:rPr>
          <w:rFonts w:eastAsia="Arial" w:cs="Arial"/>
          <w:b/>
          <w:szCs w:val="20"/>
        </w:rPr>
        <w:t>02</w:t>
      </w:r>
    </w:p>
    <w:p w14:paraId="5DACFF33" w14:textId="30FED4D1" w:rsidR="00123E83" w:rsidRPr="00D650E5" w:rsidRDefault="00123E83" w:rsidP="00DF4AF8">
      <w:pPr>
        <w:spacing w:after="240"/>
        <w:jc w:val="center"/>
        <w:rPr>
          <w:rFonts w:eastAsia="Arial" w:cs="Arial"/>
          <w:b/>
          <w:szCs w:val="20"/>
        </w:rPr>
      </w:pPr>
      <w:r w:rsidRPr="00D650E5">
        <w:rPr>
          <w:rFonts w:eastAsia="Arial" w:cs="Arial"/>
          <w:b/>
          <w:szCs w:val="20"/>
        </w:rPr>
        <w:t>SELF-ADHERING WATER RESISTIVE AIR BARRIER MEMBRAN</w:t>
      </w:r>
      <w:r w:rsidR="000457E5" w:rsidRPr="00D650E5">
        <w:rPr>
          <w:rFonts w:eastAsia="Arial" w:cs="Arial"/>
          <w:b/>
          <w:szCs w:val="20"/>
        </w:rPr>
        <w:t>E</w:t>
      </w:r>
    </w:p>
    <w:p w14:paraId="00000002" w14:textId="7F464B25" w:rsidR="0024578B" w:rsidRPr="00D650E5" w:rsidRDefault="002B2675" w:rsidP="000B4E48">
      <w:pPr>
        <w:spacing w:after="240"/>
        <w:ind w:left="450"/>
        <w:jc w:val="both"/>
        <w:rPr>
          <w:rFonts w:eastAsia="Arial" w:cs="Arial"/>
          <w:szCs w:val="20"/>
        </w:rPr>
      </w:pPr>
      <w:r w:rsidRPr="00D650E5">
        <w:rPr>
          <w:rFonts w:eastAsia="Arial" w:cs="Arial"/>
          <w:b/>
          <w:szCs w:val="20"/>
        </w:rPr>
        <w:t>PART 1 - GENERAL</w:t>
      </w:r>
    </w:p>
    <w:p w14:paraId="00000003" w14:textId="77777777" w:rsidR="0024578B" w:rsidRPr="00D650E5" w:rsidRDefault="0024578B">
      <w:pPr>
        <w:spacing w:line="19" w:lineRule="auto"/>
        <w:jc w:val="both"/>
        <w:rPr>
          <w:rFonts w:eastAsia="Arial" w:cs="Arial"/>
          <w:szCs w:val="20"/>
        </w:rPr>
      </w:pPr>
    </w:p>
    <w:p w14:paraId="00000004" w14:textId="63C8E320" w:rsidR="0024578B" w:rsidRPr="00D650E5" w:rsidRDefault="002B2675" w:rsidP="004B13E0">
      <w:pPr>
        <w:pStyle w:val="Heading1"/>
        <w:numPr>
          <w:ilvl w:val="1"/>
          <w:numId w:val="1"/>
        </w:numPr>
        <w:spacing w:before="0"/>
        <w:ind w:left="630" w:hanging="630"/>
        <w:rPr>
          <w:rFonts w:cs="Arial"/>
          <w:szCs w:val="20"/>
        </w:rPr>
      </w:pPr>
      <w:r w:rsidRPr="00D650E5">
        <w:rPr>
          <w:rFonts w:cs="Arial"/>
          <w:szCs w:val="20"/>
        </w:rPr>
        <w:t>GENERAL REQUIREMENTS</w:t>
      </w:r>
    </w:p>
    <w:p w14:paraId="1E2BD9B8" w14:textId="640D1F30" w:rsidR="00FC3AD9" w:rsidRPr="00D650E5" w:rsidRDefault="00997B43" w:rsidP="00167FD2">
      <w:pPr>
        <w:rPr>
          <w:rFonts w:cs="Arial"/>
          <w:szCs w:val="20"/>
        </w:rPr>
      </w:pPr>
      <w:r w:rsidRPr="00D650E5">
        <w:rPr>
          <w:rFonts w:cs="Arial"/>
          <w:szCs w:val="20"/>
        </w:rPr>
        <w:t>A.</w:t>
      </w:r>
      <w:r w:rsidRPr="00D650E5">
        <w:rPr>
          <w:rFonts w:cs="Arial"/>
          <w:szCs w:val="20"/>
        </w:rPr>
        <w:tab/>
      </w:r>
      <w:r w:rsidR="00FC3AD9" w:rsidRPr="00D650E5">
        <w:rPr>
          <w:rFonts w:cs="Arial"/>
          <w:szCs w:val="20"/>
        </w:rPr>
        <w:t xml:space="preserve">This specification </w:t>
      </w:r>
      <w:r w:rsidR="001374B8">
        <w:rPr>
          <w:rFonts w:cs="Arial"/>
          <w:szCs w:val="20"/>
        </w:rPr>
        <w:t>applies</w:t>
      </w:r>
      <w:r w:rsidR="00FC3AD9" w:rsidRPr="00D650E5">
        <w:rPr>
          <w:rFonts w:cs="Arial"/>
          <w:szCs w:val="20"/>
        </w:rPr>
        <w:t xml:space="preserve"> to all trades </w:t>
      </w:r>
      <w:r w:rsidR="00222FA6" w:rsidRPr="00D650E5">
        <w:rPr>
          <w:rFonts w:cs="Arial"/>
          <w:szCs w:val="20"/>
        </w:rPr>
        <w:t>involved</w:t>
      </w:r>
      <w:r w:rsidR="00FC3AD9" w:rsidRPr="00D650E5">
        <w:rPr>
          <w:rFonts w:cs="Arial"/>
          <w:szCs w:val="20"/>
        </w:rPr>
        <w:t xml:space="preserve"> with substrates, preparation, </w:t>
      </w:r>
      <w:r w:rsidR="00123E83" w:rsidRPr="00D650E5">
        <w:rPr>
          <w:rFonts w:cs="Arial"/>
          <w:szCs w:val="20"/>
        </w:rPr>
        <w:t xml:space="preserve">application of </w:t>
      </w:r>
      <w:r w:rsidR="00FC3AD9" w:rsidRPr="00D650E5">
        <w:rPr>
          <w:rFonts w:cs="Arial"/>
          <w:szCs w:val="20"/>
        </w:rPr>
        <w:t>vapor permeable air barrier membrane</w:t>
      </w:r>
      <w:r w:rsidR="001374B8">
        <w:rPr>
          <w:rFonts w:cs="Arial"/>
          <w:szCs w:val="20"/>
        </w:rPr>
        <w:t>,</w:t>
      </w:r>
      <w:r w:rsidR="00FC3AD9" w:rsidRPr="00D650E5">
        <w:rPr>
          <w:rFonts w:cs="Arial"/>
          <w:szCs w:val="20"/>
        </w:rPr>
        <w:t xml:space="preserve"> and subsequent connections to surrounding construction materials. It is the [Contractor</w:t>
      </w:r>
      <w:r w:rsidR="00222FA6" w:rsidRPr="00D650E5">
        <w:rPr>
          <w:rFonts w:cs="Arial"/>
          <w:szCs w:val="20"/>
        </w:rPr>
        <w:t>s</w:t>
      </w:r>
      <w:r w:rsidR="00FC3AD9" w:rsidRPr="00D650E5">
        <w:rPr>
          <w:rFonts w:cs="Arial"/>
          <w:szCs w:val="20"/>
        </w:rPr>
        <w:t>] [Construction Manager</w:t>
      </w:r>
      <w:r w:rsidR="00222FA6" w:rsidRPr="00D650E5">
        <w:rPr>
          <w:rFonts w:cs="Arial"/>
          <w:szCs w:val="20"/>
        </w:rPr>
        <w:t>s</w:t>
      </w:r>
      <w:r w:rsidR="00FC3AD9" w:rsidRPr="00D650E5">
        <w:rPr>
          <w:rFonts w:cs="Arial"/>
          <w:szCs w:val="20"/>
        </w:rPr>
        <w:t xml:space="preserve">] responsibility to inform all trades </w:t>
      </w:r>
      <w:r w:rsidR="001374B8">
        <w:rPr>
          <w:rFonts w:cs="Arial"/>
          <w:szCs w:val="20"/>
        </w:rPr>
        <w:t xml:space="preserve">of </w:t>
      </w:r>
      <w:r w:rsidR="00FC3AD9" w:rsidRPr="00D650E5">
        <w:rPr>
          <w:rFonts w:cs="Arial"/>
          <w:szCs w:val="20"/>
        </w:rPr>
        <w:t>the extent of their work associated with the membrane system and overlapping Work.</w:t>
      </w:r>
    </w:p>
    <w:p w14:paraId="27C7B9D1" w14:textId="6EA6D73B" w:rsidR="00222FA6" w:rsidRPr="00D650E5" w:rsidRDefault="00EB6DF6" w:rsidP="00167FD2">
      <w:pPr>
        <w:rPr>
          <w:rFonts w:cs="Arial"/>
          <w:szCs w:val="20"/>
        </w:rPr>
      </w:pPr>
      <w:r w:rsidRPr="00D650E5">
        <w:rPr>
          <w:rFonts w:cs="Arial"/>
          <w:szCs w:val="20"/>
        </w:rPr>
        <w:t>B.</w:t>
      </w:r>
      <w:r w:rsidRPr="00D650E5">
        <w:rPr>
          <w:rFonts w:cs="Arial"/>
          <w:szCs w:val="20"/>
        </w:rPr>
        <w:tab/>
      </w:r>
      <w:r w:rsidR="00222FA6" w:rsidRPr="00D650E5">
        <w:rPr>
          <w:rFonts w:cs="Arial"/>
          <w:szCs w:val="20"/>
        </w:rPr>
        <w:t>Examine all Drawings and all Sections of the Specifications for requirements and provisions affecting the work of this Section.</w:t>
      </w:r>
    </w:p>
    <w:p w14:paraId="00000006" w14:textId="6203698F" w:rsidR="0024578B" w:rsidRPr="00D650E5" w:rsidRDefault="00E75C21" w:rsidP="004B13E0">
      <w:pPr>
        <w:pStyle w:val="Heading1"/>
        <w:numPr>
          <w:ilvl w:val="1"/>
          <w:numId w:val="1"/>
        </w:numPr>
        <w:ind w:left="630" w:hanging="630"/>
        <w:rPr>
          <w:rFonts w:cs="Arial"/>
          <w:szCs w:val="20"/>
        </w:rPr>
      </w:pPr>
      <w:bookmarkStart w:id="0" w:name="_Hlk125105758"/>
      <w:r w:rsidRPr="00D650E5">
        <w:rPr>
          <w:rFonts w:cs="Arial"/>
          <w:szCs w:val="20"/>
        </w:rPr>
        <w:t>SUMMARY</w:t>
      </w:r>
      <w:bookmarkStart w:id="1" w:name="_Hlk125105677"/>
    </w:p>
    <w:bookmarkEnd w:id="0"/>
    <w:bookmarkEnd w:id="1"/>
    <w:p w14:paraId="00000007" w14:textId="1C169F00" w:rsidR="0024578B" w:rsidRPr="00D650E5" w:rsidRDefault="00090E9C" w:rsidP="00167FD2">
      <w:pPr>
        <w:rPr>
          <w:rFonts w:cs="Arial"/>
          <w:szCs w:val="20"/>
        </w:rPr>
      </w:pPr>
      <w:r w:rsidRPr="00D650E5">
        <w:rPr>
          <w:rFonts w:cs="Arial"/>
          <w:szCs w:val="20"/>
        </w:rPr>
        <w:t>A.</w:t>
      </w:r>
      <w:r w:rsidRPr="00D650E5">
        <w:rPr>
          <w:rFonts w:cs="Arial"/>
          <w:szCs w:val="20"/>
        </w:rPr>
        <w:tab/>
      </w:r>
      <w:r w:rsidR="002B2675" w:rsidRPr="00D650E5">
        <w:rPr>
          <w:rFonts w:cs="Arial"/>
          <w:szCs w:val="20"/>
        </w:rPr>
        <w:t>Supply labor, materials</w:t>
      </w:r>
      <w:r w:rsidR="001374B8">
        <w:rPr>
          <w:rFonts w:cs="Arial"/>
          <w:szCs w:val="20"/>
        </w:rPr>
        <w:t>,</w:t>
      </w:r>
      <w:r w:rsidR="002B2675" w:rsidRPr="00D650E5">
        <w:rPr>
          <w:rFonts w:cs="Arial"/>
          <w:szCs w:val="20"/>
        </w:rPr>
        <w:t xml:space="preserve"> and equipment for a fully adhered water-resistive </w:t>
      </w:r>
      <w:proofErr w:type="spellStart"/>
      <w:r w:rsidR="001374B8">
        <w:rPr>
          <w:rFonts w:cs="Arial"/>
          <w:szCs w:val="20"/>
        </w:rPr>
        <w:t>vapour</w:t>
      </w:r>
      <w:proofErr w:type="spellEnd"/>
      <w:r w:rsidR="001374B8">
        <w:rPr>
          <w:rFonts w:cs="Arial"/>
          <w:szCs w:val="20"/>
        </w:rPr>
        <w:t>-permeable</w:t>
      </w:r>
      <w:r w:rsidR="002B2675" w:rsidRPr="00D650E5">
        <w:rPr>
          <w:rFonts w:cs="Arial"/>
          <w:szCs w:val="20"/>
        </w:rPr>
        <w:t xml:space="preserve"> air barrier membrane system. </w:t>
      </w:r>
    </w:p>
    <w:p w14:paraId="00000008" w14:textId="2144C186" w:rsidR="0024578B" w:rsidRPr="00D650E5" w:rsidRDefault="00090E9C" w:rsidP="00167FD2">
      <w:pPr>
        <w:rPr>
          <w:rFonts w:cs="Arial"/>
          <w:szCs w:val="20"/>
        </w:rPr>
      </w:pPr>
      <w:r w:rsidRPr="00D650E5">
        <w:rPr>
          <w:rFonts w:cs="Arial"/>
          <w:szCs w:val="20"/>
        </w:rPr>
        <w:t>B.</w:t>
      </w:r>
      <w:r w:rsidRPr="00D650E5">
        <w:rPr>
          <w:rFonts w:cs="Arial"/>
          <w:szCs w:val="20"/>
        </w:rPr>
        <w:tab/>
      </w:r>
      <w:r w:rsidR="002B2675" w:rsidRPr="00D650E5">
        <w:rPr>
          <w:rFonts w:cs="Arial"/>
          <w:szCs w:val="20"/>
        </w:rPr>
        <w:t xml:space="preserve">Complete Work as shown on the Drawings and specified herein to bridge gaps and seal the water-resistive </w:t>
      </w:r>
      <w:r w:rsidR="000B0CE3" w:rsidRPr="00D650E5">
        <w:rPr>
          <w:rFonts w:cs="Arial"/>
          <w:szCs w:val="20"/>
        </w:rPr>
        <w:t>vapour</w:t>
      </w:r>
      <w:r w:rsidR="002B2675" w:rsidRPr="00D650E5">
        <w:rPr>
          <w:rFonts w:cs="Arial"/>
          <w:szCs w:val="20"/>
        </w:rPr>
        <w:t xml:space="preserve"> permeable air barrier membrane against air leakage and water intrusion, including: </w:t>
      </w:r>
    </w:p>
    <w:p w14:paraId="00000009" w14:textId="15EA564D" w:rsidR="0024578B" w:rsidRPr="00D650E5" w:rsidRDefault="008E121B" w:rsidP="00167FD2">
      <w:pPr>
        <w:pStyle w:val="NoSpacing"/>
        <w:rPr>
          <w:rFonts w:cs="Arial"/>
          <w:szCs w:val="20"/>
        </w:rPr>
      </w:pPr>
      <w:r w:rsidRPr="00D650E5">
        <w:rPr>
          <w:rFonts w:cs="Arial"/>
          <w:szCs w:val="20"/>
        </w:rPr>
        <w:t>1.</w:t>
      </w:r>
      <w:r w:rsidRPr="00D650E5">
        <w:rPr>
          <w:rFonts w:cs="Arial"/>
          <w:szCs w:val="20"/>
        </w:rPr>
        <w:tab/>
      </w:r>
      <w:r w:rsidR="002B2675" w:rsidRPr="00D650E5">
        <w:rPr>
          <w:rFonts w:cs="Arial"/>
          <w:szCs w:val="20"/>
        </w:rPr>
        <w:t>Connections of the walls to the roof air barrier component(s)</w:t>
      </w:r>
      <w:r w:rsidR="00000111">
        <w:rPr>
          <w:rFonts w:cs="Arial"/>
          <w:szCs w:val="20"/>
        </w:rPr>
        <w:t>.</w:t>
      </w:r>
    </w:p>
    <w:p w14:paraId="0000000A" w14:textId="1A511204" w:rsidR="0024578B" w:rsidRPr="00D650E5" w:rsidRDefault="008E121B" w:rsidP="00167FD2">
      <w:pPr>
        <w:pStyle w:val="NoSpacing"/>
        <w:rPr>
          <w:rFonts w:cs="Arial"/>
          <w:szCs w:val="20"/>
        </w:rPr>
      </w:pPr>
      <w:r w:rsidRPr="00D650E5">
        <w:rPr>
          <w:rFonts w:cs="Arial"/>
          <w:szCs w:val="20"/>
        </w:rPr>
        <w:t>2.</w:t>
      </w:r>
      <w:r w:rsidRPr="00D650E5">
        <w:rPr>
          <w:rFonts w:cs="Arial"/>
          <w:szCs w:val="20"/>
        </w:rPr>
        <w:tab/>
      </w:r>
      <w:r w:rsidR="002B2675" w:rsidRPr="00D650E5">
        <w:rPr>
          <w:rFonts w:cs="Arial"/>
          <w:szCs w:val="20"/>
        </w:rPr>
        <w:t xml:space="preserve">Connections of the walls to the </w:t>
      </w:r>
      <w:r w:rsidR="001374B8">
        <w:rPr>
          <w:rFonts w:cs="Arial"/>
          <w:szCs w:val="20"/>
        </w:rPr>
        <w:t>below-grade</w:t>
      </w:r>
      <w:r w:rsidR="002B2675" w:rsidRPr="00D650E5">
        <w:rPr>
          <w:rFonts w:cs="Arial"/>
          <w:szCs w:val="20"/>
        </w:rPr>
        <w:t xml:space="preserve"> air barrier component(s)</w:t>
      </w:r>
      <w:r w:rsidR="00000111">
        <w:rPr>
          <w:rFonts w:cs="Arial"/>
          <w:szCs w:val="20"/>
        </w:rPr>
        <w:t>.</w:t>
      </w:r>
    </w:p>
    <w:p w14:paraId="0000000B" w14:textId="2B0ED2B9" w:rsidR="0024578B" w:rsidRPr="00D650E5" w:rsidRDefault="008E121B" w:rsidP="00167FD2">
      <w:pPr>
        <w:pStyle w:val="NoSpacing"/>
        <w:rPr>
          <w:rFonts w:cs="Arial"/>
          <w:szCs w:val="20"/>
        </w:rPr>
      </w:pPr>
      <w:r w:rsidRPr="00D650E5">
        <w:rPr>
          <w:rFonts w:cs="Arial"/>
          <w:szCs w:val="20"/>
        </w:rPr>
        <w:t>3.</w:t>
      </w:r>
      <w:r w:rsidRPr="00D650E5">
        <w:rPr>
          <w:rFonts w:cs="Arial"/>
          <w:szCs w:val="20"/>
        </w:rPr>
        <w:tab/>
      </w:r>
      <w:r w:rsidR="002B2675" w:rsidRPr="00D650E5">
        <w:rPr>
          <w:rFonts w:cs="Arial"/>
          <w:szCs w:val="20"/>
        </w:rPr>
        <w:t>Seismic and movement joints</w:t>
      </w:r>
      <w:r w:rsidR="00000111">
        <w:rPr>
          <w:rFonts w:cs="Arial"/>
          <w:szCs w:val="20"/>
        </w:rPr>
        <w:t>.</w:t>
      </w:r>
    </w:p>
    <w:p w14:paraId="0000000C" w14:textId="64AF877A" w:rsidR="0024578B" w:rsidRPr="00D650E5" w:rsidRDefault="008E121B" w:rsidP="00167FD2">
      <w:pPr>
        <w:pStyle w:val="NoSpacing"/>
        <w:rPr>
          <w:rFonts w:cs="Arial"/>
          <w:szCs w:val="20"/>
        </w:rPr>
      </w:pPr>
      <w:r w:rsidRPr="00D650E5">
        <w:rPr>
          <w:rFonts w:cs="Arial"/>
          <w:szCs w:val="20"/>
        </w:rPr>
        <w:t>4.</w:t>
      </w:r>
      <w:r w:rsidRPr="00D650E5">
        <w:rPr>
          <w:rFonts w:cs="Arial"/>
          <w:szCs w:val="20"/>
        </w:rPr>
        <w:tab/>
      </w:r>
      <w:r w:rsidR="001374B8">
        <w:rPr>
          <w:rFonts w:cs="Arial"/>
          <w:szCs w:val="20"/>
        </w:rPr>
        <w:t>Openings/penetrations</w:t>
      </w:r>
      <w:r w:rsidR="002B2675" w:rsidRPr="00D650E5">
        <w:rPr>
          <w:rFonts w:cs="Arial"/>
          <w:szCs w:val="20"/>
        </w:rPr>
        <w:t xml:space="preserve"> of window and door frames, </w:t>
      </w:r>
      <w:r w:rsidR="001374B8">
        <w:rPr>
          <w:rFonts w:cs="Arial"/>
          <w:szCs w:val="20"/>
        </w:rPr>
        <w:t>storefront</w:t>
      </w:r>
      <w:r w:rsidR="002B2675" w:rsidRPr="00D650E5">
        <w:rPr>
          <w:rFonts w:cs="Arial"/>
          <w:szCs w:val="20"/>
        </w:rPr>
        <w:t>, curtain wall</w:t>
      </w:r>
      <w:r w:rsidR="00000111">
        <w:rPr>
          <w:rFonts w:cs="Arial"/>
          <w:szCs w:val="20"/>
        </w:rPr>
        <w:t>.</w:t>
      </w:r>
    </w:p>
    <w:p w14:paraId="0000000D" w14:textId="5C094216" w:rsidR="0024578B" w:rsidRPr="00D650E5" w:rsidRDefault="008E121B" w:rsidP="00167FD2">
      <w:pPr>
        <w:pStyle w:val="NoSpacing"/>
        <w:rPr>
          <w:rFonts w:cs="Arial"/>
          <w:szCs w:val="20"/>
        </w:rPr>
      </w:pPr>
      <w:r w:rsidRPr="00D650E5">
        <w:rPr>
          <w:rFonts w:cs="Arial"/>
          <w:szCs w:val="20"/>
        </w:rPr>
        <w:t>5.</w:t>
      </w:r>
      <w:r w:rsidRPr="00D650E5">
        <w:rPr>
          <w:rFonts w:cs="Arial"/>
          <w:szCs w:val="20"/>
        </w:rPr>
        <w:tab/>
      </w:r>
      <w:r w:rsidR="002B2675" w:rsidRPr="00D650E5">
        <w:rPr>
          <w:rFonts w:cs="Arial"/>
          <w:szCs w:val="20"/>
        </w:rPr>
        <w:t>Piping</w:t>
      </w:r>
      <w:r w:rsidR="00280A77" w:rsidRPr="00D650E5">
        <w:rPr>
          <w:rFonts w:cs="Arial"/>
          <w:szCs w:val="20"/>
        </w:rPr>
        <w:t xml:space="preserve"> </w:t>
      </w:r>
      <w:r w:rsidR="00997B43" w:rsidRPr="00D650E5">
        <w:rPr>
          <w:rFonts w:cs="Arial"/>
          <w:szCs w:val="20"/>
        </w:rPr>
        <w:t>penetrations</w:t>
      </w:r>
      <w:r w:rsidR="002B2675" w:rsidRPr="00D650E5">
        <w:rPr>
          <w:rFonts w:cs="Arial"/>
          <w:szCs w:val="20"/>
        </w:rPr>
        <w:t>, conduit, duct</w:t>
      </w:r>
      <w:r w:rsidR="001374B8">
        <w:rPr>
          <w:rFonts w:cs="Arial"/>
          <w:szCs w:val="20"/>
        </w:rPr>
        <w:t>,</w:t>
      </w:r>
      <w:r w:rsidR="002B2675" w:rsidRPr="00D650E5">
        <w:rPr>
          <w:rFonts w:cs="Arial"/>
          <w:szCs w:val="20"/>
        </w:rPr>
        <w:t xml:space="preserve"> and MEP penetrations</w:t>
      </w:r>
      <w:r w:rsidR="00000111">
        <w:rPr>
          <w:rFonts w:cs="Arial"/>
          <w:szCs w:val="20"/>
        </w:rPr>
        <w:t>.</w:t>
      </w:r>
    </w:p>
    <w:p w14:paraId="0000000E" w14:textId="2FA43108" w:rsidR="0024578B" w:rsidRPr="00D650E5" w:rsidRDefault="008E121B" w:rsidP="00167FD2">
      <w:pPr>
        <w:pStyle w:val="NoSpacing"/>
        <w:rPr>
          <w:rFonts w:cs="Arial"/>
          <w:szCs w:val="20"/>
        </w:rPr>
      </w:pPr>
      <w:r w:rsidRPr="00D650E5">
        <w:rPr>
          <w:rFonts w:cs="Arial"/>
          <w:szCs w:val="20"/>
        </w:rPr>
        <w:t>6.</w:t>
      </w:r>
      <w:r w:rsidRPr="00D650E5">
        <w:rPr>
          <w:rFonts w:cs="Arial"/>
          <w:szCs w:val="20"/>
        </w:rPr>
        <w:tab/>
      </w:r>
      <w:r w:rsidR="002B2675" w:rsidRPr="00D650E5">
        <w:rPr>
          <w:rFonts w:cs="Arial"/>
          <w:szCs w:val="20"/>
        </w:rPr>
        <w:t>Masonry ties, fasteners</w:t>
      </w:r>
      <w:r w:rsidR="001374B8">
        <w:rPr>
          <w:rFonts w:cs="Arial"/>
          <w:szCs w:val="20"/>
        </w:rPr>
        <w:t>,</w:t>
      </w:r>
      <w:r w:rsidR="002B2675" w:rsidRPr="00D650E5">
        <w:rPr>
          <w:rFonts w:cs="Arial"/>
          <w:szCs w:val="20"/>
        </w:rPr>
        <w:t xml:space="preserve"> and cladding attachments</w:t>
      </w:r>
      <w:r w:rsidR="00000111">
        <w:rPr>
          <w:rFonts w:cs="Arial"/>
          <w:szCs w:val="20"/>
        </w:rPr>
        <w:t>.</w:t>
      </w:r>
    </w:p>
    <w:p w14:paraId="0000000F" w14:textId="7D2161AD" w:rsidR="0024578B" w:rsidRPr="00D650E5" w:rsidRDefault="008E121B" w:rsidP="00167FD2">
      <w:pPr>
        <w:pStyle w:val="NoSpacing"/>
        <w:rPr>
          <w:rFonts w:cs="Arial"/>
          <w:szCs w:val="20"/>
        </w:rPr>
      </w:pPr>
      <w:r w:rsidRPr="00D650E5">
        <w:rPr>
          <w:rFonts w:cs="Arial"/>
          <w:szCs w:val="20"/>
        </w:rPr>
        <w:t>7.</w:t>
      </w:r>
      <w:r w:rsidRPr="00D650E5">
        <w:rPr>
          <w:rFonts w:cs="Arial"/>
          <w:szCs w:val="20"/>
        </w:rPr>
        <w:tab/>
      </w:r>
      <w:r w:rsidR="002B2675" w:rsidRPr="00D650E5">
        <w:rPr>
          <w:rFonts w:cs="Arial"/>
          <w:szCs w:val="20"/>
        </w:rPr>
        <w:t>All other water and air leakage pathways in the building envelop</w:t>
      </w:r>
      <w:r w:rsidR="00EF2B40" w:rsidRPr="00D650E5">
        <w:rPr>
          <w:rFonts w:cs="Arial"/>
          <w:szCs w:val="20"/>
        </w:rPr>
        <w:t>e</w:t>
      </w:r>
      <w:r w:rsidR="00000111">
        <w:rPr>
          <w:rFonts w:cs="Arial"/>
          <w:szCs w:val="20"/>
        </w:rPr>
        <w:t>.</w:t>
      </w:r>
    </w:p>
    <w:p w14:paraId="00000010" w14:textId="24018C93" w:rsidR="0024578B" w:rsidRPr="00D650E5" w:rsidRDefault="00167FD2" w:rsidP="00167FD2">
      <w:pPr>
        <w:pStyle w:val="NoSpacing"/>
        <w:rPr>
          <w:rFonts w:cs="Arial"/>
          <w:szCs w:val="20"/>
        </w:rPr>
      </w:pPr>
      <w:r w:rsidRPr="00D650E5">
        <w:rPr>
          <w:rFonts w:cs="Arial"/>
          <w:szCs w:val="20"/>
        </w:rPr>
        <w:t>8</w:t>
      </w:r>
      <w:r w:rsidR="00640D52" w:rsidRPr="00D650E5">
        <w:rPr>
          <w:rFonts w:cs="Arial"/>
          <w:szCs w:val="20"/>
        </w:rPr>
        <w:t>.</w:t>
      </w:r>
      <w:r w:rsidR="00640D52" w:rsidRPr="00D650E5">
        <w:rPr>
          <w:rFonts w:cs="Arial"/>
          <w:szCs w:val="20"/>
        </w:rPr>
        <w:tab/>
      </w:r>
      <w:r w:rsidR="002B2675" w:rsidRPr="00D650E5">
        <w:rPr>
          <w:rFonts w:cs="Arial"/>
          <w:szCs w:val="20"/>
        </w:rPr>
        <w:t xml:space="preserve">Install primary water-resistive </w:t>
      </w:r>
      <w:proofErr w:type="spellStart"/>
      <w:r w:rsidR="001374B8">
        <w:rPr>
          <w:rFonts w:cs="Arial"/>
          <w:szCs w:val="20"/>
        </w:rPr>
        <w:t>vapour</w:t>
      </w:r>
      <w:proofErr w:type="spellEnd"/>
      <w:r w:rsidR="001374B8">
        <w:rPr>
          <w:rFonts w:cs="Arial"/>
          <w:szCs w:val="20"/>
        </w:rPr>
        <w:t>-permeable</w:t>
      </w:r>
      <w:r w:rsidR="002B2675" w:rsidRPr="00D650E5">
        <w:rPr>
          <w:rFonts w:cs="Arial"/>
          <w:szCs w:val="20"/>
        </w:rPr>
        <w:t xml:space="preserve"> air barrier, flashing, and appropriate accessories. </w:t>
      </w:r>
    </w:p>
    <w:p w14:paraId="37B35618" w14:textId="6EE74931" w:rsidR="00167FD2" w:rsidRPr="00D650E5" w:rsidRDefault="00167FD2" w:rsidP="004B13E0">
      <w:pPr>
        <w:pStyle w:val="Heading1"/>
        <w:numPr>
          <w:ilvl w:val="1"/>
          <w:numId w:val="1"/>
        </w:numPr>
        <w:ind w:left="630" w:hanging="630"/>
        <w:rPr>
          <w:rFonts w:cs="Arial"/>
          <w:szCs w:val="20"/>
        </w:rPr>
      </w:pPr>
      <w:r w:rsidRPr="00D650E5">
        <w:rPr>
          <w:rFonts w:cs="Arial"/>
          <w:szCs w:val="20"/>
        </w:rPr>
        <w:t>RELATED SECTIONS</w:t>
      </w:r>
    </w:p>
    <w:p w14:paraId="6D1ED402" w14:textId="3AA98423" w:rsidR="00BF479B" w:rsidRPr="00D650E5" w:rsidRDefault="002B3A67" w:rsidP="00167FD2">
      <w:pPr>
        <w:rPr>
          <w:rFonts w:cs="Arial"/>
          <w:szCs w:val="20"/>
        </w:rPr>
      </w:pPr>
      <w:r w:rsidRPr="00D650E5">
        <w:rPr>
          <w:rFonts w:cs="Arial"/>
          <w:szCs w:val="20"/>
        </w:rPr>
        <w:t>A.</w:t>
      </w:r>
      <w:r w:rsidRPr="00D650E5">
        <w:rPr>
          <w:rFonts w:cs="Arial"/>
          <w:szCs w:val="20"/>
        </w:rPr>
        <w:tab/>
      </w:r>
      <w:r w:rsidR="00BF479B" w:rsidRPr="00D650E5">
        <w:rPr>
          <w:rFonts w:cs="Arial"/>
          <w:szCs w:val="20"/>
        </w:rPr>
        <w:t xml:space="preserve">Carefully examine all of the Contract Documents for requirements </w:t>
      </w:r>
      <w:r w:rsidR="001374B8">
        <w:rPr>
          <w:rFonts w:cs="Arial"/>
          <w:szCs w:val="20"/>
        </w:rPr>
        <w:t>that</w:t>
      </w:r>
      <w:r w:rsidR="00BF479B" w:rsidRPr="00D650E5">
        <w:rPr>
          <w:rFonts w:cs="Arial"/>
          <w:szCs w:val="20"/>
        </w:rPr>
        <w:t xml:space="preserve"> affect the work of this section.</w:t>
      </w:r>
    </w:p>
    <w:p w14:paraId="676EDB76" w14:textId="382EF3C9" w:rsidR="002936C1" w:rsidRPr="00D650E5" w:rsidRDefault="00BF479B" w:rsidP="00167FD2">
      <w:pPr>
        <w:rPr>
          <w:rFonts w:cs="Arial"/>
          <w:szCs w:val="20"/>
        </w:rPr>
      </w:pPr>
      <w:r w:rsidRPr="00D650E5">
        <w:rPr>
          <w:rFonts w:cs="Arial"/>
          <w:szCs w:val="20"/>
        </w:rPr>
        <w:t>B.</w:t>
      </w:r>
      <w:r w:rsidRPr="00D650E5">
        <w:rPr>
          <w:rFonts w:cs="Arial"/>
          <w:szCs w:val="20"/>
        </w:rPr>
        <w:tab/>
        <w:t xml:space="preserve">Other specifications </w:t>
      </w:r>
      <w:r w:rsidR="00775180" w:rsidRPr="00D650E5">
        <w:rPr>
          <w:rFonts w:cs="Arial"/>
          <w:szCs w:val="20"/>
        </w:rPr>
        <w:t>sections</w:t>
      </w:r>
      <w:r w:rsidRPr="00D650E5">
        <w:rPr>
          <w:rFonts w:cs="Arial"/>
          <w:szCs w:val="20"/>
        </w:rPr>
        <w:t xml:space="preserve"> which directly relate to the work of this section include, but are not limited to, the </w:t>
      </w:r>
      <w:r w:rsidRPr="000714D7">
        <w:rPr>
          <w:rFonts w:cs="Arial"/>
          <w:szCs w:val="20"/>
        </w:rPr>
        <w:t>following</w:t>
      </w:r>
      <w:r w:rsidRPr="00D650E5">
        <w:rPr>
          <w:rFonts w:cs="Arial"/>
          <w:szCs w:val="20"/>
        </w:rPr>
        <w:t>:</w:t>
      </w:r>
    </w:p>
    <w:p w14:paraId="2EFCAF9B" w14:textId="0162D9FF" w:rsidR="00222FA6" w:rsidRPr="00D650E5" w:rsidRDefault="002936C1" w:rsidP="00167FD2">
      <w:pPr>
        <w:pStyle w:val="NoSpacing"/>
        <w:rPr>
          <w:rFonts w:cs="Arial"/>
          <w:szCs w:val="20"/>
        </w:rPr>
      </w:pPr>
      <w:r w:rsidRPr="00D650E5">
        <w:rPr>
          <w:rFonts w:cs="Arial"/>
          <w:szCs w:val="20"/>
        </w:rPr>
        <w:lastRenderedPageBreak/>
        <w:t>1.</w:t>
      </w:r>
      <w:r w:rsidRPr="00D650E5">
        <w:rPr>
          <w:rFonts w:cs="Arial"/>
          <w:szCs w:val="20"/>
        </w:rPr>
        <w:tab/>
      </w:r>
      <w:r w:rsidR="00222FA6" w:rsidRPr="00D650E5">
        <w:rPr>
          <w:rFonts w:cs="Arial"/>
          <w:szCs w:val="20"/>
        </w:rPr>
        <w:t>Section 011000 - Summary; for work restrictions and limitations on material applications.</w:t>
      </w:r>
    </w:p>
    <w:p w14:paraId="40ACBDAB" w14:textId="544EAC4F" w:rsidR="00090E9C" w:rsidRPr="00D650E5" w:rsidRDefault="00EC198B" w:rsidP="00167FD2">
      <w:pPr>
        <w:pStyle w:val="NoSpacing"/>
        <w:rPr>
          <w:rFonts w:cs="Arial"/>
          <w:szCs w:val="20"/>
        </w:rPr>
      </w:pPr>
      <w:r w:rsidRPr="00D650E5">
        <w:rPr>
          <w:rFonts w:cs="Arial"/>
          <w:szCs w:val="20"/>
        </w:rPr>
        <w:t>2.</w:t>
      </w:r>
      <w:r w:rsidRPr="00D650E5">
        <w:rPr>
          <w:rFonts w:cs="Arial"/>
          <w:szCs w:val="20"/>
        </w:rPr>
        <w:tab/>
      </w:r>
      <w:r w:rsidR="00090E9C" w:rsidRPr="00D650E5">
        <w:rPr>
          <w:rFonts w:cs="Arial"/>
          <w:szCs w:val="20"/>
        </w:rPr>
        <w:t>Section 015000 - Temporary Facilities and Controls; for temporary facilities during construction.</w:t>
      </w:r>
    </w:p>
    <w:p w14:paraId="2EE990F8" w14:textId="086BED13" w:rsidR="00222FA6" w:rsidRPr="00D650E5" w:rsidRDefault="00EC198B" w:rsidP="00167FD2">
      <w:pPr>
        <w:pStyle w:val="NoSpacing"/>
        <w:rPr>
          <w:rFonts w:cs="Arial"/>
          <w:szCs w:val="20"/>
        </w:rPr>
      </w:pPr>
      <w:r w:rsidRPr="00D650E5">
        <w:rPr>
          <w:rFonts w:cs="Arial"/>
          <w:szCs w:val="20"/>
        </w:rPr>
        <w:t>3.</w:t>
      </w:r>
      <w:r w:rsidRPr="00D650E5">
        <w:rPr>
          <w:rFonts w:cs="Arial"/>
          <w:szCs w:val="20"/>
        </w:rPr>
        <w:tab/>
      </w:r>
      <w:r w:rsidR="00222FA6" w:rsidRPr="00D650E5">
        <w:rPr>
          <w:rFonts w:cs="Arial"/>
          <w:szCs w:val="20"/>
        </w:rPr>
        <w:t xml:space="preserve">Section 015010 -Temporary Permeable Air-Water Barrier for </w:t>
      </w:r>
      <w:r w:rsidR="00222FA6" w:rsidRPr="00D650E5">
        <w:rPr>
          <w:rStyle w:val="NAM"/>
          <w:rFonts w:eastAsia="Times New Roman" w:cs="Arial"/>
          <w:szCs w:val="20"/>
        </w:rPr>
        <w:t>Mass Timber</w:t>
      </w:r>
      <w:r w:rsidR="00775180" w:rsidRPr="00D650E5">
        <w:rPr>
          <w:rStyle w:val="NAM"/>
          <w:rFonts w:eastAsia="Times New Roman" w:cs="Arial"/>
          <w:szCs w:val="20"/>
        </w:rPr>
        <w:t xml:space="preserve"> </w:t>
      </w:r>
      <w:r w:rsidR="00222FA6" w:rsidRPr="00D650E5">
        <w:rPr>
          <w:rStyle w:val="NAM"/>
          <w:rFonts w:eastAsia="Times New Roman" w:cs="Arial"/>
          <w:szCs w:val="20"/>
        </w:rPr>
        <w:t>Construction.</w:t>
      </w:r>
    </w:p>
    <w:p w14:paraId="516B54C2" w14:textId="0152A319" w:rsidR="00222FA6" w:rsidRPr="00D650E5" w:rsidRDefault="00EC198B" w:rsidP="00167FD2">
      <w:pPr>
        <w:pStyle w:val="NoSpacing"/>
        <w:rPr>
          <w:rFonts w:cs="Arial"/>
          <w:szCs w:val="20"/>
        </w:rPr>
      </w:pPr>
      <w:r w:rsidRPr="00D650E5">
        <w:rPr>
          <w:rFonts w:cs="Arial"/>
          <w:szCs w:val="20"/>
        </w:rPr>
        <w:t>4.</w:t>
      </w:r>
      <w:r w:rsidRPr="00D650E5">
        <w:rPr>
          <w:rFonts w:cs="Arial"/>
          <w:szCs w:val="20"/>
        </w:rPr>
        <w:tab/>
      </w:r>
      <w:r w:rsidR="00222FA6" w:rsidRPr="00D650E5">
        <w:rPr>
          <w:rFonts w:cs="Arial"/>
          <w:szCs w:val="20"/>
        </w:rPr>
        <w:t>Section 018316 - Exterior Enclosure Performance Requirements; Coordinate installation of water-resistive vapor permeable, air barrier floor and roof underlayment membrane specified in this Section concurrently with installation of permanent building enclosure components specified for the Project.</w:t>
      </w:r>
    </w:p>
    <w:p w14:paraId="0C01E3C1" w14:textId="625D00DB" w:rsidR="00090E9C" w:rsidRPr="00D650E5" w:rsidRDefault="00EC198B" w:rsidP="00167FD2">
      <w:pPr>
        <w:pStyle w:val="NoSpacing"/>
        <w:rPr>
          <w:rFonts w:cs="Arial"/>
          <w:szCs w:val="20"/>
        </w:rPr>
      </w:pPr>
      <w:r w:rsidRPr="00D650E5">
        <w:rPr>
          <w:rFonts w:cs="Arial"/>
          <w:szCs w:val="20"/>
        </w:rPr>
        <w:t>5.</w:t>
      </w:r>
      <w:r w:rsidRPr="00D650E5">
        <w:rPr>
          <w:rFonts w:cs="Arial"/>
          <w:szCs w:val="20"/>
        </w:rPr>
        <w:tab/>
      </w:r>
      <w:r w:rsidR="00090E9C" w:rsidRPr="00D650E5">
        <w:rPr>
          <w:rFonts w:cs="Arial"/>
          <w:szCs w:val="20"/>
        </w:rPr>
        <w:t>Section 042000 - Unit Masonry: Masonry units used as non-load bearing walls or partitions, veneer, and cavity unit masonry construction, including related accessories</w:t>
      </w:r>
    </w:p>
    <w:p w14:paraId="07687354" w14:textId="415C8463" w:rsidR="00222FA6" w:rsidRPr="00D650E5" w:rsidRDefault="00EC198B" w:rsidP="00167FD2">
      <w:pPr>
        <w:pStyle w:val="NoSpacing"/>
        <w:rPr>
          <w:rFonts w:cs="Arial"/>
          <w:szCs w:val="20"/>
        </w:rPr>
      </w:pPr>
      <w:r w:rsidRPr="00D650E5">
        <w:rPr>
          <w:rFonts w:cs="Arial"/>
          <w:szCs w:val="20"/>
        </w:rPr>
        <w:t>6.</w:t>
      </w:r>
      <w:r w:rsidRPr="00D650E5">
        <w:rPr>
          <w:rFonts w:cs="Arial"/>
          <w:szCs w:val="20"/>
        </w:rPr>
        <w:tab/>
      </w:r>
      <w:r w:rsidR="00222FA6" w:rsidRPr="00D650E5">
        <w:rPr>
          <w:rFonts w:cs="Arial"/>
          <w:szCs w:val="20"/>
        </w:rPr>
        <w:t>Section 061113 - Engineered Wood Products.</w:t>
      </w:r>
    </w:p>
    <w:p w14:paraId="4D1D0980" w14:textId="0879F067" w:rsidR="00222FA6" w:rsidRPr="00D650E5" w:rsidRDefault="00EC198B" w:rsidP="00167FD2">
      <w:pPr>
        <w:pStyle w:val="NoSpacing"/>
        <w:rPr>
          <w:rFonts w:cs="Arial"/>
          <w:szCs w:val="20"/>
        </w:rPr>
      </w:pPr>
      <w:r w:rsidRPr="00D650E5">
        <w:rPr>
          <w:rFonts w:cs="Arial"/>
          <w:szCs w:val="20"/>
        </w:rPr>
        <w:t>7.</w:t>
      </w:r>
      <w:r w:rsidRPr="00D650E5">
        <w:rPr>
          <w:rFonts w:cs="Arial"/>
          <w:szCs w:val="20"/>
        </w:rPr>
        <w:tab/>
      </w:r>
      <w:r w:rsidR="00222FA6" w:rsidRPr="00D650E5">
        <w:rPr>
          <w:rFonts w:cs="Arial"/>
          <w:szCs w:val="20"/>
        </w:rPr>
        <w:t>Section 061300 - Heavy Timber Construction.</w:t>
      </w:r>
    </w:p>
    <w:p w14:paraId="149A40CF" w14:textId="3BE01251" w:rsidR="00090E9C" w:rsidRPr="00D650E5" w:rsidRDefault="00EC198B" w:rsidP="00167FD2">
      <w:pPr>
        <w:pStyle w:val="NoSpacing"/>
        <w:rPr>
          <w:rFonts w:cs="Arial"/>
          <w:szCs w:val="20"/>
        </w:rPr>
      </w:pPr>
      <w:r w:rsidRPr="00D650E5">
        <w:rPr>
          <w:rFonts w:cs="Arial"/>
          <w:szCs w:val="20"/>
        </w:rPr>
        <w:t>8.</w:t>
      </w:r>
      <w:r w:rsidRPr="00D650E5">
        <w:rPr>
          <w:rFonts w:cs="Arial"/>
          <w:szCs w:val="20"/>
        </w:rPr>
        <w:tab/>
      </w:r>
      <w:r w:rsidR="00090E9C" w:rsidRPr="00D650E5">
        <w:rPr>
          <w:rFonts w:cs="Arial"/>
          <w:szCs w:val="20"/>
        </w:rPr>
        <w:t xml:space="preserve">Section 061600 </w:t>
      </w:r>
      <w:r w:rsidR="00000111">
        <w:rPr>
          <w:rFonts w:cs="Arial"/>
          <w:szCs w:val="20"/>
        </w:rPr>
        <w:t>-</w:t>
      </w:r>
      <w:r w:rsidR="00000111" w:rsidRPr="00D650E5">
        <w:rPr>
          <w:rFonts w:cs="Arial"/>
          <w:szCs w:val="20"/>
        </w:rPr>
        <w:t xml:space="preserve"> </w:t>
      </w:r>
      <w:r w:rsidR="00090E9C" w:rsidRPr="00D650E5">
        <w:rPr>
          <w:rFonts w:cs="Arial"/>
          <w:szCs w:val="20"/>
        </w:rPr>
        <w:t>Sheathing</w:t>
      </w:r>
      <w:r w:rsidR="005A6CAA" w:rsidRPr="00D650E5">
        <w:rPr>
          <w:rFonts w:cs="Arial"/>
          <w:szCs w:val="20"/>
        </w:rPr>
        <w:t>.</w:t>
      </w:r>
    </w:p>
    <w:p w14:paraId="6E023EE0" w14:textId="24AB2726" w:rsidR="00222FA6" w:rsidRPr="00D650E5" w:rsidRDefault="00EC198B" w:rsidP="00167FD2">
      <w:pPr>
        <w:pStyle w:val="NoSpacing"/>
        <w:rPr>
          <w:rFonts w:cs="Arial"/>
          <w:szCs w:val="20"/>
        </w:rPr>
      </w:pPr>
      <w:r w:rsidRPr="00D650E5">
        <w:rPr>
          <w:rFonts w:cs="Arial"/>
          <w:szCs w:val="20"/>
        </w:rPr>
        <w:t>9.</w:t>
      </w:r>
      <w:r w:rsidRPr="00D650E5">
        <w:rPr>
          <w:rFonts w:cs="Arial"/>
          <w:szCs w:val="20"/>
        </w:rPr>
        <w:tab/>
      </w:r>
      <w:r w:rsidR="00222FA6" w:rsidRPr="00D650E5">
        <w:rPr>
          <w:rFonts w:cs="Arial"/>
          <w:szCs w:val="20"/>
        </w:rPr>
        <w:t>Section 061700 - Shop Fabricated Structural Wood.</w:t>
      </w:r>
    </w:p>
    <w:p w14:paraId="67330D3C" w14:textId="3D74E4A9" w:rsidR="00222FA6" w:rsidRPr="00D650E5" w:rsidRDefault="00EC198B" w:rsidP="00167FD2">
      <w:pPr>
        <w:pStyle w:val="NoSpacing"/>
        <w:rPr>
          <w:rFonts w:cs="Arial"/>
          <w:szCs w:val="20"/>
        </w:rPr>
      </w:pPr>
      <w:r w:rsidRPr="00D650E5">
        <w:rPr>
          <w:rFonts w:cs="Arial"/>
          <w:szCs w:val="20"/>
        </w:rPr>
        <w:t>10.</w:t>
      </w:r>
      <w:r w:rsidRPr="00D650E5">
        <w:rPr>
          <w:rFonts w:cs="Arial"/>
          <w:szCs w:val="20"/>
        </w:rPr>
        <w:tab/>
      </w:r>
      <w:r w:rsidR="00222FA6" w:rsidRPr="00D650E5">
        <w:rPr>
          <w:rFonts w:cs="Arial"/>
          <w:szCs w:val="20"/>
        </w:rPr>
        <w:t>Section 061713 - Laminated Veneer Lumber.</w:t>
      </w:r>
    </w:p>
    <w:p w14:paraId="3893A643" w14:textId="135E1EDA" w:rsidR="007A103B" w:rsidRPr="00D650E5" w:rsidRDefault="00EC198B" w:rsidP="00167FD2">
      <w:pPr>
        <w:pStyle w:val="NoSpacing"/>
        <w:rPr>
          <w:rFonts w:cs="Arial"/>
          <w:szCs w:val="20"/>
        </w:rPr>
      </w:pPr>
      <w:r w:rsidRPr="00D650E5">
        <w:rPr>
          <w:rFonts w:cs="Arial"/>
          <w:szCs w:val="20"/>
        </w:rPr>
        <w:t>11.</w:t>
      </w:r>
      <w:r w:rsidRPr="00D650E5">
        <w:rPr>
          <w:rFonts w:cs="Arial"/>
          <w:szCs w:val="20"/>
        </w:rPr>
        <w:tab/>
      </w:r>
      <w:r w:rsidR="00090E9C" w:rsidRPr="00D650E5">
        <w:rPr>
          <w:rFonts w:cs="Arial"/>
          <w:szCs w:val="20"/>
        </w:rPr>
        <w:t>Section 072200 - Roof and Deck Insulatio</w:t>
      </w:r>
      <w:r w:rsidR="007A103B" w:rsidRPr="00D650E5">
        <w:rPr>
          <w:rFonts w:cs="Arial"/>
          <w:szCs w:val="20"/>
        </w:rPr>
        <w:t>n.</w:t>
      </w:r>
    </w:p>
    <w:p w14:paraId="49313133" w14:textId="68FF897C" w:rsidR="007A103B" w:rsidRPr="00D650E5" w:rsidRDefault="00EC198B" w:rsidP="00167FD2">
      <w:pPr>
        <w:pStyle w:val="NoSpacing"/>
        <w:rPr>
          <w:rFonts w:cs="Arial"/>
          <w:szCs w:val="20"/>
        </w:rPr>
      </w:pPr>
      <w:r w:rsidRPr="00D650E5">
        <w:rPr>
          <w:rFonts w:cs="Arial"/>
          <w:szCs w:val="20"/>
        </w:rPr>
        <w:t>12.</w:t>
      </w:r>
      <w:r w:rsidRPr="00D650E5">
        <w:rPr>
          <w:rFonts w:cs="Arial"/>
          <w:szCs w:val="20"/>
        </w:rPr>
        <w:tab/>
      </w:r>
      <w:r w:rsidR="00090E9C" w:rsidRPr="00D650E5">
        <w:rPr>
          <w:rFonts w:cs="Arial"/>
          <w:szCs w:val="20"/>
        </w:rPr>
        <w:t>Section 072100 - Building Insulation and Vapor Barriers</w:t>
      </w:r>
      <w:r w:rsidR="005A6CAA" w:rsidRPr="00D650E5">
        <w:rPr>
          <w:rFonts w:cs="Arial"/>
          <w:szCs w:val="20"/>
        </w:rPr>
        <w:t>.</w:t>
      </w:r>
    </w:p>
    <w:p w14:paraId="675E9CF8" w14:textId="24BC9649" w:rsidR="00270F1D" w:rsidRPr="00D650E5" w:rsidRDefault="00EC198B" w:rsidP="00167FD2">
      <w:pPr>
        <w:pStyle w:val="NoSpacing"/>
        <w:rPr>
          <w:rFonts w:cs="Arial"/>
          <w:szCs w:val="20"/>
        </w:rPr>
      </w:pPr>
      <w:r w:rsidRPr="00D650E5">
        <w:rPr>
          <w:rFonts w:cs="Arial"/>
          <w:szCs w:val="20"/>
        </w:rPr>
        <w:t>13.</w:t>
      </w:r>
      <w:r w:rsidRPr="00D650E5">
        <w:rPr>
          <w:rFonts w:cs="Arial"/>
          <w:szCs w:val="20"/>
        </w:rPr>
        <w:tab/>
      </w:r>
      <w:r w:rsidR="00090E9C" w:rsidRPr="00D650E5">
        <w:rPr>
          <w:rFonts w:cs="Arial"/>
          <w:szCs w:val="20"/>
        </w:rPr>
        <w:t xml:space="preserve">Section 072513 - </w:t>
      </w:r>
      <w:r w:rsidR="00A84BC9" w:rsidRPr="00D650E5">
        <w:rPr>
          <w:rFonts w:cs="Arial"/>
          <w:szCs w:val="20"/>
        </w:rPr>
        <w:t>Non-Permeable</w:t>
      </w:r>
      <w:r w:rsidR="00090E9C" w:rsidRPr="00D650E5">
        <w:rPr>
          <w:rFonts w:cs="Arial"/>
          <w:szCs w:val="20"/>
        </w:rPr>
        <w:t xml:space="preserve"> Waterproofing Roofing Underlayment</w:t>
      </w:r>
      <w:r w:rsidR="005A6CAA" w:rsidRPr="00D650E5">
        <w:rPr>
          <w:rFonts w:cs="Arial"/>
          <w:szCs w:val="20"/>
        </w:rPr>
        <w:t>.</w:t>
      </w:r>
    </w:p>
    <w:p w14:paraId="7E94354A" w14:textId="73E58CE5" w:rsidR="00090E9C" w:rsidRPr="00D650E5" w:rsidRDefault="00EC198B" w:rsidP="00167FD2">
      <w:pPr>
        <w:pStyle w:val="NoSpacing"/>
        <w:rPr>
          <w:rFonts w:cs="Arial"/>
          <w:szCs w:val="20"/>
        </w:rPr>
      </w:pPr>
      <w:r w:rsidRPr="00D650E5">
        <w:rPr>
          <w:rFonts w:cs="Arial"/>
          <w:szCs w:val="20"/>
        </w:rPr>
        <w:t>14.</w:t>
      </w:r>
      <w:r w:rsidRPr="00D650E5">
        <w:rPr>
          <w:rFonts w:cs="Arial"/>
          <w:szCs w:val="20"/>
        </w:rPr>
        <w:tab/>
      </w:r>
      <w:r w:rsidR="00090E9C" w:rsidRPr="00D650E5">
        <w:rPr>
          <w:rFonts w:cs="Arial"/>
          <w:szCs w:val="20"/>
        </w:rPr>
        <w:t>Section 072719 - Plastic Sheet Air Barrier</w:t>
      </w:r>
      <w:r w:rsidR="005A6CAA" w:rsidRPr="00D650E5">
        <w:rPr>
          <w:rFonts w:cs="Arial"/>
          <w:szCs w:val="20"/>
        </w:rPr>
        <w:t>.</w:t>
      </w:r>
    </w:p>
    <w:p w14:paraId="16CD58B0" w14:textId="113AE7D2" w:rsidR="00090E9C" w:rsidRPr="00D650E5" w:rsidRDefault="00EC198B" w:rsidP="00167FD2">
      <w:pPr>
        <w:pStyle w:val="NoSpacing"/>
        <w:rPr>
          <w:rFonts w:cs="Arial"/>
          <w:szCs w:val="20"/>
        </w:rPr>
      </w:pPr>
      <w:r w:rsidRPr="00D650E5">
        <w:rPr>
          <w:rFonts w:cs="Arial"/>
          <w:szCs w:val="20"/>
        </w:rPr>
        <w:t>15.</w:t>
      </w:r>
      <w:r w:rsidRPr="00D650E5">
        <w:rPr>
          <w:rFonts w:cs="Arial"/>
          <w:szCs w:val="20"/>
        </w:rPr>
        <w:tab/>
      </w:r>
      <w:r w:rsidR="00090E9C" w:rsidRPr="00D650E5">
        <w:rPr>
          <w:rFonts w:cs="Arial"/>
          <w:szCs w:val="20"/>
        </w:rPr>
        <w:t>Section 072727.01 - Self-Adhering Water-Resistive Air Barrier Membrane System</w:t>
      </w:r>
      <w:r w:rsidR="00000111">
        <w:rPr>
          <w:rFonts w:cs="Arial"/>
          <w:szCs w:val="20"/>
        </w:rPr>
        <w:t xml:space="preserve"> </w:t>
      </w:r>
      <w:r w:rsidR="00090E9C" w:rsidRPr="00D650E5">
        <w:rPr>
          <w:rFonts w:cs="Arial"/>
          <w:szCs w:val="20"/>
        </w:rPr>
        <w:t>-WrapShield.</w:t>
      </w:r>
    </w:p>
    <w:p w14:paraId="6B3BEA3B" w14:textId="485B2A52" w:rsidR="00090E9C" w:rsidRPr="00D650E5" w:rsidRDefault="00EC198B" w:rsidP="00167FD2">
      <w:pPr>
        <w:pStyle w:val="NoSpacing"/>
        <w:rPr>
          <w:rFonts w:cs="Arial"/>
          <w:szCs w:val="20"/>
        </w:rPr>
      </w:pPr>
      <w:r w:rsidRPr="00D650E5">
        <w:rPr>
          <w:rFonts w:cs="Arial"/>
          <w:szCs w:val="20"/>
        </w:rPr>
        <w:t>16.</w:t>
      </w:r>
      <w:r w:rsidRPr="00D650E5">
        <w:rPr>
          <w:rFonts w:cs="Arial"/>
          <w:szCs w:val="20"/>
        </w:rPr>
        <w:tab/>
      </w:r>
      <w:r w:rsidR="00090E9C" w:rsidRPr="00D650E5">
        <w:rPr>
          <w:rFonts w:cs="Arial"/>
          <w:szCs w:val="20"/>
        </w:rPr>
        <w:t>Section 072743 - Highly Permeable Self-Adhering Air Barrier Membrane/Roofing Underlayment</w:t>
      </w:r>
      <w:r w:rsidR="005A6CAA" w:rsidRPr="00D650E5">
        <w:rPr>
          <w:rFonts w:cs="Arial"/>
          <w:szCs w:val="20"/>
        </w:rPr>
        <w:t>.</w:t>
      </w:r>
    </w:p>
    <w:p w14:paraId="5ED014B4" w14:textId="6C7372D0" w:rsidR="00090E9C" w:rsidRPr="00D650E5" w:rsidRDefault="00EC198B" w:rsidP="00167FD2">
      <w:pPr>
        <w:pStyle w:val="NoSpacing"/>
        <w:rPr>
          <w:rFonts w:cs="Arial"/>
          <w:szCs w:val="20"/>
        </w:rPr>
      </w:pPr>
      <w:r w:rsidRPr="00D650E5">
        <w:rPr>
          <w:rFonts w:cs="Arial"/>
          <w:szCs w:val="20"/>
        </w:rPr>
        <w:t>17.</w:t>
      </w:r>
      <w:r w:rsidRPr="00D650E5">
        <w:rPr>
          <w:rFonts w:cs="Arial"/>
          <w:szCs w:val="20"/>
        </w:rPr>
        <w:tab/>
      </w:r>
      <w:r w:rsidR="00090E9C" w:rsidRPr="00D650E5">
        <w:rPr>
          <w:rFonts w:cs="Arial"/>
          <w:szCs w:val="20"/>
        </w:rPr>
        <w:t>Section 073100 - Shingles and Shakes</w:t>
      </w:r>
      <w:r w:rsidR="005A6CAA" w:rsidRPr="00D650E5">
        <w:rPr>
          <w:rFonts w:cs="Arial"/>
          <w:szCs w:val="20"/>
        </w:rPr>
        <w:t>.</w:t>
      </w:r>
    </w:p>
    <w:p w14:paraId="6FB72324" w14:textId="24088C67" w:rsidR="00090E9C" w:rsidRPr="00D650E5" w:rsidRDefault="00EC198B" w:rsidP="00167FD2">
      <w:pPr>
        <w:pStyle w:val="NoSpacing"/>
        <w:rPr>
          <w:rFonts w:cs="Arial"/>
          <w:szCs w:val="20"/>
        </w:rPr>
      </w:pPr>
      <w:r w:rsidRPr="00D650E5">
        <w:rPr>
          <w:rFonts w:cs="Arial"/>
          <w:szCs w:val="20"/>
        </w:rPr>
        <w:t>18.</w:t>
      </w:r>
      <w:r w:rsidRPr="00D650E5">
        <w:rPr>
          <w:rFonts w:cs="Arial"/>
          <w:szCs w:val="20"/>
        </w:rPr>
        <w:tab/>
      </w:r>
      <w:r w:rsidR="00090E9C" w:rsidRPr="00D650E5">
        <w:rPr>
          <w:rFonts w:cs="Arial"/>
          <w:szCs w:val="20"/>
        </w:rPr>
        <w:t>Section 073116 - Metal Shingles</w:t>
      </w:r>
      <w:r w:rsidR="005A6CAA" w:rsidRPr="00D650E5">
        <w:rPr>
          <w:rFonts w:cs="Arial"/>
          <w:szCs w:val="20"/>
        </w:rPr>
        <w:t>.</w:t>
      </w:r>
    </w:p>
    <w:p w14:paraId="5FCC0F8A" w14:textId="30C8256E" w:rsidR="00090E9C" w:rsidRPr="00D650E5" w:rsidRDefault="00EC198B" w:rsidP="00167FD2">
      <w:pPr>
        <w:pStyle w:val="NoSpacing"/>
        <w:rPr>
          <w:rFonts w:cs="Arial"/>
          <w:szCs w:val="20"/>
        </w:rPr>
      </w:pPr>
      <w:r w:rsidRPr="00D650E5">
        <w:rPr>
          <w:rFonts w:cs="Arial"/>
          <w:szCs w:val="20"/>
        </w:rPr>
        <w:t>19.</w:t>
      </w:r>
      <w:r w:rsidRPr="00D650E5">
        <w:rPr>
          <w:rFonts w:cs="Arial"/>
          <w:szCs w:val="20"/>
        </w:rPr>
        <w:tab/>
      </w:r>
      <w:r w:rsidR="00090E9C" w:rsidRPr="00D650E5">
        <w:rPr>
          <w:rFonts w:cs="Arial"/>
          <w:szCs w:val="20"/>
        </w:rPr>
        <w:t>Section 073129 - Wood Shakes and Shingles.</w:t>
      </w:r>
    </w:p>
    <w:p w14:paraId="327D1DE4" w14:textId="76FF0230" w:rsidR="00090E9C" w:rsidRPr="00D650E5" w:rsidRDefault="00EC198B" w:rsidP="00167FD2">
      <w:pPr>
        <w:pStyle w:val="NoSpacing"/>
        <w:rPr>
          <w:rFonts w:cs="Arial"/>
          <w:szCs w:val="20"/>
        </w:rPr>
      </w:pPr>
      <w:r w:rsidRPr="00D650E5">
        <w:rPr>
          <w:rFonts w:cs="Arial"/>
          <w:szCs w:val="20"/>
        </w:rPr>
        <w:t>20.</w:t>
      </w:r>
      <w:r w:rsidRPr="00D650E5">
        <w:rPr>
          <w:rFonts w:cs="Arial"/>
          <w:szCs w:val="20"/>
        </w:rPr>
        <w:tab/>
      </w:r>
      <w:r w:rsidR="00090E9C" w:rsidRPr="00D650E5">
        <w:rPr>
          <w:rFonts w:cs="Arial"/>
          <w:szCs w:val="20"/>
        </w:rPr>
        <w:t>Section 073213 - Clay Roof Tiles</w:t>
      </w:r>
      <w:r w:rsidR="005A6CAA" w:rsidRPr="00D650E5">
        <w:rPr>
          <w:rFonts w:cs="Arial"/>
          <w:szCs w:val="20"/>
        </w:rPr>
        <w:t>.</w:t>
      </w:r>
    </w:p>
    <w:p w14:paraId="19FE9A55" w14:textId="3003E32D" w:rsidR="00090E9C" w:rsidRPr="00D650E5" w:rsidRDefault="00EC198B" w:rsidP="00167FD2">
      <w:pPr>
        <w:pStyle w:val="NoSpacing"/>
        <w:rPr>
          <w:rFonts w:cs="Arial"/>
          <w:szCs w:val="20"/>
        </w:rPr>
      </w:pPr>
      <w:r w:rsidRPr="00D650E5">
        <w:rPr>
          <w:rFonts w:cs="Arial"/>
          <w:szCs w:val="20"/>
        </w:rPr>
        <w:t>21</w:t>
      </w:r>
      <w:r w:rsidRPr="00D650E5">
        <w:rPr>
          <w:rFonts w:cs="Arial"/>
          <w:szCs w:val="20"/>
        </w:rPr>
        <w:tab/>
      </w:r>
      <w:r w:rsidR="00090E9C" w:rsidRPr="00D650E5">
        <w:rPr>
          <w:rFonts w:cs="Arial"/>
          <w:szCs w:val="20"/>
        </w:rPr>
        <w:t>Section 074263 - Composite Metal Panels</w:t>
      </w:r>
      <w:r w:rsidR="005A6CAA" w:rsidRPr="00D650E5">
        <w:rPr>
          <w:rFonts w:cs="Arial"/>
          <w:szCs w:val="20"/>
        </w:rPr>
        <w:t>.</w:t>
      </w:r>
    </w:p>
    <w:p w14:paraId="57737B74" w14:textId="202EF304" w:rsidR="00090E9C" w:rsidRPr="00D650E5" w:rsidRDefault="00EC198B" w:rsidP="00167FD2">
      <w:pPr>
        <w:pStyle w:val="NoSpacing"/>
        <w:rPr>
          <w:rFonts w:cs="Arial"/>
          <w:szCs w:val="20"/>
        </w:rPr>
      </w:pPr>
      <w:r w:rsidRPr="00D650E5">
        <w:rPr>
          <w:rFonts w:cs="Arial"/>
          <w:szCs w:val="20"/>
        </w:rPr>
        <w:t>22.</w:t>
      </w:r>
      <w:r w:rsidRPr="00D650E5">
        <w:rPr>
          <w:rFonts w:cs="Arial"/>
          <w:szCs w:val="20"/>
        </w:rPr>
        <w:tab/>
      </w:r>
      <w:r w:rsidR="00090E9C" w:rsidRPr="00D650E5">
        <w:rPr>
          <w:rFonts w:cs="Arial"/>
          <w:szCs w:val="20"/>
        </w:rPr>
        <w:t>Section 075300 - Thermoplastic Membrane Roofing System</w:t>
      </w:r>
      <w:r w:rsidR="005A6CAA" w:rsidRPr="00D650E5">
        <w:rPr>
          <w:rFonts w:cs="Arial"/>
          <w:szCs w:val="20"/>
        </w:rPr>
        <w:t>.</w:t>
      </w:r>
    </w:p>
    <w:p w14:paraId="692BA5E4" w14:textId="1E2B908F" w:rsidR="00090E9C" w:rsidRPr="00D650E5" w:rsidRDefault="00EC198B" w:rsidP="00167FD2">
      <w:pPr>
        <w:pStyle w:val="NoSpacing"/>
        <w:rPr>
          <w:rFonts w:cs="Arial"/>
          <w:szCs w:val="20"/>
        </w:rPr>
      </w:pPr>
      <w:r w:rsidRPr="00D650E5">
        <w:rPr>
          <w:rFonts w:cs="Arial"/>
          <w:szCs w:val="20"/>
        </w:rPr>
        <w:t>23.</w:t>
      </w:r>
      <w:r w:rsidRPr="00D650E5">
        <w:rPr>
          <w:rFonts w:cs="Arial"/>
          <w:szCs w:val="20"/>
        </w:rPr>
        <w:tab/>
      </w:r>
      <w:r w:rsidR="00090E9C" w:rsidRPr="00D650E5">
        <w:rPr>
          <w:rFonts w:cs="Arial"/>
          <w:szCs w:val="20"/>
        </w:rPr>
        <w:t xml:space="preserve">Section 076200 </w:t>
      </w:r>
      <w:r w:rsidR="00000111">
        <w:rPr>
          <w:rFonts w:cs="Arial"/>
          <w:szCs w:val="20"/>
        </w:rPr>
        <w:t>-</w:t>
      </w:r>
      <w:r w:rsidR="00000111" w:rsidRPr="00D650E5">
        <w:rPr>
          <w:rFonts w:cs="Arial"/>
          <w:szCs w:val="20"/>
        </w:rPr>
        <w:t xml:space="preserve"> </w:t>
      </w:r>
      <w:r w:rsidR="00090E9C" w:rsidRPr="00D650E5">
        <w:rPr>
          <w:rFonts w:cs="Arial"/>
          <w:szCs w:val="20"/>
        </w:rPr>
        <w:t>Sheet Metal</w:t>
      </w:r>
      <w:r w:rsidR="005A6CAA" w:rsidRPr="00D650E5">
        <w:rPr>
          <w:rFonts w:cs="Arial"/>
          <w:szCs w:val="20"/>
        </w:rPr>
        <w:t>.</w:t>
      </w:r>
    </w:p>
    <w:p w14:paraId="7BC2F3FF" w14:textId="179FB225" w:rsidR="00090E9C" w:rsidRPr="00D650E5" w:rsidRDefault="00EC198B" w:rsidP="00167FD2">
      <w:pPr>
        <w:pStyle w:val="NoSpacing"/>
        <w:rPr>
          <w:rFonts w:cs="Arial"/>
          <w:szCs w:val="20"/>
        </w:rPr>
      </w:pPr>
      <w:r w:rsidRPr="00D650E5">
        <w:rPr>
          <w:rFonts w:cs="Arial"/>
          <w:szCs w:val="20"/>
        </w:rPr>
        <w:t>24.</w:t>
      </w:r>
      <w:r w:rsidRPr="00D650E5">
        <w:rPr>
          <w:rFonts w:cs="Arial"/>
          <w:szCs w:val="20"/>
        </w:rPr>
        <w:tab/>
      </w:r>
      <w:r w:rsidR="00090E9C" w:rsidRPr="00D650E5">
        <w:rPr>
          <w:rFonts w:cs="Arial"/>
          <w:szCs w:val="20"/>
        </w:rPr>
        <w:t>Section 079200 - Joint Sealants</w:t>
      </w:r>
      <w:r w:rsidR="005A6CAA" w:rsidRPr="00D650E5">
        <w:rPr>
          <w:rFonts w:cs="Arial"/>
          <w:szCs w:val="20"/>
        </w:rPr>
        <w:t>.</w:t>
      </w:r>
    </w:p>
    <w:p w14:paraId="69CDB8EE" w14:textId="6481FF9E" w:rsidR="00090E9C" w:rsidRPr="00D650E5" w:rsidRDefault="00EC198B" w:rsidP="00167FD2">
      <w:pPr>
        <w:pStyle w:val="NoSpacing"/>
        <w:rPr>
          <w:rFonts w:cs="Arial"/>
          <w:szCs w:val="20"/>
        </w:rPr>
      </w:pPr>
      <w:r w:rsidRPr="00D650E5">
        <w:rPr>
          <w:rFonts w:cs="Arial"/>
          <w:szCs w:val="20"/>
        </w:rPr>
        <w:t>25.</w:t>
      </w:r>
      <w:r w:rsidRPr="00D650E5">
        <w:rPr>
          <w:rFonts w:cs="Arial"/>
          <w:szCs w:val="20"/>
        </w:rPr>
        <w:tab/>
      </w:r>
      <w:r w:rsidR="00090E9C" w:rsidRPr="00D650E5">
        <w:rPr>
          <w:rFonts w:cs="Arial"/>
          <w:szCs w:val="20"/>
        </w:rPr>
        <w:t>Section 081113 - Hollow Metal Doors and Frames</w:t>
      </w:r>
      <w:r w:rsidR="005A6CAA" w:rsidRPr="00D650E5">
        <w:rPr>
          <w:rFonts w:cs="Arial"/>
          <w:szCs w:val="20"/>
        </w:rPr>
        <w:t>.</w:t>
      </w:r>
    </w:p>
    <w:p w14:paraId="6AEA8ED8" w14:textId="0808AB30" w:rsidR="00090E9C" w:rsidRDefault="00EC198B" w:rsidP="00167FD2">
      <w:pPr>
        <w:pStyle w:val="NoSpacing"/>
        <w:rPr>
          <w:rFonts w:cs="Arial"/>
          <w:szCs w:val="20"/>
        </w:rPr>
      </w:pPr>
      <w:r w:rsidRPr="00D650E5">
        <w:rPr>
          <w:rFonts w:cs="Arial"/>
          <w:szCs w:val="20"/>
        </w:rPr>
        <w:t>26.</w:t>
      </w:r>
      <w:r w:rsidRPr="00D650E5">
        <w:rPr>
          <w:rFonts w:cs="Arial"/>
          <w:szCs w:val="20"/>
        </w:rPr>
        <w:tab/>
      </w:r>
      <w:r w:rsidR="00090E9C" w:rsidRPr="00D650E5">
        <w:rPr>
          <w:rFonts w:cs="Arial"/>
          <w:szCs w:val="20"/>
        </w:rPr>
        <w:t xml:space="preserve">Section 081216 - </w:t>
      </w:r>
      <w:r w:rsidR="00537A79" w:rsidRPr="00D650E5">
        <w:rPr>
          <w:rFonts w:cs="Arial"/>
          <w:szCs w:val="20"/>
        </w:rPr>
        <w:t>Aluminum</w:t>
      </w:r>
      <w:r w:rsidR="00090E9C" w:rsidRPr="00D650E5">
        <w:rPr>
          <w:rFonts w:cs="Arial"/>
          <w:szCs w:val="20"/>
        </w:rPr>
        <w:t xml:space="preserve"> Frames</w:t>
      </w:r>
      <w:r w:rsidR="005A6CAA" w:rsidRPr="00D650E5">
        <w:rPr>
          <w:rFonts w:cs="Arial"/>
          <w:szCs w:val="20"/>
        </w:rPr>
        <w:t>.</w:t>
      </w:r>
    </w:p>
    <w:p w14:paraId="3A148E95" w14:textId="36965A46" w:rsidR="00797634" w:rsidRPr="00D650E5" w:rsidRDefault="00797634" w:rsidP="00167FD2">
      <w:pPr>
        <w:pStyle w:val="NoSpacing"/>
        <w:rPr>
          <w:rFonts w:cs="Arial"/>
          <w:szCs w:val="20"/>
        </w:rPr>
      </w:pPr>
      <w:r>
        <w:rPr>
          <w:rFonts w:cs="Arial"/>
          <w:szCs w:val="20"/>
        </w:rPr>
        <w:t>27.</w:t>
      </w:r>
      <w:r>
        <w:rPr>
          <w:rFonts w:cs="Arial"/>
          <w:szCs w:val="20"/>
        </w:rPr>
        <w:tab/>
        <w:t>Section 099000.02 – Primers</w:t>
      </w:r>
    </w:p>
    <w:p w14:paraId="0000001C" w14:textId="77777777" w:rsidR="0024578B" w:rsidRPr="00D650E5" w:rsidRDefault="002B2675" w:rsidP="004B13E0">
      <w:pPr>
        <w:pStyle w:val="Heading1"/>
        <w:numPr>
          <w:ilvl w:val="1"/>
          <w:numId w:val="12"/>
        </w:numPr>
        <w:ind w:left="630" w:hanging="630"/>
        <w:rPr>
          <w:rFonts w:cs="Arial"/>
          <w:szCs w:val="20"/>
        </w:rPr>
      </w:pPr>
      <w:r w:rsidRPr="00D650E5">
        <w:rPr>
          <w:rFonts w:cs="Arial"/>
          <w:szCs w:val="20"/>
        </w:rPr>
        <w:t>REFERENCE STANDARDS</w:t>
      </w:r>
    </w:p>
    <w:p w14:paraId="0000001D" w14:textId="194E348A" w:rsidR="0024578B" w:rsidRPr="00D650E5" w:rsidRDefault="002B3A67" w:rsidP="000B4E48">
      <w:pPr>
        <w:rPr>
          <w:rFonts w:cs="Arial"/>
          <w:szCs w:val="20"/>
        </w:rPr>
      </w:pPr>
      <w:r w:rsidRPr="00D650E5">
        <w:rPr>
          <w:rFonts w:cs="Arial"/>
          <w:szCs w:val="20"/>
        </w:rPr>
        <w:t>A.</w:t>
      </w:r>
      <w:r w:rsidRPr="00D650E5">
        <w:rPr>
          <w:rFonts w:cs="Arial"/>
          <w:szCs w:val="20"/>
        </w:rPr>
        <w:tab/>
      </w:r>
      <w:r w:rsidR="002B2675" w:rsidRPr="00D650E5">
        <w:rPr>
          <w:rFonts w:cs="Arial"/>
          <w:szCs w:val="20"/>
        </w:rPr>
        <w:t>ASTM International (ASTM):</w:t>
      </w:r>
    </w:p>
    <w:p w14:paraId="0E3E77C9" w14:textId="29497121" w:rsidR="00CA3648" w:rsidRPr="00D650E5" w:rsidRDefault="00490153" w:rsidP="000B4E48">
      <w:pPr>
        <w:pStyle w:val="NoSpacing"/>
        <w:rPr>
          <w:rStyle w:val="apple-converted-space"/>
          <w:rFonts w:cs="Arial"/>
          <w:color w:val="000000"/>
          <w:szCs w:val="20"/>
          <w:shd w:val="clear" w:color="auto" w:fill="F5F5F5"/>
        </w:rPr>
      </w:pPr>
      <w:r w:rsidRPr="000714D7">
        <w:rPr>
          <w:rStyle w:val="apple-converted-space"/>
          <w:rFonts w:cs="Arial"/>
          <w:szCs w:val="20"/>
        </w:rPr>
        <w:t>1.</w:t>
      </w:r>
      <w:r w:rsidRPr="000714D7">
        <w:rPr>
          <w:rStyle w:val="apple-converted-space"/>
          <w:rFonts w:cs="Arial"/>
          <w:szCs w:val="20"/>
        </w:rPr>
        <w:tab/>
      </w:r>
      <w:r w:rsidR="00CA3648" w:rsidRPr="00D650E5">
        <w:rPr>
          <w:rStyle w:val="apple-converted-space"/>
          <w:rFonts w:cs="Arial"/>
          <w:szCs w:val="20"/>
        </w:rPr>
        <w:t xml:space="preserve">ASTM D1970 - Standard Specification for Self-Adhering Polymer Modified Bituminous Sheet Materials Used as Steep Roofing Underlayment for Ice Dam Protection. </w:t>
      </w:r>
    </w:p>
    <w:p w14:paraId="0000001E" w14:textId="6C4F34B0" w:rsidR="0024578B" w:rsidRPr="00D650E5" w:rsidRDefault="00490153" w:rsidP="000B4E48">
      <w:pPr>
        <w:pStyle w:val="NoSpacing"/>
        <w:rPr>
          <w:rFonts w:cs="Arial"/>
          <w:szCs w:val="20"/>
        </w:rPr>
      </w:pPr>
      <w:r w:rsidRPr="00D650E5">
        <w:rPr>
          <w:rFonts w:cs="Arial"/>
          <w:szCs w:val="20"/>
        </w:rPr>
        <w:t>2.</w:t>
      </w:r>
      <w:r w:rsidRPr="00D650E5">
        <w:rPr>
          <w:rFonts w:cs="Arial"/>
          <w:szCs w:val="20"/>
        </w:rPr>
        <w:tab/>
      </w:r>
      <w:r w:rsidR="002B2675" w:rsidRPr="00D650E5">
        <w:rPr>
          <w:rFonts w:cs="Arial"/>
          <w:szCs w:val="20"/>
        </w:rPr>
        <w:t xml:space="preserve">ASTM D5034 - Test Method for Breaking Strength and Elongation of Textile Fabrics (Grab Test). </w:t>
      </w:r>
    </w:p>
    <w:p w14:paraId="0000001F" w14:textId="4472A1AF" w:rsidR="0024578B" w:rsidRPr="00D650E5" w:rsidRDefault="00490153" w:rsidP="000B4E48">
      <w:pPr>
        <w:pStyle w:val="NoSpacing"/>
        <w:rPr>
          <w:rFonts w:cs="Arial"/>
          <w:szCs w:val="20"/>
        </w:rPr>
      </w:pPr>
      <w:r w:rsidRPr="00D650E5">
        <w:rPr>
          <w:rFonts w:cs="Arial"/>
          <w:szCs w:val="20"/>
        </w:rPr>
        <w:t>3.</w:t>
      </w:r>
      <w:r w:rsidRPr="00D650E5">
        <w:rPr>
          <w:rFonts w:cs="Arial"/>
          <w:szCs w:val="20"/>
        </w:rPr>
        <w:tab/>
      </w:r>
      <w:r w:rsidR="002B2675" w:rsidRPr="00D650E5">
        <w:rPr>
          <w:rFonts w:cs="Arial"/>
          <w:szCs w:val="20"/>
        </w:rPr>
        <w:t xml:space="preserve">ASTM E96/E 96M - </w:t>
      </w:r>
      <w:r w:rsidR="00783F78" w:rsidRPr="00D650E5">
        <w:rPr>
          <w:rFonts w:cs="Arial"/>
          <w:szCs w:val="20"/>
        </w:rPr>
        <w:t>Standard Test Methods for Gravimetric Determination of Water Vapor Transmission Rate of Materials</w:t>
      </w:r>
      <w:r w:rsidR="002B2675" w:rsidRPr="00D650E5">
        <w:rPr>
          <w:rFonts w:cs="Arial"/>
          <w:szCs w:val="20"/>
        </w:rPr>
        <w:t xml:space="preserve">. </w:t>
      </w:r>
    </w:p>
    <w:p w14:paraId="00000020" w14:textId="2BE61882" w:rsidR="0024578B" w:rsidRPr="00D650E5" w:rsidRDefault="00490153" w:rsidP="000B4E48">
      <w:pPr>
        <w:pStyle w:val="NoSpacing"/>
        <w:rPr>
          <w:rFonts w:cs="Arial"/>
          <w:szCs w:val="20"/>
        </w:rPr>
      </w:pPr>
      <w:r w:rsidRPr="00D650E5">
        <w:rPr>
          <w:rFonts w:cs="Arial"/>
          <w:szCs w:val="20"/>
        </w:rPr>
        <w:t>4.</w:t>
      </w:r>
      <w:r w:rsidRPr="00D650E5">
        <w:rPr>
          <w:rFonts w:cs="Arial"/>
          <w:szCs w:val="20"/>
        </w:rPr>
        <w:tab/>
      </w:r>
      <w:r w:rsidR="002B2675" w:rsidRPr="00D650E5">
        <w:rPr>
          <w:rFonts w:cs="Arial"/>
          <w:szCs w:val="20"/>
        </w:rPr>
        <w:t>ASTM E</w:t>
      </w:r>
      <w:r w:rsidR="00CA3648" w:rsidRPr="00D650E5">
        <w:rPr>
          <w:rFonts w:cs="Arial"/>
          <w:szCs w:val="20"/>
        </w:rPr>
        <w:t xml:space="preserve">398 - </w:t>
      </w:r>
      <w:r w:rsidR="002B2675" w:rsidRPr="00D650E5">
        <w:rPr>
          <w:rFonts w:cs="Arial"/>
          <w:szCs w:val="20"/>
        </w:rPr>
        <w:t xml:space="preserve">Standard Test Method for Water </w:t>
      </w:r>
      <w:r w:rsidR="000B0CE3" w:rsidRPr="00D650E5">
        <w:rPr>
          <w:rFonts w:cs="Arial"/>
          <w:szCs w:val="20"/>
        </w:rPr>
        <w:t>Vapor</w:t>
      </w:r>
      <w:r w:rsidR="002B2675" w:rsidRPr="00D650E5">
        <w:rPr>
          <w:rFonts w:cs="Arial"/>
          <w:szCs w:val="20"/>
        </w:rPr>
        <w:t xml:space="preserve"> Transmission Rate of Sheet Materials Using Dynamic Relative Humidity Measurement.</w:t>
      </w:r>
    </w:p>
    <w:p w14:paraId="07544F1B" w14:textId="7496FA97" w:rsidR="00CA3648" w:rsidRPr="00D650E5" w:rsidRDefault="00490153" w:rsidP="000B4E48">
      <w:pPr>
        <w:pStyle w:val="NoSpacing"/>
        <w:rPr>
          <w:rFonts w:cs="Arial"/>
          <w:szCs w:val="20"/>
        </w:rPr>
      </w:pPr>
      <w:r w:rsidRPr="00D650E5">
        <w:rPr>
          <w:rFonts w:cs="Arial"/>
          <w:szCs w:val="20"/>
        </w:rPr>
        <w:t>5.</w:t>
      </w:r>
      <w:r w:rsidRPr="00D650E5">
        <w:rPr>
          <w:rFonts w:cs="Arial"/>
          <w:szCs w:val="20"/>
        </w:rPr>
        <w:tab/>
      </w:r>
      <w:r w:rsidR="00CA3648" w:rsidRPr="00D650E5">
        <w:rPr>
          <w:rFonts w:cs="Arial"/>
          <w:szCs w:val="20"/>
        </w:rPr>
        <w:t>ASTM D7314 - Standard Test Method for Determining the Capability of Roofing an</w:t>
      </w:r>
      <w:r w:rsidR="00775180" w:rsidRPr="00D650E5">
        <w:rPr>
          <w:rFonts w:cs="Arial"/>
          <w:szCs w:val="20"/>
        </w:rPr>
        <w:t xml:space="preserve">d </w:t>
      </w:r>
      <w:r w:rsidR="00CA3648" w:rsidRPr="00D650E5">
        <w:rPr>
          <w:rFonts w:cs="Arial"/>
          <w:szCs w:val="20"/>
        </w:rPr>
        <w:t>Waterproofing Materials to Seal around Fasteners</w:t>
      </w:r>
    </w:p>
    <w:p w14:paraId="00000021" w14:textId="1E6E478A" w:rsidR="0024578B" w:rsidRPr="00D650E5" w:rsidRDefault="00490153" w:rsidP="000B4E48">
      <w:pPr>
        <w:pStyle w:val="NoSpacing"/>
        <w:rPr>
          <w:rFonts w:cs="Arial"/>
          <w:szCs w:val="20"/>
        </w:rPr>
      </w:pPr>
      <w:r w:rsidRPr="00D650E5">
        <w:rPr>
          <w:rFonts w:cs="Arial"/>
          <w:szCs w:val="20"/>
        </w:rPr>
        <w:t>6.</w:t>
      </w:r>
      <w:r w:rsidRPr="00D650E5">
        <w:rPr>
          <w:rFonts w:cs="Arial"/>
          <w:szCs w:val="20"/>
        </w:rPr>
        <w:tab/>
      </w:r>
      <w:r w:rsidR="002B2675" w:rsidRPr="00D650E5">
        <w:rPr>
          <w:rFonts w:cs="Arial"/>
          <w:szCs w:val="20"/>
        </w:rPr>
        <w:t xml:space="preserve">ASTM E2178 - Standard Test Method for Air Permeance of Building Materials. </w:t>
      </w:r>
    </w:p>
    <w:p w14:paraId="00000022" w14:textId="72441126" w:rsidR="0024578B" w:rsidRPr="00D650E5" w:rsidRDefault="00490153" w:rsidP="000B4E48">
      <w:pPr>
        <w:pStyle w:val="NoSpacing"/>
        <w:rPr>
          <w:rFonts w:cs="Arial"/>
          <w:szCs w:val="20"/>
        </w:rPr>
      </w:pPr>
      <w:r w:rsidRPr="00D650E5">
        <w:rPr>
          <w:rFonts w:cs="Arial"/>
          <w:szCs w:val="20"/>
        </w:rPr>
        <w:t>7.</w:t>
      </w:r>
      <w:r w:rsidRPr="00D650E5">
        <w:rPr>
          <w:rFonts w:cs="Arial"/>
          <w:szCs w:val="20"/>
        </w:rPr>
        <w:tab/>
      </w:r>
      <w:r w:rsidR="002B2675" w:rsidRPr="00D650E5">
        <w:rPr>
          <w:rFonts w:cs="Arial"/>
          <w:szCs w:val="20"/>
        </w:rPr>
        <w:t xml:space="preserve">ASTM E2357 - Standard Test Method for Determining Air Leakage of Air Barrier Assemblies. </w:t>
      </w:r>
    </w:p>
    <w:p w14:paraId="00000023" w14:textId="1C1C5177" w:rsidR="0024578B" w:rsidRPr="00D650E5" w:rsidRDefault="00490153" w:rsidP="000B4E48">
      <w:pPr>
        <w:pStyle w:val="NoSpacing"/>
        <w:rPr>
          <w:rFonts w:cs="Arial"/>
          <w:szCs w:val="20"/>
        </w:rPr>
      </w:pPr>
      <w:r w:rsidRPr="00D650E5">
        <w:rPr>
          <w:rFonts w:cs="Arial"/>
          <w:szCs w:val="20"/>
        </w:rPr>
        <w:t>8.</w:t>
      </w:r>
      <w:r w:rsidRPr="00D650E5">
        <w:rPr>
          <w:rFonts w:cs="Arial"/>
          <w:szCs w:val="20"/>
        </w:rPr>
        <w:tab/>
      </w:r>
      <w:r w:rsidR="002B2675" w:rsidRPr="00D650E5">
        <w:rPr>
          <w:rFonts w:cs="Arial"/>
          <w:szCs w:val="20"/>
        </w:rPr>
        <w:t xml:space="preserve">ASTM E283 - Standard Test Method for Determining Rate of Air Leakage Through Exterior Windows, Curtain Walls, and Doors Under Specified Pressure Differences Across the Specimen. </w:t>
      </w:r>
    </w:p>
    <w:p w14:paraId="00000024" w14:textId="185EF607" w:rsidR="0024578B" w:rsidRPr="00D650E5" w:rsidRDefault="00490153" w:rsidP="000B4E48">
      <w:pPr>
        <w:pStyle w:val="NoSpacing"/>
        <w:rPr>
          <w:rFonts w:cs="Arial"/>
          <w:szCs w:val="20"/>
        </w:rPr>
      </w:pPr>
      <w:r w:rsidRPr="00D650E5">
        <w:rPr>
          <w:rFonts w:cs="Arial"/>
          <w:szCs w:val="20"/>
        </w:rPr>
        <w:t>9.</w:t>
      </w:r>
      <w:r w:rsidRPr="00D650E5">
        <w:rPr>
          <w:rFonts w:cs="Arial"/>
          <w:szCs w:val="20"/>
        </w:rPr>
        <w:tab/>
      </w:r>
      <w:r w:rsidR="002B2675" w:rsidRPr="00D650E5">
        <w:rPr>
          <w:rFonts w:cs="Arial"/>
          <w:szCs w:val="20"/>
        </w:rPr>
        <w:t xml:space="preserve">ASTM E84 - Test Method for Surface Burning Characteristics of Building Materials. </w:t>
      </w:r>
    </w:p>
    <w:p w14:paraId="00000025" w14:textId="6541B75B" w:rsidR="0024578B" w:rsidRPr="00D650E5" w:rsidRDefault="00490153" w:rsidP="000B4E48">
      <w:pPr>
        <w:pStyle w:val="NoSpacing"/>
        <w:rPr>
          <w:rFonts w:cs="Arial"/>
          <w:szCs w:val="20"/>
        </w:rPr>
      </w:pPr>
      <w:r w:rsidRPr="00D650E5">
        <w:rPr>
          <w:rFonts w:cs="Arial"/>
          <w:szCs w:val="20"/>
        </w:rPr>
        <w:lastRenderedPageBreak/>
        <w:t>10.</w:t>
      </w:r>
      <w:r w:rsidRPr="00D650E5">
        <w:rPr>
          <w:rFonts w:cs="Arial"/>
          <w:szCs w:val="20"/>
        </w:rPr>
        <w:tab/>
      </w:r>
      <w:r w:rsidR="002B2675" w:rsidRPr="00D650E5">
        <w:rPr>
          <w:rFonts w:cs="Arial"/>
          <w:szCs w:val="20"/>
        </w:rPr>
        <w:t>ASTM E331 - Standard Test Method for Water Penetration of Exterior Windows, Skylights, Doors, and Curtain Walls by Uniform Static Air Pressure Difference</w:t>
      </w:r>
    </w:p>
    <w:p w14:paraId="00000026" w14:textId="442CB47C" w:rsidR="0024578B" w:rsidRPr="00D650E5" w:rsidRDefault="00490153" w:rsidP="000B4E48">
      <w:pPr>
        <w:pStyle w:val="NoSpacing"/>
        <w:rPr>
          <w:rFonts w:cs="Arial"/>
          <w:szCs w:val="20"/>
        </w:rPr>
      </w:pPr>
      <w:r w:rsidRPr="00D650E5">
        <w:rPr>
          <w:rFonts w:cs="Arial"/>
          <w:szCs w:val="20"/>
        </w:rPr>
        <w:t>11.</w:t>
      </w:r>
      <w:r w:rsidRPr="00D650E5">
        <w:rPr>
          <w:rFonts w:cs="Arial"/>
          <w:szCs w:val="20"/>
        </w:rPr>
        <w:tab/>
      </w:r>
      <w:r w:rsidR="002B2675" w:rsidRPr="00D650E5">
        <w:rPr>
          <w:rFonts w:cs="Arial"/>
          <w:szCs w:val="20"/>
        </w:rPr>
        <w:t>ASTM E1105 - Standard Test Method for Field Determination of Water Penetration of Installed Exterior Windows, Skylights, Doors, and Curtain Walls, by Uniform or Cyclic Static Air Pressure Difference.</w:t>
      </w:r>
    </w:p>
    <w:p w14:paraId="00000027" w14:textId="59F52607" w:rsidR="0024578B" w:rsidRPr="00D650E5" w:rsidRDefault="00490153" w:rsidP="000B4E48">
      <w:pPr>
        <w:pStyle w:val="NoSpacing"/>
        <w:rPr>
          <w:rFonts w:cs="Arial"/>
          <w:szCs w:val="20"/>
        </w:rPr>
      </w:pPr>
      <w:r w:rsidRPr="00D650E5">
        <w:rPr>
          <w:rFonts w:cs="Arial"/>
          <w:szCs w:val="20"/>
        </w:rPr>
        <w:t>12.</w:t>
      </w:r>
      <w:r w:rsidRPr="00D650E5">
        <w:rPr>
          <w:rFonts w:cs="Arial"/>
          <w:szCs w:val="20"/>
        </w:rPr>
        <w:tab/>
      </w:r>
      <w:r w:rsidR="002B2675" w:rsidRPr="00D650E5">
        <w:rPr>
          <w:rFonts w:cs="Arial"/>
          <w:szCs w:val="20"/>
        </w:rPr>
        <w:t xml:space="preserve">ASTM E2947 - Standard Guide for Building Enclosure Commissioning. </w:t>
      </w:r>
    </w:p>
    <w:p w14:paraId="565E8D2A" w14:textId="779ABFD1" w:rsidR="002143FA" w:rsidRPr="00D650E5" w:rsidRDefault="00490153" w:rsidP="000B4E48">
      <w:pPr>
        <w:pStyle w:val="NoSpacing"/>
        <w:rPr>
          <w:rFonts w:cs="Arial"/>
          <w:szCs w:val="20"/>
        </w:rPr>
      </w:pPr>
      <w:r w:rsidRPr="00D650E5">
        <w:rPr>
          <w:rFonts w:cs="Arial"/>
          <w:szCs w:val="20"/>
        </w:rPr>
        <w:t>13.</w:t>
      </w:r>
      <w:r w:rsidRPr="00D650E5">
        <w:rPr>
          <w:rFonts w:cs="Arial"/>
          <w:szCs w:val="20"/>
        </w:rPr>
        <w:tab/>
      </w:r>
      <w:r w:rsidR="002143FA" w:rsidRPr="00D650E5">
        <w:rPr>
          <w:rFonts w:cs="Arial"/>
          <w:szCs w:val="20"/>
        </w:rPr>
        <w:t>ASTM F1240 - Standard Test Method for Water Vapor Transmission Rate Through Plastic Film and Sheeting Using a Modulated Infrared Sensor.</w:t>
      </w:r>
    </w:p>
    <w:p w14:paraId="00000028" w14:textId="4F0AFCC3" w:rsidR="0024578B" w:rsidRPr="00D650E5" w:rsidRDefault="00E97B88" w:rsidP="000B4E48">
      <w:pPr>
        <w:rPr>
          <w:rFonts w:cs="Arial"/>
          <w:szCs w:val="20"/>
        </w:rPr>
      </w:pPr>
      <w:r w:rsidRPr="00D650E5">
        <w:rPr>
          <w:rFonts w:cs="Arial"/>
          <w:szCs w:val="20"/>
        </w:rPr>
        <w:t>B.</w:t>
      </w:r>
      <w:r w:rsidRPr="00D650E5">
        <w:rPr>
          <w:rFonts w:cs="Arial"/>
          <w:szCs w:val="20"/>
        </w:rPr>
        <w:tab/>
      </w:r>
      <w:r w:rsidR="002B2675" w:rsidRPr="00D650E5">
        <w:rPr>
          <w:rFonts w:cs="Arial"/>
          <w:szCs w:val="20"/>
        </w:rPr>
        <w:t xml:space="preserve">American Association of Textile Chemists and Colorists (AATCC): ATCC 127 - Test Method for Water Resistance:  Hydrostatic Pressure Test. </w:t>
      </w:r>
    </w:p>
    <w:p w14:paraId="5BBDC067" w14:textId="1F007C6D" w:rsidR="00C216C4" w:rsidRPr="00D650E5" w:rsidRDefault="00E97B88" w:rsidP="000B4E48">
      <w:pPr>
        <w:rPr>
          <w:rFonts w:cs="Arial"/>
          <w:szCs w:val="20"/>
        </w:rPr>
      </w:pPr>
      <w:r w:rsidRPr="00D650E5">
        <w:rPr>
          <w:rFonts w:cs="Arial"/>
          <w:szCs w:val="20"/>
        </w:rPr>
        <w:t>C</w:t>
      </w:r>
      <w:r w:rsidR="00640D52" w:rsidRPr="00D650E5">
        <w:rPr>
          <w:rFonts w:cs="Arial"/>
          <w:szCs w:val="20"/>
        </w:rPr>
        <w:t>.</w:t>
      </w:r>
      <w:r w:rsidRPr="00D650E5">
        <w:rPr>
          <w:rFonts w:cs="Arial"/>
          <w:szCs w:val="20"/>
        </w:rPr>
        <w:tab/>
      </w:r>
      <w:r w:rsidR="00C216C4" w:rsidRPr="00D650E5">
        <w:rPr>
          <w:rFonts w:cs="Arial"/>
          <w:szCs w:val="20"/>
        </w:rPr>
        <w:t xml:space="preserve">Standards </w:t>
      </w:r>
      <w:r w:rsidR="006A2929" w:rsidRPr="00D650E5">
        <w:rPr>
          <w:rFonts w:cs="Arial"/>
          <w:szCs w:val="20"/>
        </w:rPr>
        <w:t>Council</w:t>
      </w:r>
      <w:r w:rsidR="00C216C4" w:rsidRPr="00D650E5">
        <w:rPr>
          <w:rFonts w:cs="Arial"/>
          <w:szCs w:val="20"/>
        </w:rPr>
        <w:t xml:space="preserve"> of Canada CAN S741/742</w:t>
      </w:r>
    </w:p>
    <w:p w14:paraId="00000029" w14:textId="0966A462" w:rsidR="0024578B" w:rsidRPr="00D650E5" w:rsidRDefault="00E97B88" w:rsidP="000B4E48">
      <w:pPr>
        <w:rPr>
          <w:rFonts w:cs="Arial"/>
          <w:szCs w:val="20"/>
        </w:rPr>
      </w:pPr>
      <w:r w:rsidRPr="00D650E5">
        <w:rPr>
          <w:rFonts w:cs="Arial"/>
          <w:szCs w:val="20"/>
        </w:rPr>
        <w:t>D</w:t>
      </w:r>
      <w:r w:rsidR="00640D52" w:rsidRPr="00D650E5">
        <w:rPr>
          <w:rFonts w:cs="Arial"/>
          <w:szCs w:val="20"/>
        </w:rPr>
        <w:t>.</w:t>
      </w:r>
      <w:r w:rsidR="00640D52" w:rsidRPr="00D650E5">
        <w:rPr>
          <w:rFonts w:cs="Arial"/>
          <w:szCs w:val="20"/>
        </w:rPr>
        <w:tab/>
      </w:r>
      <w:r w:rsidR="00670AA3" w:rsidRPr="00D650E5">
        <w:rPr>
          <w:rFonts w:cs="Arial"/>
          <w:szCs w:val="20"/>
        </w:rPr>
        <w:t>I</w:t>
      </w:r>
      <w:r w:rsidR="002B2675" w:rsidRPr="00D650E5">
        <w:rPr>
          <w:rFonts w:cs="Arial"/>
          <w:szCs w:val="20"/>
        </w:rPr>
        <w:t xml:space="preserve">nternational Code Council Evaluation Service, Inc. (ICC-ES): ICC-ES AC38 - Acceptance Criteria for Water-Resistive Barriers. </w:t>
      </w:r>
    </w:p>
    <w:p w14:paraId="0000002A" w14:textId="011B161D" w:rsidR="0024578B" w:rsidRPr="00D650E5" w:rsidRDefault="00E97B88" w:rsidP="000B4E48">
      <w:pPr>
        <w:rPr>
          <w:rFonts w:cs="Arial"/>
          <w:szCs w:val="20"/>
        </w:rPr>
      </w:pPr>
      <w:r w:rsidRPr="00D650E5">
        <w:rPr>
          <w:rFonts w:cs="Arial"/>
          <w:szCs w:val="20"/>
        </w:rPr>
        <w:t>E</w:t>
      </w:r>
      <w:r w:rsidR="00640D52" w:rsidRPr="00D650E5">
        <w:rPr>
          <w:rFonts w:cs="Arial"/>
          <w:szCs w:val="20"/>
        </w:rPr>
        <w:t>.</w:t>
      </w:r>
      <w:r w:rsidR="00640D52" w:rsidRPr="00D650E5">
        <w:rPr>
          <w:rFonts w:cs="Arial"/>
          <w:szCs w:val="20"/>
        </w:rPr>
        <w:tab/>
      </w:r>
      <w:r w:rsidR="002B2675" w:rsidRPr="00D650E5">
        <w:rPr>
          <w:rFonts w:cs="Arial"/>
          <w:szCs w:val="20"/>
        </w:rPr>
        <w:t>National Fire Protection Association (NFPA) 285: Standard Fire Test Method for Evaluation of Fire Propagation Characteristics of Exterior Wall Assemblies Containing Combustible Components.</w:t>
      </w:r>
    </w:p>
    <w:p w14:paraId="0000002B" w14:textId="77777777" w:rsidR="0024578B" w:rsidRPr="00D650E5" w:rsidRDefault="002B2675" w:rsidP="004B13E0">
      <w:pPr>
        <w:pStyle w:val="Heading1"/>
        <w:numPr>
          <w:ilvl w:val="1"/>
          <w:numId w:val="12"/>
        </w:numPr>
        <w:ind w:left="630" w:hanging="630"/>
        <w:rPr>
          <w:rFonts w:cs="Arial"/>
          <w:szCs w:val="20"/>
        </w:rPr>
      </w:pPr>
      <w:r w:rsidRPr="00D650E5">
        <w:rPr>
          <w:rFonts w:cs="Arial"/>
          <w:szCs w:val="20"/>
        </w:rPr>
        <w:t>SUBMITTALS</w:t>
      </w:r>
    </w:p>
    <w:p w14:paraId="099404EC" w14:textId="2C026FAF" w:rsidR="00490153" w:rsidRPr="00D650E5" w:rsidRDefault="009A67AD" w:rsidP="000B4E48">
      <w:pPr>
        <w:rPr>
          <w:rFonts w:cs="Arial"/>
          <w:szCs w:val="20"/>
        </w:rPr>
      </w:pPr>
      <w:r w:rsidRPr="00D650E5">
        <w:rPr>
          <w:rFonts w:cs="Arial"/>
          <w:szCs w:val="20"/>
        </w:rPr>
        <w:t>A.</w:t>
      </w:r>
      <w:r w:rsidRPr="00D650E5">
        <w:rPr>
          <w:rFonts w:cs="Arial"/>
          <w:szCs w:val="20"/>
        </w:rPr>
        <w:tab/>
      </w:r>
      <w:r w:rsidR="002B2675" w:rsidRPr="00D650E5">
        <w:rPr>
          <w:rFonts w:cs="Arial"/>
          <w:szCs w:val="20"/>
        </w:rPr>
        <w:t>Submit manufacturers’ current product data sheets, details</w:t>
      </w:r>
      <w:r w:rsidR="001374B8">
        <w:rPr>
          <w:rFonts w:cs="Arial"/>
          <w:szCs w:val="20"/>
        </w:rPr>
        <w:t>,</w:t>
      </w:r>
      <w:r w:rsidR="002B2675" w:rsidRPr="00D650E5">
        <w:rPr>
          <w:rFonts w:cs="Arial"/>
          <w:szCs w:val="20"/>
        </w:rPr>
        <w:t xml:space="preserve"> and installation instructions for the water-resistive </w:t>
      </w:r>
      <w:r w:rsidR="000B0CE3" w:rsidRPr="00D650E5">
        <w:rPr>
          <w:rFonts w:cs="Arial"/>
          <w:szCs w:val="20"/>
        </w:rPr>
        <w:t>vapour</w:t>
      </w:r>
      <w:r w:rsidR="002B2675" w:rsidRPr="00D650E5">
        <w:rPr>
          <w:rFonts w:cs="Arial"/>
          <w:szCs w:val="20"/>
        </w:rPr>
        <w:t xml:space="preserve"> permeable air barrier membrane components and accessories. </w:t>
      </w:r>
    </w:p>
    <w:p w14:paraId="0000002D" w14:textId="31078C09" w:rsidR="0024578B" w:rsidRPr="00D650E5" w:rsidRDefault="00E97B88" w:rsidP="000B4E48">
      <w:pPr>
        <w:rPr>
          <w:rFonts w:cs="Arial"/>
          <w:szCs w:val="20"/>
        </w:rPr>
      </w:pPr>
      <w:r w:rsidRPr="00D650E5">
        <w:rPr>
          <w:rFonts w:cs="Arial"/>
          <w:szCs w:val="20"/>
        </w:rPr>
        <w:t>B.</w:t>
      </w:r>
      <w:r w:rsidRPr="00D650E5">
        <w:rPr>
          <w:rFonts w:cs="Arial"/>
          <w:szCs w:val="20"/>
        </w:rPr>
        <w:tab/>
      </w:r>
      <w:r w:rsidR="002B2675" w:rsidRPr="00D650E5">
        <w:rPr>
          <w:rFonts w:cs="Arial"/>
          <w:szCs w:val="20"/>
        </w:rPr>
        <w:t xml:space="preserve">Submit samples of the following: </w:t>
      </w:r>
    </w:p>
    <w:p w14:paraId="0000002E" w14:textId="3D0342A2" w:rsidR="0024578B" w:rsidRPr="00D650E5" w:rsidRDefault="002B2675" w:rsidP="004B13E0">
      <w:pPr>
        <w:pStyle w:val="NoSpacing"/>
        <w:numPr>
          <w:ilvl w:val="1"/>
          <w:numId w:val="36"/>
        </w:numPr>
        <w:ind w:left="1350"/>
        <w:rPr>
          <w:rFonts w:cs="Arial"/>
          <w:szCs w:val="20"/>
        </w:rPr>
      </w:pPr>
      <w:r w:rsidRPr="00D650E5">
        <w:rPr>
          <w:rFonts w:cs="Arial"/>
          <w:szCs w:val="20"/>
        </w:rPr>
        <w:t>Manufacturer's sample warranty</w:t>
      </w:r>
    </w:p>
    <w:p w14:paraId="0000002F" w14:textId="0E8D886F" w:rsidR="0024578B" w:rsidRPr="00D650E5" w:rsidRDefault="002B2675" w:rsidP="004B13E0">
      <w:pPr>
        <w:pStyle w:val="NoSpacing"/>
        <w:numPr>
          <w:ilvl w:val="1"/>
          <w:numId w:val="36"/>
        </w:numPr>
        <w:ind w:left="1350"/>
        <w:rPr>
          <w:rFonts w:cs="Arial"/>
          <w:szCs w:val="20"/>
        </w:rPr>
      </w:pPr>
      <w:r w:rsidRPr="00D650E5">
        <w:rPr>
          <w:rFonts w:cs="Arial"/>
          <w:szCs w:val="20"/>
        </w:rPr>
        <w:t xml:space="preserve">Self-adhered water-resistive </w:t>
      </w:r>
      <w:r w:rsidR="000B0CE3" w:rsidRPr="00D650E5">
        <w:rPr>
          <w:rFonts w:cs="Arial"/>
          <w:szCs w:val="20"/>
        </w:rPr>
        <w:t>vapour</w:t>
      </w:r>
      <w:r w:rsidRPr="00D650E5">
        <w:rPr>
          <w:rFonts w:cs="Arial"/>
          <w:szCs w:val="20"/>
        </w:rPr>
        <w:t xml:space="preserve"> permeable air barrier sheet sample</w:t>
      </w:r>
      <w:r w:rsidR="00B5352D" w:rsidRPr="00D650E5">
        <w:rPr>
          <w:rFonts w:cs="Arial"/>
          <w:szCs w:val="20"/>
        </w:rPr>
        <w:t xml:space="preserve">, minimum </w:t>
      </w:r>
      <w:r w:rsidRPr="00D650E5">
        <w:rPr>
          <w:rFonts w:cs="Arial"/>
          <w:szCs w:val="20"/>
        </w:rPr>
        <w:t>20</w:t>
      </w:r>
      <w:r w:rsidR="00B5352D" w:rsidRPr="00D650E5">
        <w:rPr>
          <w:rFonts w:cs="Arial"/>
          <w:szCs w:val="20"/>
        </w:rPr>
        <w:t>.</w:t>
      </w:r>
      <w:r w:rsidRPr="00D650E5">
        <w:rPr>
          <w:rFonts w:cs="Arial"/>
          <w:szCs w:val="20"/>
        </w:rPr>
        <w:t>3 by 25</w:t>
      </w:r>
      <w:r w:rsidR="00B5352D" w:rsidRPr="00D650E5">
        <w:rPr>
          <w:rFonts w:cs="Arial"/>
          <w:szCs w:val="20"/>
        </w:rPr>
        <w:t>.4</w:t>
      </w:r>
      <w:r w:rsidR="00E97B88" w:rsidRPr="00D650E5">
        <w:rPr>
          <w:rFonts w:cs="Arial"/>
          <w:szCs w:val="20"/>
        </w:rPr>
        <w:t xml:space="preserve"> </w:t>
      </w:r>
      <w:r w:rsidR="00B5352D" w:rsidRPr="00D650E5">
        <w:rPr>
          <w:rFonts w:cs="Arial"/>
          <w:szCs w:val="20"/>
        </w:rPr>
        <w:t>c</w:t>
      </w:r>
      <w:r w:rsidRPr="00D650E5">
        <w:rPr>
          <w:rFonts w:cs="Arial"/>
          <w:szCs w:val="20"/>
        </w:rPr>
        <w:t>m</w:t>
      </w:r>
    </w:p>
    <w:p w14:paraId="00000030" w14:textId="09B222D8" w:rsidR="0024578B" w:rsidRPr="00D650E5" w:rsidRDefault="002B2675" w:rsidP="004B13E0">
      <w:pPr>
        <w:pStyle w:val="NoSpacing"/>
        <w:numPr>
          <w:ilvl w:val="1"/>
          <w:numId w:val="36"/>
        </w:numPr>
        <w:ind w:left="1350"/>
        <w:rPr>
          <w:rFonts w:cs="Arial"/>
          <w:szCs w:val="20"/>
        </w:rPr>
      </w:pPr>
      <w:r w:rsidRPr="00D650E5">
        <w:rPr>
          <w:rFonts w:cs="Arial"/>
          <w:szCs w:val="20"/>
        </w:rPr>
        <w:t xml:space="preserve">Accessories and flashings </w:t>
      </w:r>
    </w:p>
    <w:p w14:paraId="00000031" w14:textId="141B6D36" w:rsidR="0024578B" w:rsidRPr="00D650E5" w:rsidRDefault="002B2675" w:rsidP="004B13E0">
      <w:pPr>
        <w:pStyle w:val="NoSpacing"/>
        <w:numPr>
          <w:ilvl w:val="1"/>
          <w:numId w:val="36"/>
        </w:numPr>
        <w:ind w:left="1350"/>
        <w:rPr>
          <w:rFonts w:cs="Arial"/>
          <w:szCs w:val="20"/>
        </w:rPr>
      </w:pPr>
      <w:r w:rsidRPr="00D650E5">
        <w:rPr>
          <w:rFonts w:cs="Arial"/>
          <w:szCs w:val="20"/>
        </w:rPr>
        <w:t>Fasteners, clips, strapping, cladding attachment components</w:t>
      </w:r>
      <w:r w:rsidR="001374B8">
        <w:rPr>
          <w:rFonts w:cs="Arial"/>
          <w:szCs w:val="20"/>
        </w:rPr>
        <w:t>,</w:t>
      </w:r>
      <w:r w:rsidRPr="00D650E5">
        <w:rPr>
          <w:rFonts w:cs="Arial"/>
          <w:szCs w:val="20"/>
        </w:rPr>
        <w:t xml:space="preserve"> and masonry ties</w:t>
      </w:r>
    </w:p>
    <w:p w14:paraId="00000032" w14:textId="7D7588EB" w:rsidR="0024578B" w:rsidRPr="00D650E5" w:rsidRDefault="002B2675" w:rsidP="004B13E0">
      <w:pPr>
        <w:pStyle w:val="NoSpacing"/>
        <w:numPr>
          <w:ilvl w:val="1"/>
          <w:numId w:val="36"/>
        </w:numPr>
        <w:ind w:left="1350"/>
        <w:rPr>
          <w:rFonts w:cs="Arial"/>
          <w:szCs w:val="20"/>
        </w:rPr>
      </w:pPr>
      <w:r w:rsidRPr="00D650E5">
        <w:rPr>
          <w:rFonts w:cs="Arial"/>
          <w:szCs w:val="20"/>
        </w:rPr>
        <w:t>Exterior insulation attachments</w:t>
      </w:r>
    </w:p>
    <w:p w14:paraId="00000033" w14:textId="56ECE095" w:rsidR="0024578B" w:rsidRPr="00D650E5" w:rsidRDefault="002B2675" w:rsidP="004B13E0">
      <w:pPr>
        <w:pStyle w:val="NoSpacing"/>
        <w:numPr>
          <w:ilvl w:val="1"/>
          <w:numId w:val="36"/>
        </w:numPr>
        <w:ind w:left="1350"/>
        <w:rPr>
          <w:rFonts w:cs="Arial"/>
          <w:szCs w:val="20"/>
        </w:rPr>
      </w:pPr>
      <w:r w:rsidRPr="00D650E5">
        <w:rPr>
          <w:rFonts w:cs="Arial"/>
          <w:szCs w:val="20"/>
        </w:rPr>
        <w:t>Compatible sealants</w:t>
      </w:r>
    </w:p>
    <w:p w14:paraId="00000034" w14:textId="77777777" w:rsidR="0024578B" w:rsidRPr="00D650E5" w:rsidRDefault="002B2675" w:rsidP="004B13E0">
      <w:pPr>
        <w:pStyle w:val="Heading1"/>
        <w:numPr>
          <w:ilvl w:val="1"/>
          <w:numId w:val="12"/>
        </w:numPr>
        <w:ind w:left="630" w:hanging="630"/>
        <w:rPr>
          <w:rFonts w:cs="Arial"/>
          <w:szCs w:val="20"/>
        </w:rPr>
      </w:pPr>
      <w:r w:rsidRPr="00D650E5">
        <w:rPr>
          <w:rFonts w:cs="Arial"/>
          <w:szCs w:val="20"/>
        </w:rPr>
        <w:t>QUALITY ASSURANCE</w:t>
      </w:r>
    </w:p>
    <w:p w14:paraId="00000035" w14:textId="553E4B68" w:rsidR="0024578B" w:rsidRPr="00D650E5" w:rsidRDefault="00490153" w:rsidP="000B4E48">
      <w:pPr>
        <w:rPr>
          <w:rFonts w:cs="Arial"/>
          <w:szCs w:val="20"/>
        </w:rPr>
      </w:pPr>
      <w:r w:rsidRPr="00D650E5">
        <w:rPr>
          <w:rFonts w:cs="Arial"/>
          <w:szCs w:val="20"/>
        </w:rPr>
        <w:t>A.</w:t>
      </w:r>
      <w:r w:rsidRPr="00D650E5">
        <w:rPr>
          <w:rFonts w:cs="Arial"/>
          <w:szCs w:val="20"/>
        </w:rPr>
        <w:tab/>
      </w:r>
      <w:r w:rsidR="002B2675" w:rsidRPr="00D650E5">
        <w:rPr>
          <w:rFonts w:cs="Arial"/>
          <w:szCs w:val="20"/>
        </w:rPr>
        <w:t xml:space="preserve">Single Source: Self-adhered water-resistive </w:t>
      </w:r>
      <w:r w:rsidR="000B0CE3" w:rsidRPr="00D650E5">
        <w:rPr>
          <w:rFonts w:cs="Arial"/>
          <w:szCs w:val="20"/>
        </w:rPr>
        <w:t>vapour</w:t>
      </w:r>
      <w:r w:rsidR="002B2675" w:rsidRPr="00D650E5">
        <w:rPr>
          <w:rFonts w:cs="Arial"/>
          <w:szCs w:val="20"/>
        </w:rPr>
        <w:t xml:space="preserve"> permeable air barrier membrane components and accessories must be obtained as a single-source membrane system to ensure total system compatibility and integrity. </w:t>
      </w:r>
    </w:p>
    <w:p w14:paraId="00000036" w14:textId="01721FE8" w:rsidR="0024578B" w:rsidRPr="00D650E5" w:rsidRDefault="00090E9C" w:rsidP="000B4E48">
      <w:pPr>
        <w:rPr>
          <w:rFonts w:cs="Arial"/>
          <w:szCs w:val="20"/>
        </w:rPr>
      </w:pPr>
      <w:r w:rsidRPr="00D650E5">
        <w:rPr>
          <w:rFonts w:cs="Arial"/>
          <w:szCs w:val="20"/>
        </w:rPr>
        <w:t>B.</w:t>
      </w:r>
      <w:r w:rsidRPr="00D650E5">
        <w:rPr>
          <w:rFonts w:cs="Arial"/>
          <w:szCs w:val="20"/>
        </w:rPr>
        <w:tab/>
      </w:r>
      <w:r w:rsidR="002B2675" w:rsidRPr="00D650E5">
        <w:rPr>
          <w:rFonts w:cs="Arial"/>
          <w:szCs w:val="20"/>
        </w:rPr>
        <w:t>Manufacturer Qualifications</w:t>
      </w:r>
    </w:p>
    <w:p w14:paraId="00000037" w14:textId="761E40C3" w:rsidR="0024578B" w:rsidRPr="00D650E5" w:rsidRDefault="00090E9C" w:rsidP="000B4E48">
      <w:pPr>
        <w:pStyle w:val="NoSpacing"/>
        <w:rPr>
          <w:rFonts w:cs="Arial"/>
          <w:szCs w:val="20"/>
        </w:rPr>
      </w:pPr>
      <w:r w:rsidRPr="00D650E5">
        <w:rPr>
          <w:rFonts w:cs="Arial"/>
          <w:szCs w:val="20"/>
        </w:rPr>
        <w:t>1.</w:t>
      </w:r>
      <w:r w:rsidR="008305AB" w:rsidRPr="00D650E5">
        <w:rPr>
          <w:rFonts w:cs="Arial"/>
          <w:szCs w:val="20"/>
        </w:rPr>
        <w:tab/>
      </w:r>
      <w:r w:rsidR="002B2675" w:rsidRPr="00D650E5">
        <w:rPr>
          <w:rFonts w:cs="Arial"/>
          <w:szCs w:val="20"/>
        </w:rPr>
        <w:t xml:space="preserve">Manufacturer of specified products listed in this Section to have </w:t>
      </w:r>
      <w:r w:rsidR="001374B8">
        <w:rPr>
          <w:rFonts w:cs="Arial"/>
          <w:szCs w:val="20"/>
        </w:rPr>
        <w:t xml:space="preserve">a </w:t>
      </w:r>
      <w:r w:rsidR="002B2675" w:rsidRPr="00D650E5">
        <w:rPr>
          <w:rFonts w:cs="Arial"/>
          <w:szCs w:val="20"/>
        </w:rPr>
        <w:t xml:space="preserve">minimum </w:t>
      </w:r>
      <w:r w:rsidR="001374B8">
        <w:rPr>
          <w:rFonts w:cs="Arial"/>
          <w:szCs w:val="20"/>
        </w:rPr>
        <w:t xml:space="preserve">of </w:t>
      </w:r>
      <w:r w:rsidR="002B2675" w:rsidRPr="00D650E5">
        <w:rPr>
          <w:rFonts w:cs="Arial"/>
          <w:szCs w:val="20"/>
        </w:rPr>
        <w:t xml:space="preserve">10 years of continued experience in the manufacture and supply of highly </w:t>
      </w:r>
      <w:r w:rsidR="000B0CE3" w:rsidRPr="00D650E5">
        <w:rPr>
          <w:rFonts w:cs="Arial"/>
          <w:szCs w:val="20"/>
        </w:rPr>
        <w:t>vapour</w:t>
      </w:r>
      <w:r w:rsidR="002B2675" w:rsidRPr="00D650E5">
        <w:rPr>
          <w:rFonts w:cs="Arial"/>
          <w:szCs w:val="20"/>
        </w:rPr>
        <w:t xml:space="preserve"> permeable water-resistive air barrier products successfully installed in similar project applications. </w:t>
      </w:r>
    </w:p>
    <w:p w14:paraId="00000038" w14:textId="05B65827" w:rsidR="0024578B" w:rsidRPr="00D650E5" w:rsidRDefault="00090E9C" w:rsidP="000B4E48">
      <w:pPr>
        <w:pStyle w:val="NoSpacing"/>
        <w:rPr>
          <w:rFonts w:cs="Arial"/>
          <w:szCs w:val="20"/>
        </w:rPr>
      </w:pPr>
      <w:r w:rsidRPr="00D650E5">
        <w:rPr>
          <w:rFonts w:cs="Arial"/>
          <w:szCs w:val="20"/>
        </w:rPr>
        <w:t>2.</w:t>
      </w:r>
      <w:r w:rsidRPr="00D650E5">
        <w:rPr>
          <w:rFonts w:cs="Arial"/>
          <w:szCs w:val="20"/>
        </w:rPr>
        <w:tab/>
      </w:r>
      <w:r w:rsidR="001374B8">
        <w:rPr>
          <w:rFonts w:cs="Arial"/>
          <w:szCs w:val="20"/>
        </w:rPr>
        <w:t>The manufacturer</w:t>
      </w:r>
      <w:r w:rsidR="002B2675" w:rsidRPr="00D650E5">
        <w:rPr>
          <w:rFonts w:cs="Arial"/>
          <w:szCs w:val="20"/>
        </w:rPr>
        <w:t xml:space="preserve"> of specified products listed in this Section to have experienced in-house technical and field observation personnel qualified to provide expert technical support.</w:t>
      </w:r>
    </w:p>
    <w:p w14:paraId="00000039" w14:textId="2D4016EE" w:rsidR="0024578B" w:rsidRPr="00D650E5" w:rsidRDefault="00090E9C" w:rsidP="000B4E48">
      <w:pPr>
        <w:rPr>
          <w:rFonts w:cs="Arial"/>
          <w:szCs w:val="20"/>
        </w:rPr>
      </w:pPr>
      <w:r w:rsidRPr="00D650E5">
        <w:rPr>
          <w:rFonts w:cs="Arial"/>
          <w:szCs w:val="20"/>
        </w:rPr>
        <w:t>C.</w:t>
      </w:r>
      <w:r w:rsidRPr="00D650E5">
        <w:rPr>
          <w:rFonts w:cs="Arial"/>
          <w:szCs w:val="20"/>
        </w:rPr>
        <w:tab/>
      </w:r>
      <w:r w:rsidR="002B2675" w:rsidRPr="00D650E5">
        <w:rPr>
          <w:rFonts w:cs="Arial"/>
          <w:szCs w:val="20"/>
        </w:rPr>
        <w:t xml:space="preserve">Fire Performance Characteristics:  Provide </w:t>
      </w:r>
      <w:r w:rsidR="001374B8">
        <w:rPr>
          <w:rFonts w:cs="Arial"/>
          <w:szCs w:val="20"/>
        </w:rPr>
        <w:t xml:space="preserve">a </w:t>
      </w:r>
      <w:r w:rsidR="002B2675" w:rsidRPr="00D650E5">
        <w:rPr>
          <w:rFonts w:cs="Arial"/>
          <w:szCs w:val="20"/>
        </w:rPr>
        <w:t xml:space="preserve">water-resistive barrier meeting the following fire-test characteristics. </w:t>
      </w:r>
    </w:p>
    <w:p w14:paraId="0000003A" w14:textId="46E18CAB" w:rsidR="0024578B" w:rsidRPr="00D650E5" w:rsidRDefault="00090E9C" w:rsidP="000B4E48">
      <w:pPr>
        <w:pStyle w:val="NoSpacing"/>
        <w:rPr>
          <w:rFonts w:cs="Arial"/>
          <w:szCs w:val="20"/>
        </w:rPr>
      </w:pPr>
      <w:r w:rsidRPr="00D650E5">
        <w:rPr>
          <w:rFonts w:cs="Arial"/>
          <w:szCs w:val="20"/>
        </w:rPr>
        <w:t>1.</w:t>
      </w:r>
      <w:r w:rsidRPr="00D650E5">
        <w:rPr>
          <w:rFonts w:cs="Arial"/>
          <w:szCs w:val="20"/>
        </w:rPr>
        <w:tab/>
      </w:r>
      <w:r w:rsidR="002B2675" w:rsidRPr="00D650E5">
        <w:rPr>
          <w:rFonts w:cs="Arial"/>
          <w:szCs w:val="20"/>
        </w:rPr>
        <w:t>Surface-Burning Characteristics: ASTM E84</w:t>
      </w:r>
      <w:r w:rsidR="001F6EDE" w:rsidRPr="00D650E5">
        <w:rPr>
          <w:rFonts w:cs="Arial"/>
          <w:szCs w:val="20"/>
        </w:rPr>
        <w:t>.</w:t>
      </w:r>
    </w:p>
    <w:p w14:paraId="0000003B" w14:textId="7ACF05DF" w:rsidR="0024578B" w:rsidRPr="00D650E5" w:rsidRDefault="00090E9C" w:rsidP="000B4E48">
      <w:pPr>
        <w:pStyle w:val="NoSpacing"/>
        <w:rPr>
          <w:rFonts w:cs="Arial"/>
          <w:szCs w:val="20"/>
        </w:rPr>
      </w:pPr>
      <w:r w:rsidRPr="00D650E5">
        <w:rPr>
          <w:rFonts w:cs="Arial"/>
          <w:szCs w:val="20"/>
        </w:rPr>
        <w:t>2.</w:t>
      </w:r>
      <w:r w:rsidRPr="00D650E5">
        <w:rPr>
          <w:rFonts w:cs="Arial"/>
          <w:szCs w:val="20"/>
        </w:rPr>
        <w:tab/>
      </w:r>
      <w:r w:rsidR="00151D4E" w:rsidRPr="00D650E5">
        <w:rPr>
          <w:rFonts w:cs="Arial"/>
          <w:szCs w:val="20"/>
        </w:rPr>
        <w:t>Flame spread index: 10</w:t>
      </w:r>
      <w:r w:rsidR="002B2675" w:rsidRPr="00D650E5">
        <w:rPr>
          <w:rFonts w:cs="Arial"/>
          <w:szCs w:val="20"/>
        </w:rPr>
        <w:t xml:space="preserve"> or less</w:t>
      </w:r>
      <w:r w:rsidR="001F6EDE" w:rsidRPr="00D650E5">
        <w:rPr>
          <w:rFonts w:cs="Arial"/>
          <w:szCs w:val="20"/>
        </w:rPr>
        <w:t>.</w:t>
      </w:r>
    </w:p>
    <w:p w14:paraId="0000003C" w14:textId="024EBA20" w:rsidR="0024578B" w:rsidRPr="00D650E5" w:rsidRDefault="00090E9C" w:rsidP="000B4E48">
      <w:pPr>
        <w:pStyle w:val="NoSpacing"/>
        <w:rPr>
          <w:rFonts w:cs="Arial"/>
          <w:szCs w:val="20"/>
        </w:rPr>
      </w:pPr>
      <w:r w:rsidRPr="00D650E5">
        <w:rPr>
          <w:rFonts w:cs="Arial"/>
          <w:szCs w:val="20"/>
        </w:rPr>
        <w:t>3.</w:t>
      </w:r>
      <w:r w:rsidRPr="00D650E5">
        <w:rPr>
          <w:rFonts w:cs="Arial"/>
          <w:szCs w:val="20"/>
        </w:rPr>
        <w:tab/>
      </w:r>
      <w:r w:rsidR="00151D4E" w:rsidRPr="00D650E5">
        <w:rPr>
          <w:rFonts w:cs="Arial"/>
          <w:szCs w:val="20"/>
        </w:rPr>
        <w:t>Smoke developed index: 10</w:t>
      </w:r>
      <w:r w:rsidR="002B2675" w:rsidRPr="00D650E5">
        <w:rPr>
          <w:rFonts w:cs="Arial"/>
          <w:szCs w:val="20"/>
        </w:rPr>
        <w:t xml:space="preserve"> or less</w:t>
      </w:r>
    </w:p>
    <w:p w14:paraId="0000003D" w14:textId="77777777" w:rsidR="0024578B" w:rsidRPr="00D650E5" w:rsidRDefault="002B2675" w:rsidP="004B13E0">
      <w:pPr>
        <w:pStyle w:val="Heading1"/>
        <w:numPr>
          <w:ilvl w:val="1"/>
          <w:numId w:val="12"/>
        </w:numPr>
        <w:ind w:left="630" w:hanging="630"/>
        <w:rPr>
          <w:rFonts w:cs="Arial"/>
          <w:szCs w:val="20"/>
        </w:rPr>
      </w:pPr>
      <w:r w:rsidRPr="00D650E5">
        <w:rPr>
          <w:rFonts w:cs="Arial"/>
          <w:szCs w:val="20"/>
        </w:rPr>
        <w:lastRenderedPageBreak/>
        <w:t>MOCK-UP</w:t>
      </w:r>
    </w:p>
    <w:p w14:paraId="0000003E" w14:textId="7D98F7F8" w:rsidR="0024578B" w:rsidRPr="00D650E5" w:rsidRDefault="002B2675" w:rsidP="004B13E0">
      <w:pPr>
        <w:pStyle w:val="ListParagraph"/>
        <w:numPr>
          <w:ilvl w:val="0"/>
          <w:numId w:val="41"/>
        </w:numPr>
        <w:ind w:left="810" w:hanging="450"/>
        <w:rPr>
          <w:rFonts w:cs="Arial"/>
          <w:szCs w:val="20"/>
        </w:rPr>
      </w:pPr>
      <w:r w:rsidRPr="00D650E5">
        <w:rPr>
          <w:rFonts w:cs="Arial"/>
          <w:szCs w:val="20"/>
        </w:rPr>
        <w:t xml:space="preserve">Construct mock-up in accordance with Section 014339 </w:t>
      </w:r>
      <w:r w:rsidR="00F35B33" w:rsidRPr="00D650E5">
        <w:rPr>
          <w:rFonts w:cs="Arial"/>
          <w:szCs w:val="20"/>
        </w:rPr>
        <w:t xml:space="preserve">- </w:t>
      </w:r>
      <w:r w:rsidRPr="00D650E5">
        <w:rPr>
          <w:rFonts w:cs="Arial"/>
          <w:szCs w:val="20"/>
        </w:rPr>
        <w:t xml:space="preserve">Mock-ups. </w:t>
      </w:r>
    </w:p>
    <w:p w14:paraId="0000003F" w14:textId="4375612F" w:rsidR="0024578B" w:rsidRPr="00D650E5" w:rsidRDefault="002B2675" w:rsidP="004B13E0">
      <w:pPr>
        <w:pStyle w:val="ListParagraph"/>
        <w:numPr>
          <w:ilvl w:val="0"/>
          <w:numId w:val="41"/>
        </w:numPr>
        <w:ind w:left="810" w:hanging="450"/>
        <w:rPr>
          <w:rFonts w:cs="Arial"/>
          <w:szCs w:val="20"/>
        </w:rPr>
      </w:pPr>
      <w:r w:rsidRPr="00D650E5">
        <w:rPr>
          <w:rFonts w:cs="Arial"/>
          <w:szCs w:val="20"/>
        </w:rPr>
        <w:t xml:space="preserve">Provide mock-up of specified water-resistive </w:t>
      </w:r>
      <w:r w:rsidR="000B0CE3" w:rsidRPr="00D650E5">
        <w:rPr>
          <w:rFonts w:cs="Arial"/>
          <w:szCs w:val="20"/>
        </w:rPr>
        <w:t>vapour</w:t>
      </w:r>
      <w:r w:rsidRPr="00D650E5">
        <w:rPr>
          <w:rFonts w:cs="Arial"/>
          <w:szCs w:val="20"/>
        </w:rPr>
        <w:t xml:space="preserve"> permeable air barrier materials under provisions of Section 013323 - Shop Drawings, Product Data and Samples.</w:t>
      </w:r>
    </w:p>
    <w:p w14:paraId="00000040" w14:textId="43EB8E58" w:rsidR="0024578B" w:rsidRPr="00D650E5" w:rsidRDefault="002B2675" w:rsidP="004B13E0">
      <w:pPr>
        <w:pStyle w:val="ListParagraph"/>
        <w:numPr>
          <w:ilvl w:val="0"/>
          <w:numId w:val="41"/>
        </w:numPr>
        <w:ind w:left="810" w:hanging="450"/>
        <w:rPr>
          <w:rFonts w:cs="Arial"/>
          <w:szCs w:val="20"/>
        </w:rPr>
      </w:pPr>
      <w:r w:rsidRPr="00D650E5">
        <w:rPr>
          <w:rFonts w:cs="Arial"/>
          <w:szCs w:val="20"/>
        </w:rPr>
        <w:t xml:space="preserve">As directed by [engineer] [architect] [consultant], construct typical exterior wall panel, minimum 6 foot long by 6 foot wide incorporating the sheathing board or substrate, window rough opening preparation or flashing method, window frame and attachment method, clips, strapping or masonry ties, or cladding attachment components, attachment of insulation and detailing of water-resistive </w:t>
      </w:r>
      <w:r w:rsidR="000B0CE3" w:rsidRPr="00D650E5">
        <w:rPr>
          <w:rFonts w:cs="Arial"/>
          <w:szCs w:val="20"/>
        </w:rPr>
        <w:t>vapour</w:t>
      </w:r>
      <w:r w:rsidRPr="00D650E5">
        <w:rPr>
          <w:rFonts w:cs="Arial"/>
          <w:szCs w:val="20"/>
        </w:rPr>
        <w:t xml:space="preserve"> permeable air barrier membrane application and lap seams.</w:t>
      </w:r>
    </w:p>
    <w:p w14:paraId="00000041" w14:textId="536CA250" w:rsidR="0024578B" w:rsidRPr="00D650E5" w:rsidRDefault="008C26D9" w:rsidP="00752364">
      <w:pPr>
        <w:pStyle w:val="PR2"/>
      </w:pPr>
      <w:r w:rsidRPr="00D650E5">
        <w:t>1.</w:t>
      </w:r>
      <w:r w:rsidRPr="00D650E5">
        <w:tab/>
      </w:r>
      <w:r w:rsidR="002B2675" w:rsidRPr="00D650E5">
        <w:t xml:space="preserve">Perform water spray test of </w:t>
      </w:r>
      <w:proofErr w:type="spellStart"/>
      <w:r w:rsidR="002B2675" w:rsidRPr="00D650E5">
        <w:t>mockup</w:t>
      </w:r>
      <w:proofErr w:type="spellEnd"/>
      <w:r w:rsidR="002B2675" w:rsidRPr="00D650E5">
        <w:t xml:space="preserve"> to demonstrate performance, as per ASTM Standard E331 and/or E1105.</w:t>
      </w:r>
    </w:p>
    <w:p w14:paraId="00000042" w14:textId="792B0AD5" w:rsidR="0024578B" w:rsidRPr="00D650E5" w:rsidRDefault="009A67AD" w:rsidP="000B4E48">
      <w:pPr>
        <w:rPr>
          <w:rFonts w:cs="Arial"/>
          <w:szCs w:val="20"/>
        </w:rPr>
      </w:pPr>
      <w:r w:rsidRPr="00D650E5">
        <w:rPr>
          <w:rFonts w:cs="Arial"/>
          <w:szCs w:val="20"/>
        </w:rPr>
        <w:t>D.</w:t>
      </w:r>
      <w:r w:rsidRPr="00D650E5">
        <w:rPr>
          <w:rFonts w:cs="Arial"/>
          <w:szCs w:val="20"/>
        </w:rPr>
        <w:tab/>
      </w:r>
      <w:r w:rsidR="00B14BA0" w:rsidRPr="00D650E5">
        <w:rPr>
          <w:rFonts w:cs="Arial"/>
          <w:szCs w:val="20"/>
        </w:rPr>
        <w:t>A</w:t>
      </w:r>
      <w:r w:rsidR="002B2675" w:rsidRPr="00D650E5">
        <w:rPr>
          <w:rFonts w:cs="Arial"/>
          <w:szCs w:val="20"/>
        </w:rPr>
        <w:t xml:space="preserve">llow 48 hours for inspection of mock-up by [engineer] [architect] [consultant] before proceeding with water-resistive </w:t>
      </w:r>
      <w:r w:rsidR="000B0CE3" w:rsidRPr="00D650E5">
        <w:rPr>
          <w:rFonts w:cs="Arial"/>
          <w:szCs w:val="20"/>
        </w:rPr>
        <w:t>vapour</w:t>
      </w:r>
      <w:r w:rsidR="002B2675" w:rsidRPr="00D650E5">
        <w:rPr>
          <w:rFonts w:cs="Arial"/>
          <w:szCs w:val="20"/>
        </w:rPr>
        <w:t xml:space="preserve"> permeable air barrier work. Mock-up may remain as part of the work.</w:t>
      </w:r>
    </w:p>
    <w:p w14:paraId="00000043" w14:textId="77777777" w:rsidR="0024578B" w:rsidRPr="00D650E5" w:rsidRDefault="002B2675" w:rsidP="004B13E0">
      <w:pPr>
        <w:pStyle w:val="Heading1"/>
        <w:numPr>
          <w:ilvl w:val="1"/>
          <w:numId w:val="12"/>
        </w:numPr>
        <w:ind w:left="630" w:hanging="630"/>
        <w:rPr>
          <w:rFonts w:cs="Arial"/>
          <w:szCs w:val="20"/>
        </w:rPr>
      </w:pPr>
      <w:r w:rsidRPr="00D650E5">
        <w:rPr>
          <w:rFonts w:cs="Arial"/>
          <w:szCs w:val="20"/>
        </w:rPr>
        <w:t>PRE-INSTALLATION CONFERENCE</w:t>
      </w:r>
    </w:p>
    <w:p w14:paraId="00000044" w14:textId="00DA7E7D" w:rsidR="0024578B" w:rsidRPr="00D650E5" w:rsidRDefault="00EB6DF6" w:rsidP="000B4E48">
      <w:pPr>
        <w:rPr>
          <w:rFonts w:cs="Arial"/>
          <w:szCs w:val="20"/>
        </w:rPr>
      </w:pPr>
      <w:r w:rsidRPr="00D650E5">
        <w:rPr>
          <w:rFonts w:cs="Arial"/>
          <w:szCs w:val="20"/>
        </w:rPr>
        <w:t>A.</w:t>
      </w:r>
      <w:r w:rsidRPr="00D650E5">
        <w:rPr>
          <w:rFonts w:cs="Arial"/>
          <w:szCs w:val="20"/>
        </w:rPr>
        <w:tab/>
      </w:r>
      <w:r w:rsidR="002B2675" w:rsidRPr="00D650E5">
        <w:rPr>
          <w:rFonts w:cs="Arial"/>
          <w:szCs w:val="20"/>
        </w:rPr>
        <w:t xml:space="preserve">Contractor shall convene [one] week </w:t>
      </w:r>
      <w:r w:rsidR="001374B8">
        <w:rPr>
          <w:rFonts w:cs="Arial"/>
          <w:szCs w:val="20"/>
        </w:rPr>
        <w:t>before</w:t>
      </w:r>
      <w:r w:rsidR="002B2675" w:rsidRPr="00D650E5">
        <w:rPr>
          <w:rFonts w:cs="Arial"/>
          <w:szCs w:val="20"/>
        </w:rPr>
        <w:t xml:space="preserve"> commencing work of this section, under </w:t>
      </w:r>
      <w:r w:rsidR="001374B8">
        <w:rPr>
          <w:rFonts w:cs="Arial"/>
          <w:szCs w:val="20"/>
        </w:rPr>
        <w:t xml:space="preserve">the </w:t>
      </w:r>
      <w:r w:rsidR="002B2675" w:rsidRPr="00D650E5">
        <w:rPr>
          <w:rFonts w:cs="Arial"/>
          <w:szCs w:val="20"/>
        </w:rPr>
        <w:t xml:space="preserve">provisions of Section 013119 </w:t>
      </w:r>
      <w:r w:rsidR="00D31829" w:rsidRPr="00D650E5">
        <w:rPr>
          <w:rFonts w:cs="Arial"/>
          <w:szCs w:val="20"/>
        </w:rPr>
        <w:t xml:space="preserve">- </w:t>
      </w:r>
      <w:r w:rsidR="002B2675" w:rsidRPr="00D650E5">
        <w:rPr>
          <w:rFonts w:cs="Arial"/>
          <w:szCs w:val="20"/>
        </w:rPr>
        <w:t>Project Meetings.</w:t>
      </w:r>
    </w:p>
    <w:p w14:paraId="00000045" w14:textId="59D2A0EE" w:rsidR="0024578B" w:rsidRPr="00D650E5" w:rsidRDefault="00EB6DF6" w:rsidP="000B4E48">
      <w:pPr>
        <w:rPr>
          <w:rFonts w:cs="Arial"/>
          <w:szCs w:val="20"/>
        </w:rPr>
      </w:pPr>
      <w:r w:rsidRPr="00D650E5">
        <w:rPr>
          <w:rFonts w:cs="Arial"/>
          <w:szCs w:val="20"/>
        </w:rPr>
        <w:t>B.</w:t>
      </w:r>
      <w:r w:rsidRPr="00D650E5">
        <w:rPr>
          <w:rFonts w:cs="Arial"/>
          <w:szCs w:val="20"/>
        </w:rPr>
        <w:tab/>
      </w:r>
      <w:r w:rsidR="002B2675" w:rsidRPr="00D650E5">
        <w:rPr>
          <w:rFonts w:cs="Arial"/>
          <w:szCs w:val="20"/>
        </w:rPr>
        <w:t>Ensure all contractors responsible for creating a continuous plane of water and air tightness are present.</w:t>
      </w:r>
    </w:p>
    <w:p w14:paraId="00000046" w14:textId="77777777" w:rsidR="0024578B" w:rsidRPr="00D650E5" w:rsidRDefault="002B2675" w:rsidP="004B13E0">
      <w:pPr>
        <w:pStyle w:val="Heading1"/>
        <w:numPr>
          <w:ilvl w:val="1"/>
          <w:numId w:val="12"/>
        </w:numPr>
        <w:ind w:left="630" w:hanging="630"/>
        <w:rPr>
          <w:rFonts w:cs="Arial"/>
          <w:szCs w:val="20"/>
        </w:rPr>
      </w:pPr>
      <w:r w:rsidRPr="00D650E5">
        <w:rPr>
          <w:rFonts w:cs="Arial"/>
          <w:szCs w:val="20"/>
        </w:rPr>
        <w:t>DELIVERY, STORAGE AND HANDLING</w:t>
      </w:r>
    </w:p>
    <w:p w14:paraId="00000047" w14:textId="1407883E" w:rsidR="0024578B" w:rsidRPr="00D650E5" w:rsidRDefault="008C26D9" w:rsidP="000B4E48">
      <w:pPr>
        <w:rPr>
          <w:rFonts w:cs="Arial"/>
          <w:szCs w:val="20"/>
        </w:rPr>
      </w:pPr>
      <w:r w:rsidRPr="00D650E5">
        <w:rPr>
          <w:rFonts w:cs="Arial"/>
          <w:szCs w:val="20"/>
        </w:rPr>
        <w:t>A.</w:t>
      </w:r>
      <w:r w:rsidRPr="00D650E5">
        <w:rPr>
          <w:rFonts w:cs="Arial"/>
          <w:szCs w:val="20"/>
        </w:rPr>
        <w:tab/>
      </w:r>
      <w:r w:rsidR="002B2675" w:rsidRPr="00D650E5">
        <w:rPr>
          <w:rFonts w:cs="Arial"/>
          <w:szCs w:val="20"/>
        </w:rPr>
        <w:t xml:space="preserve">Refer to </w:t>
      </w:r>
      <w:r w:rsidR="001374B8">
        <w:rPr>
          <w:rFonts w:cs="Arial"/>
          <w:szCs w:val="20"/>
        </w:rPr>
        <w:t xml:space="preserve">the </w:t>
      </w:r>
      <w:r w:rsidR="002B2675" w:rsidRPr="00D650E5">
        <w:rPr>
          <w:rFonts w:cs="Arial"/>
          <w:szCs w:val="20"/>
        </w:rPr>
        <w:t>current Product Installation Instructions and SDS at www.VaproShield.com for proper storage and handling.</w:t>
      </w:r>
    </w:p>
    <w:p w14:paraId="00000048" w14:textId="180B5A80" w:rsidR="0024578B" w:rsidRPr="00D650E5" w:rsidRDefault="008C26D9" w:rsidP="000B4E48">
      <w:pPr>
        <w:rPr>
          <w:rFonts w:cs="Arial"/>
          <w:szCs w:val="20"/>
        </w:rPr>
      </w:pPr>
      <w:r w:rsidRPr="00D650E5">
        <w:rPr>
          <w:rFonts w:cs="Arial"/>
          <w:szCs w:val="20"/>
        </w:rPr>
        <w:t>B.</w:t>
      </w:r>
      <w:r w:rsidRPr="00D650E5">
        <w:rPr>
          <w:rFonts w:cs="Arial"/>
          <w:szCs w:val="20"/>
        </w:rPr>
        <w:tab/>
      </w:r>
      <w:r w:rsidR="002B2675" w:rsidRPr="00D650E5">
        <w:rPr>
          <w:rFonts w:cs="Arial"/>
          <w:szCs w:val="20"/>
        </w:rPr>
        <w:t>Deliver materials to the job site in undamaged and original packaging</w:t>
      </w:r>
      <w:r w:rsidR="001374B8">
        <w:rPr>
          <w:rFonts w:cs="Arial"/>
          <w:szCs w:val="20"/>
        </w:rPr>
        <w:t>,</w:t>
      </w:r>
      <w:r w:rsidR="002B2675" w:rsidRPr="00D650E5">
        <w:rPr>
          <w:rFonts w:cs="Arial"/>
          <w:szCs w:val="20"/>
        </w:rPr>
        <w:t xml:space="preserve"> indicating the name of the manufacturer and product.</w:t>
      </w:r>
    </w:p>
    <w:p w14:paraId="00000049" w14:textId="0BAAFB3C" w:rsidR="0024578B" w:rsidRPr="00D650E5" w:rsidRDefault="008C26D9" w:rsidP="000B4E48">
      <w:pPr>
        <w:rPr>
          <w:rFonts w:cs="Arial"/>
          <w:szCs w:val="20"/>
        </w:rPr>
      </w:pPr>
      <w:r w:rsidRPr="00D650E5">
        <w:rPr>
          <w:rFonts w:cs="Arial"/>
          <w:szCs w:val="20"/>
        </w:rPr>
        <w:t>C.</w:t>
      </w:r>
      <w:r w:rsidRPr="00D650E5">
        <w:rPr>
          <w:rFonts w:cs="Arial"/>
          <w:szCs w:val="20"/>
        </w:rPr>
        <w:tab/>
      </w:r>
      <w:r w:rsidR="002B2675" w:rsidRPr="00D650E5">
        <w:rPr>
          <w:rFonts w:cs="Arial"/>
          <w:szCs w:val="20"/>
        </w:rPr>
        <w:t>Store roll materials on end in original packaging.  Protect rolls from direct sunlight and inclement weather until ready for use.</w:t>
      </w:r>
    </w:p>
    <w:p w14:paraId="0000004A" w14:textId="01A974B1" w:rsidR="0024578B" w:rsidRPr="00D650E5" w:rsidRDefault="008C26D9" w:rsidP="000B4E48">
      <w:pPr>
        <w:rPr>
          <w:rFonts w:cs="Arial"/>
          <w:szCs w:val="20"/>
        </w:rPr>
      </w:pPr>
      <w:r w:rsidRPr="00D650E5">
        <w:rPr>
          <w:rFonts w:cs="Arial"/>
          <w:szCs w:val="20"/>
        </w:rPr>
        <w:t>D.</w:t>
      </w:r>
      <w:r w:rsidRPr="00D650E5">
        <w:rPr>
          <w:rFonts w:cs="Arial"/>
          <w:szCs w:val="20"/>
        </w:rPr>
        <w:tab/>
      </w:r>
      <w:r w:rsidR="002B2675" w:rsidRPr="00D650E5">
        <w:rPr>
          <w:rFonts w:cs="Arial"/>
          <w:szCs w:val="20"/>
        </w:rPr>
        <w:t>Waste Management and Disposal</w:t>
      </w:r>
    </w:p>
    <w:p w14:paraId="0000004B" w14:textId="43650EDD" w:rsidR="0024578B" w:rsidRPr="00D650E5" w:rsidRDefault="0097587D" w:rsidP="00752364">
      <w:pPr>
        <w:pStyle w:val="PR2"/>
      </w:pPr>
      <w:r w:rsidRPr="00D650E5">
        <w:t>1.</w:t>
      </w:r>
      <w:r w:rsidRPr="00D650E5">
        <w:tab/>
      </w:r>
      <w:r w:rsidR="002B2675" w:rsidRPr="00D650E5">
        <w:t>Separate and recycle waste materials in accordance with Section [01355 - Waste Management and Disposal], and with the Waste Reduction Work Plan.</w:t>
      </w:r>
    </w:p>
    <w:p w14:paraId="34B34FCB" w14:textId="6FDB7A77" w:rsidR="00081375" w:rsidRPr="00D650E5" w:rsidRDefault="002B2675" w:rsidP="004B13E0">
      <w:pPr>
        <w:pStyle w:val="Heading1"/>
        <w:numPr>
          <w:ilvl w:val="1"/>
          <w:numId w:val="12"/>
        </w:numPr>
        <w:spacing w:after="240"/>
        <w:ind w:left="634" w:hanging="634"/>
        <w:rPr>
          <w:rFonts w:cs="Arial"/>
          <w:szCs w:val="20"/>
        </w:rPr>
      </w:pPr>
      <w:r w:rsidRPr="00D650E5">
        <w:rPr>
          <w:rFonts w:cs="Arial"/>
          <w:szCs w:val="20"/>
        </w:rPr>
        <w:t>COORDINATION</w:t>
      </w:r>
    </w:p>
    <w:p w14:paraId="0000004D" w14:textId="1D37FFD4" w:rsidR="0024578B" w:rsidRPr="00D650E5" w:rsidRDefault="00081375" w:rsidP="000B4E48">
      <w:pPr>
        <w:rPr>
          <w:rFonts w:cs="Arial"/>
          <w:szCs w:val="20"/>
        </w:rPr>
      </w:pPr>
      <w:r w:rsidRPr="00D650E5">
        <w:rPr>
          <w:rFonts w:cs="Arial"/>
          <w:szCs w:val="20"/>
        </w:rPr>
        <w:t>A.</w:t>
      </w:r>
      <w:r w:rsidRPr="00D650E5">
        <w:rPr>
          <w:rFonts w:cs="Arial"/>
          <w:szCs w:val="20"/>
        </w:rPr>
        <w:tab/>
      </w:r>
      <w:r w:rsidR="002B2675" w:rsidRPr="00D650E5">
        <w:rPr>
          <w:rFonts w:cs="Arial"/>
          <w:szCs w:val="20"/>
        </w:rPr>
        <w:t xml:space="preserve">Ensure continuity of the fully self-adhered water-resistive </w:t>
      </w:r>
      <w:proofErr w:type="spellStart"/>
      <w:r w:rsidR="001374B8">
        <w:rPr>
          <w:rFonts w:cs="Arial"/>
          <w:szCs w:val="20"/>
        </w:rPr>
        <w:t>vapour</w:t>
      </w:r>
      <w:proofErr w:type="spellEnd"/>
      <w:r w:rsidR="001374B8">
        <w:rPr>
          <w:rFonts w:cs="Arial"/>
          <w:szCs w:val="20"/>
        </w:rPr>
        <w:t>-permeable</w:t>
      </w:r>
      <w:r w:rsidR="002B2675" w:rsidRPr="00D650E5">
        <w:rPr>
          <w:rFonts w:cs="Arial"/>
          <w:szCs w:val="20"/>
        </w:rPr>
        <w:t xml:space="preserve"> air barrier system throughout the scope of this section.</w:t>
      </w:r>
    </w:p>
    <w:p w14:paraId="0000004E" w14:textId="2FD9960F" w:rsidR="0024578B" w:rsidRPr="00D650E5" w:rsidRDefault="00281169" w:rsidP="000B4E48">
      <w:pPr>
        <w:pStyle w:val="NoSpacing"/>
        <w:rPr>
          <w:rFonts w:cs="Arial"/>
          <w:szCs w:val="20"/>
        </w:rPr>
      </w:pPr>
      <w:r w:rsidRPr="00D650E5">
        <w:rPr>
          <w:rFonts w:cs="Arial"/>
          <w:szCs w:val="20"/>
        </w:rPr>
        <w:t>1.</w:t>
      </w:r>
      <w:r w:rsidRPr="00D650E5">
        <w:rPr>
          <w:rFonts w:cs="Arial"/>
          <w:szCs w:val="20"/>
        </w:rPr>
        <w:tab/>
      </w:r>
      <w:r w:rsidR="002B2675" w:rsidRPr="00D650E5">
        <w:rPr>
          <w:rFonts w:cs="Arial"/>
          <w:szCs w:val="20"/>
        </w:rPr>
        <w:t xml:space="preserve">Air barrier </w:t>
      </w:r>
      <w:r w:rsidR="000B0CE3" w:rsidRPr="00D650E5">
        <w:rPr>
          <w:rFonts w:cs="Arial"/>
          <w:szCs w:val="20"/>
        </w:rPr>
        <w:t>vapour</w:t>
      </w:r>
      <w:r w:rsidR="002B2675" w:rsidRPr="00D650E5">
        <w:rPr>
          <w:rFonts w:cs="Arial"/>
          <w:szCs w:val="20"/>
        </w:rPr>
        <w:t>-permeable membrane to include self-adhered air barrier, transition membranes, flashings</w:t>
      </w:r>
      <w:r w:rsidR="001374B8">
        <w:rPr>
          <w:rFonts w:cs="Arial"/>
          <w:szCs w:val="20"/>
        </w:rPr>
        <w:t>,</w:t>
      </w:r>
      <w:r w:rsidR="002B2675" w:rsidRPr="00D650E5">
        <w:rPr>
          <w:rFonts w:cs="Arial"/>
          <w:szCs w:val="20"/>
        </w:rPr>
        <w:t xml:space="preserve"> and sealants at penetrations.</w:t>
      </w:r>
    </w:p>
    <w:p w14:paraId="0000004F" w14:textId="2484A15C" w:rsidR="0024578B" w:rsidRPr="00D650E5" w:rsidRDefault="00281169" w:rsidP="000B4E48">
      <w:pPr>
        <w:pStyle w:val="NoSpacing"/>
        <w:rPr>
          <w:rFonts w:cs="Arial"/>
          <w:szCs w:val="20"/>
        </w:rPr>
      </w:pPr>
      <w:r w:rsidRPr="00D650E5">
        <w:rPr>
          <w:rFonts w:cs="Arial"/>
          <w:szCs w:val="20"/>
        </w:rPr>
        <w:t>2.</w:t>
      </w:r>
      <w:r w:rsidRPr="00D650E5">
        <w:rPr>
          <w:rFonts w:cs="Arial"/>
          <w:szCs w:val="20"/>
        </w:rPr>
        <w:tab/>
      </w:r>
      <w:r w:rsidR="002B2675" w:rsidRPr="00D650E5">
        <w:rPr>
          <w:rFonts w:cs="Arial"/>
          <w:szCs w:val="20"/>
        </w:rPr>
        <w:t>Drainage plane to include drainage cavity, water resistive barrier</w:t>
      </w:r>
      <w:r w:rsidR="001374B8">
        <w:rPr>
          <w:rFonts w:cs="Arial"/>
          <w:szCs w:val="20"/>
        </w:rPr>
        <w:t>,</w:t>
      </w:r>
      <w:r w:rsidR="002B2675" w:rsidRPr="00D650E5">
        <w:rPr>
          <w:rFonts w:cs="Arial"/>
          <w:szCs w:val="20"/>
        </w:rPr>
        <w:t xml:space="preserve"> and flashings to the exterior.</w:t>
      </w:r>
    </w:p>
    <w:p w14:paraId="45F7F1F5" w14:textId="599BDD12" w:rsidR="00B14BA0" w:rsidRPr="00D650E5" w:rsidRDefault="00B14BA0" w:rsidP="004B13E0">
      <w:pPr>
        <w:pStyle w:val="Heading1"/>
        <w:numPr>
          <w:ilvl w:val="1"/>
          <w:numId w:val="12"/>
        </w:numPr>
        <w:spacing w:after="240"/>
        <w:ind w:left="634" w:hanging="634"/>
        <w:rPr>
          <w:rFonts w:cs="Arial"/>
          <w:szCs w:val="20"/>
        </w:rPr>
      </w:pPr>
      <w:r w:rsidRPr="00D650E5">
        <w:rPr>
          <w:rFonts w:cs="Arial"/>
          <w:szCs w:val="20"/>
        </w:rPr>
        <w:t>ALTERNATIVES</w:t>
      </w:r>
    </w:p>
    <w:p w14:paraId="00000051" w14:textId="3A753F4D" w:rsidR="0024578B" w:rsidRPr="00BF3CBD" w:rsidRDefault="002B2675" w:rsidP="00CD089B">
      <w:pPr>
        <w:pStyle w:val="1"/>
        <w:numPr>
          <w:ilvl w:val="0"/>
          <w:numId w:val="11"/>
        </w:numPr>
        <w:ind w:left="810" w:hanging="450"/>
      </w:pPr>
      <w:r w:rsidRPr="00BF3CBD">
        <w:t xml:space="preserve">Submit request for alternates in accordance with Section 012500 </w:t>
      </w:r>
      <w:r w:rsidR="00D31829" w:rsidRPr="00BF3CBD">
        <w:t xml:space="preserve">- </w:t>
      </w:r>
      <w:r w:rsidRPr="00BF3CBD">
        <w:t>Substitution Procedures.</w:t>
      </w:r>
    </w:p>
    <w:p w14:paraId="00000052" w14:textId="2710A944" w:rsidR="0024578B" w:rsidRPr="00D650E5" w:rsidRDefault="002B2675" w:rsidP="004B13E0">
      <w:pPr>
        <w:pStyle w:val="ListParagraph"/>
        <w:widowControl/>
        <w:numPr>
          <w:ilvl w:val="0"/>
          <w:numId w:val="11"/>
        </w:numPr>
        <w:ind w:left="810" w:hanging="450"/>
        <w:jc w:val="both"/>
        <w:rPr>
          <w:rFonts w:eastAsia="Arial" w:cs="Arial"/>
          <w:szCs w:val="20"/>
        </w:rPr>
      </w:pPr>
      <w:r w:rsidRPr="00D650E5">
        <w:rPr>
          <w:rFonts w:eastAsia="Arial" w:cs="Arial"/>
          <w:szCs w:val="20"/>
        </w:rPr>
        <w:t xml:space="preserve">Submit requests for alternates a minimum of ten (10) working days prior to </w:t>
      </w:r>
      <w:r w:rsidR="001374B8">
        <w:rPr>
          <w:rFonts w:eastAsia="Arial" w:cs="Arial"/>
          <w:szCs w:val="20"/>
        </w:rPr>
        <w:t xml:space="preserve">the </w:t>
      </w:r>
      <w:r w:rsidRPr="00D650E5">
        <w:rPr>
          <w:rFonts w:eastAsia="Arial" w:cs="Arial"/>
          <w:szCs w:val="20"/>
        </w:rPr>
        <w:t xml:space="preserve">bid date. </w:t>
      </w:r>
    </w:p>
    <w:p w14:paraId="00000053" w14:textId="48356597" w:rsidR="0024578B" w:rsidRPr="00D650E5" w:rsidRDefault="002B2675" w:rsidP="004B13E0">
      <w:pPr>
        <w:widowControl/>
        <w:numPr>
          <w:ilvl w:val="0"/>
          <w:numId w:val="11"/>
        </w:numPr>
        <w:ind w:left="810" w:hanging="450"/>
        <w:jc w:val="both"/>
        <w:rPr>
          <w:rFonts w:eastAsia="Arial" w:cs="Arial"/>
          <w:szCs w:val="20"/>
        </w:rPr>
      </w:pPr>
      <w:r w:rsidRPr="00D650E5">
        <w:rPr>
          <w:rFonts w:eastAsia="Arial" w:cs="Arial"/>
          <w:szCs w:val="20"/>
        </w:rPr>
        <w:t>Alternate submission to include:</w:t>
      </w:r>
    </w:p>
    <w:p w14:paraId="00000054" w14:textId="4BAF82EC" w:rsidR="0024578B" w:rsidRPr="00D650E5" w:rsidRDefault="002B2675" w:rsidP="004B13E0">
      <w:pPr>
        <w:pStyle w:val="NoSpacing"/>
        <w:numPr>
          <w:ilvl w:val="0"/>
          <w:numId w:val="37"/>
        </w:numPr>
        <w:ind w:left="1350" w:hanging="450"/>
        <w:rPr>
          <w:rFonts w:cs="Arial"/>
          <w:szCs w:val="20"/>
        </w:rPr>
      </w:pPr>
      <w:r w:rsidRPr="00D650E5">
        <w:rPr>
          <w:rFonts w:cs="Arial"/>
          <w:szCs w:val="20"/>
        </w:rPr>
        <w:t>Evidence that alternate materials meet or exceed performance characteristics of specified Product requirements</w:t>
      </w:r>
      <w:r w:rsidR="00D50294">
        <w:rPr>
          <w:rFonts w:cs="Arial"/>
          <w:szCs w:val="20"/>
        </w:rPr>
        <w:t>,</w:t>
      </w:r>
      <w:r w:rsidRPr="00D650E5">
        <w:rPr>
          <w:rFonts w:cs="Arial"/>
          <w:szCs w:val="20"/>
        </w:rPr>
        <w:t xml:space="preserve"> as well as documentation from an approved independent testing laboratory certifying the minimum physical dimensions, tensile strength, fire burning characteristics, </w:t>
      </w:r>
      <w:proofErr w:type="spellStart"/>
      <w:r w:rsidR="000B0CE3" w:rsidRPr="00D650E5">
        <w:rPr>
          <w:rFonts w:cs="Arial"/>
          <w:szCs w:val="20"/>
        </w:rPr>
        <w:t>vapour</w:t>
      </w:r>
      <w:proofErr w:type="spellEnd"/>
      <w:r w:rsidRPr="00D650E5">
        <w:rPr>
          <w:rFonts w:cs="Arial"/>
          <w:szCs w:val="20"/>
        </w:rPr>
        <w:t xml:space="preserve"> permeance</w:t>
      </w:r>
      <w:r w:rsidR="00D50294">
        <w:rPr>
          <w:rFonts w:cs="Arial"/>
          <w:szCs w:val="20"/>
        </w:rPr>
        <w:t>,</w:t>
      </w:r>
      <w:r w:rsidRPr="00D650E5">
        <w:rPr>
          <w:rFonts w:cs="Arial"/>
          <w:szCs w:val="20"/>
        </w:rPr>
        <w:t xml:space="preserve"> and air leakage rates of the fully self-adhered water-resistive </w:t>
      </w:r>
      <w:r w:rsidR="000B0CE3" w:rsidRPr="00D650E5">
        <w:rPr>
          <w:rFonts w:cs="Arial"/>
          <w:szCs w:val="20"/>
        </w:rPr>
        <w:t>vapour</w:t>
      </w:r>
      <w:r w:rsidRPr="00D650E5">
        <w:rPr>
          <w:rFonts w:cs="Arial"/>
          <w:szCs w:val="20"/>
        </w:rPr>
        <w:t xml:space="preserve"> permeable air barrier membrane. All testing to be performed without the aid of primers or surface conditioners.</w:t>
      </w:r>
    </w:p>
    <w:p w14:paraId="00000055" w14:textId="14D3293A" w:rsidR="0024578B" w:rsidRPr="00D650E5" w:rsidRDefault="002B2675" w:rsidP="004B13E0">
      <w:pPr>
        <w:pStyle w:val="NoSpacing"/>
        <w:numPr>
          <w:ilvl w:val="0"/>
          <w:numId w:val="37"/>
        </w:numPr>
        <w:ind w:left="1350" w:hanging="450"/>
        <w:rPr>
          <w:rFonts w:cs="Arial"/>
          <w:szCs w:val="20"/>
        </w:rPr>
      </w:pPr>
      <w:r w:rsidRPr="00D650E5">
        <w:rPr>
          <w:rFonts w:cs="Arial"/>
          <w:szCs w:val="20"/>
        </w:rPr>
        <w:t xml:space="preserve">Manufacturer’s complete set of details for </w:t>
      </w:r>
      <w:r w:rsidR="00D50294">
        <w:rPr>
          <w:rFonts w:cs="Arial"/>
          <w:szCs w:val="20"/>
        </w:rPr>
        <w:t xml:space="preserve">a </w:t>
      </w:r>
      <w:r w:rsidRPr="00D650E5">
        <w:rPr>
          <w:rFonts w:cs="Arial"/>
          <w:szCs w:val="20"/>
        </w:rPr>
        <w:t xml:space="preserve">fully self-adhered water-resistive </w:t>
      </w:r>
      <w:r w:rsidR="000B0CE3" w:rsidRPr="00D650E5">
        <w:rPr>
          <w:rFonts w:cs="Arial"/>
          <w:szCs w:val="20"/>
        </w:rPr>
        <w:t>vapour</w:t>
      </w:r>
      <w:r w:rsidRPr="00D650E5">
        <w:rPr>
          <w:rFonts w:cs="Arial"/>
          <w:szCs w:val="20"/>
        </w:rPr>
        <w:t xml:space="preserve"> permeable air barrier membrane system showing a continuous plane of water and air tightness throughout the building enclosure.</w:t>
      </w:r>
    </w:p>
    <w:p w14:paraId="00000056" w14:textId="1338934B" w:rsidR="0024578B" w:rsidRPr="00D650E5" w:rsidRDefault="0005297A" w:rsidP="000B4E48">
      <w:pPr>
        <w:pStyle w:val="NoSpacing"/>
        <w:rPr>
          <w:rFonts w:cs="Arial"/>
          <w:szCs w:val="20"/>
        </w:rPr>
      </w:pPr>
      <w:r w:rsidRPr="00D650E5">
        <w:rPr>
          <w:rFonts w:cs="Arial"/>
          <w:szCs w:val="20"/>
        </w:rPr>
        <w:t>3.</w:t>
      </w:r>
      <w:r w:rsidRPr="00D650E5">
        <w:rPr>
          <w:rFonts w:cs="Arial"/>
          <w:szCs w:val="20"/>
        </w:rPr>
        <w:tab/>
      </w:r>
      <w:r w:rsidR="001374B8">
        <w:rPr>
          <w:rFonts w:cs="Arial"/>
          <w:szCs w:val="20"/>
        </w:rPr>
        <w:t>The manufacturer</w:t>
      </w:r>
      <w:r w:rsidR="002B2675" w:rsidRPr="00D650E5">
        <w:rPr>
          <w:rFonts w:cs="Arial"/>
          <w:szCs w:val="20"/>
        </w:rPr>
        <w:t xml:space="preserve"> of alternate materials has experienced in-house technical and field observation personnel qualified to provide expert technical support.</w:t>
      </w:r>
    </w:p>
    <w:p w14:paraId="00000057" w14:textId="546F6301" w:rsidR="0024578B" w:rsidRPr="00D650E5" w:rsidRDefault="00EB6DF6" w:rsidP="000B4E48">
      <w:pPr>
        <w:rPr>
          <w:rFonts w:cs="Arial"/>
          <w:szCs w:val="20"/>
        </w:rPr>
      </w:pPr>
      <w:r w:rsidRPr="00D650E5">
        <w:rPr>
          <w:rFonts w:cs="Arial"/>
          <w:szCs w:val="20"/>
        </w:rPr>
        <w:t>D.</w:t>
      </w:r>
      <w:r w:rsidRPr="00D650E5">
        <w:rPr>
          <w:rFonts w:cs="Arial"/>
          <w:szCs w:val="20"/>
        </w:rPr>
        <w:tab/>
      </w:r>
      <w:r w:rsidR="002B2675" w:rsidRPr="00D650E5">
        <w:rPr>
          <w:rFonts w:cs="Arial"/>
          <w:szCs w:val="20"/>
        </w:rPr>
        <w:t xml:space="preserve">Acceptable alternates will be confirmed by addendum. Substitute materials not approved in writing </w:t>
      </w:r>
      <w:r w:rsidR="00D50294">
        <w:rPr>
          <w:rFonts w:cs="Arial"/>
          <w:szCs w:val="20"/>
        </w:rPr>
        <w:t>before</w:t>
      </w:r>
      <w:r w:rsidR="002B2675" w:rsidRPr="00D650E5">
        <w:rPr>
          <w:rFonts w:cs="Arial"/>
          <w:szCs w:val="20"/>
        </w:rPr>
        <w:t xml:space="preserve"> </w:t>
      </w:r>
      <w:r w:rsidR="00D50294">
        <w:rPr>
          <w:rFonts w:cs="Arial"/>
          <w:szCs w:val="20"/>
        </w:rPr>
        <w:t xml:space="preserve">the </w:t>
      </w:r>
      <w:r w:rsidR="002B2675" w:rsidRPr="00D650E5">
        <w:rPr>
          <w:rFonts w:cs="Arial"/>
          <w:szCs w:val="20"/>
        </w:rPr>
        <w:t xml:space="preserve">bid date shall not be permitted for use on this project. </w:t>
      </w:r>
    </w:p>
    <w:p w14:paraId="00000058" w14:textId="77777777" w:rsidR="0024578B" w:rsidRPr="00D650E5" w:rsidRDefault="002B2675" w:rsidP="004B13E0">
      <w:pPr>
        <w:pStyle w:val="Heading1"/>
        <w:numPr>
          <w:ilvl w:val="1"/>
          <w:numId w:val="12"/>
        </w:numPr>
        <w:ind w:left="630" w:hanging="630"/>
        <w:rPr>
          <w:rFonts w:cs="Arial"/>
          <w:szCs w:val="20"/>
        </w:rPr>
      </w:pPr>
      <w:r w:rsidRPr="00D650E5">
        <w:rPr>
          <w:rFonts w:cs="Arial"/>
          <w:szCs w:val="20"/>
        </w:rPr>
        <w:t>WARRANTY</w:t>
      </w:r>
    </w:p>
    <w:p w14:paraId="00000059" w14:textId="1EA9D295" w:rsidR="0024578B" w:rsidRPr="00D650E5" w:rsidRDefault="00EB6DF6" w:rsidP="000B4E48">
      <w:pPr>
        <w:rPr>
          <w:rFonts w:cs="Arial"/>
          <w:szCs w:val="20"/>
        </w:rPr>
      </w:pPr>
      <w:r w:rsidRPr="00D650E5">
        <w:rPr>
          <w:rFonts w:cs="Arial"/>
          <w:szCs w:val="20"/>
        </w:rPr>
        <w:t>A.</w:t>
      </w:r>
      <w:r w:rsidRPr="00D650E5">
        <w:rPr>
          <w:rFonts w:cs="Arial"/>
          <w:szCs w:val="20"/>
        </w:rPr>
        <w:tab/>
      </w:r>
      <w:r w:rsidR="002B2675" w:rsidRPr="00D650E5">
        <w:rPr>
          <w:rFonts w:cs="Arial"/>
          <w:szCs w:val="20"/>
        </w:rPr>
        <w:t xml:space="preserve">Provide manufacturer’s standard material warranty in which </w:t>
      </w:r>
      <w:r w:rsidR="001374B8">
        <w:rPr>
          <w:rFonts w:cs="Arial"/>
          <w:szCs w:val="20"/>
        </w:rPr>
        <w:t xml:space="preserve">the </w:t>
      </w:r>
      <w:r w:rsidR="002B2675" w:rsidRPr="00D650E5">
        <w:rPr>
          <w:rFonts w:cs="Arial"/>
          <w:szCs w:val="20"/>
        </w:rPr>
        <w:t xml:space="preserve">manufacturer agrees to provide replacement material for the fully self-adhered water-resistive </w:t>
      </w:r>
      <w:r w:rsidR="000B0CE3" w:rsidRPr="00D650E5">
        <w:rPr>
          <w:rFonts w:cs="Arial"/>
          <w:szCs w:val="20"/>
        </w:rPr>
        <w:t>vapour</w:t>
      </w:r>
      <w:r w:rsidR="002B2675" w:rsidRPr="00D650E5">
        <w:rPr>
          <w:rFonts w:cs="Arial"/>
          <w:szCs w:val="20"/>
        </w:rPr>
        <w:t xml:space="preserve"> permeable air barrier sheets installed in accordance with </w:t>
      </w:r>
      <w:r w:rsidR="00D50294">
        <w:rPr>
          <w:rFonts w:cs="Arial"/>
          <w:szCs w:val="20"/>
        </w:rPr>
        <w:t xml:space="preserve">the </w:t>
      </w:r>
      <w:r w:rsidR="002B2675" w:rsidRPr="00D650E5">
        <w:rPr>
          <w:rFonts w:cs="Arial"/>
          <w:szCs w:val="20"/>
        </w:rPr>
        <w:t>manufacturer's instructions that fail due to material defects within 20 years of the date of Purchase.</w:t>
      </w:r>
    </w:p>
    <w:p w14:paraId="59B96CDA" w14:textId="466D0570" w:rsidR="00E57F2D" w:rsidRPr="00D650E5" w:rsidRDefault="002B2675" w:rsidP="000B4E48">
      <w:pPr>
        <w:ind w:left="450"/>
        <w:jc w:val="both"/>
        <w:rPr>
          <w:rFonts w:eastAsia="Arial" w:cs="Arial"/>
          <w:b/>
          <w:szCs w:val="20"/>
        </w:rPr>
      </w:pPr>
      <w:r w:rsidRPr="00D650E5">
        <w:rPr>
          <w:rFonts w:eastAsia="Arial" w:cs="Arial"/>
          <w:b/>
          <w:szCs w:val="20"/>
        </w:rPr>
        <w:t xml:space="preserve">PART 2 </w:t>
      </w:r>
      <w:r w:rsidR="00157397" w:rsidRPr="00D650E5">
        <w:rPr>
          <w:rFonts w:eastAsia="Arial" w:cs="Arial"/>
          <w:b/>
          <w:szCs w:val="20"/>
        </w:rPr>
        <w:t xml:space="preserve">- </w:t>
      </w:r>
      <w:r w:rsidRPr="00D650E5">
        <w:rPr>
          <w:rFonts w:eastAsia="Arial" w:cs="Arial"/>
          <w:b/>
          <w:szCs w:val="20"/>
        </w:rPr>
        <w:t>PRODUCTS</w:t>
      </w:r>
    </w:p>
    <w:p w14:paraId="0000005B" w14:textId="4ADB2459" w:rsidR="0024578B" w:rsidRPr="00D650E5" w:rsidRDefault="002B2675" w:rsidP="000714D7">
      <w:pPr>
        <w:spacing w:after="240"/>
        <w:ind w:left="630" w:hanging="630"/>
        <w:jc w:val="both"/>
        <w:rPr>
          <w:rFonts w:cs="Arial"/>
          <w:szCs w:val="20"/>
        </w:rPr>
      </w:pPr>
      <w:r w:rsidRPr="00D650E5">
        <w:rPr>
          <w:rFonts w:cs="Arial"/>
          <w:szCs w:val="20"/>
        </w:rPr>
        <w:t>2.1</w:t>
      </w:r>
      <w:r w:rsidRPr="00D650E5">
        <w:rPr>
          <w:rFonts w:cs="Arial"/>
          <w:szCs w:val="20"/>
        </w:rPr>
        <w:tab/>
        <w:t>MATERIALS</w:t>
      </w:r>
    </w:p>
    <w:p w14:paraId="241A2013" w14:textId="025C9BD1" w:rsidR="001F7DAC" w:rsidRPr="00D650E5" w:rsidRDefault="006A68C4" w:rsidP="004B13E0">
      <w:pPr>
        <w:pStyle w:val="ListParagraph"/>
        <w:numPr>
          <w:ilvl w:val="0"/>
          <w:numId w:val="38"/>
        </w:numPr>
        <w:ind w:left="810" w:hanging="450"/>
        <w:rPr>
          <w:rFonts w:cs="Arial"/>
          <w:szCs w:val="20"/>
        </w:rPr>
      </w:pPr>
      <w:r w:rsidRPr="00D650E5">
        <w:rPr>
          <w:rFonts w:cs="Arial"/>
          <w:szCs w:val="20"/>
        </w:rPr>
        <w:t xml:space="preserve">Provide </w:t>
      </w:r>
      <w:r w:rsidR="002B2675" w:rsidRPr="00D650E5">
        <w:rPr>
          <w:rFonts w:cs="Arial"/>
          <w:szCs w:val="20"/>
        </w:rPr>
        <w:t xml:space="preserve">fully self-adhered water-resistive </w:t>
      </w:r>
      <w:r w:rsidR="000B0CE3" w:rsidRPr="00D650E5">
        <w:rPr>
          <w:rFonts w:cs="Arial"/>
          <w:szCs w:val="20"/>
        </w:rPr>
        <w:t>vapour</w:t>
      </w:r>
      <w:r w:rsidR="002B2675" w:rsidRPr="00D650E5">
        <w:rPr>
          <w:rFonts w:cs="Arial"/>
          <w:szCs w:val="20"/>
        </w:rPr>
        <w:t xml:space="preserve"> permeable air barrier membrane components and accessories obtained from a single-source </w:t>
      </w:r>
      <w:r w:rsidR="00D50294">
        <w:rPr>
          <w:rFonts w:cs="Arial"/>
          <w:szCs w:val="20"/>
        </w:rPr>
        <w:t>manufacturer</w:t>
      </w:r>
      <w:r w:rsidR="002B2675" w:rsidRPr="00D650E5">
        <w:rPr>
          <w:rFonts w:cs="Arial"/>
          <w:szCs w:val="20"/>
        </w:rPr>
        <w:t xml:space="preserve"> to ensure total system compatibility and integrity.</w:t>
      </w:r>
    </w:p>
    <w:p w14:paraId="0000005D" w14:textId="58FFC6F2" w:rsidR="0024578B" w:rsidRPr="00D650E5" w:rsidRDefault="00157397" w:rsidP="000B4E48">
      <w:pPr>
        <w:pStyle w:val="NoSpacing"/>
        <w:rPr>
          <w:rFonts w:cs="Arial"/>
          <w:szCs w:val="20"/>
        </w:rPr>
      </w:pPr>
      <w:r w:rsidRPr="00D650E5">
        <w:rPr>
          <w:rFonts w:cs="Arial"/>
          <w:szCs w:val="20"/>
        </w:rPr>
        <w:t>1.</w:t>
      </w:r>
      <w:r w:rsidRPr="00D650E5">
        <w:rPr>
          <w:rFonts w:cs="Arial"/>
          <w:szCs w:val="20"/>
        </w:rPr>
        <w:tab/>
      </w:r>
      <w:r w:rsidR="002B2675" w:rsidRPr="00D650E5">
        <w:rPr>
          <w:rFonts w:cs="Arial"/>
          <w:szCs w:val="20"/>
        </w:rPr>
        <w:t xml:space="preserve">Self-Adhered water-resistive </w:t>
      </w:r>
      <w:r w:rsidR="000B0CE3" w:rsidRPr="00D650E5">
        <w:rPr>
          <w:rFonts w:cs="Arial"/>
          <w:szCs w:val="20"/>
        </w:rPr>
        <w:t>vapour</w:t>
      </w:r>
      <w:r w:rsidR="002B2675" w:rsidRPr="00D650E5">
        <w:rPr>
          <w:rFonts w:cs="Arial"/>
          <w:szCs w:val="20"/>
        </w:rPr>
        <w:t xml:space="preserve"> permeable air barrier membrane by VaproShield LLC., Gig Harbor, WA, Phone: (866) 731-7663, Website: www.VaproShield.com.</w:t>
      </w:r>
    </w:p>
    <w:p w14:paraId="1AC1C18A" w14:textId="40255B2D" w:rsidR="001F7DAC" w:rsidRPr="00D650E5" w:rsidRDefault="006A68C4" w:rsidP="004B13E0">
      <w:pPr>
        <w:pStyle w:val="ListParagraph"/>
        <w:numPr>
          <w:ilvl w:val="0"/>
          <w:numId w:val="38"/>
        </w:numPr>
        <w:ind w:left="810" w:hanging="450"/>
        <w:rPr>
          <w:rFonts w:cs="Arial"/>
          <w:szCs w:val="20"/>
        </w:rPr>
      </w:pPr>
      <w:r w:rsidRPr="00D650E5">
        <w:rPr>
          <w:rFonts w:cs="Arial"/>
          <w:szCs w:val="20"/>
        </w:rPr>
        <w:t>Water-Resistive Vapour Permeable Self-Adhered Air Barrier Materials.</w:t>
      </w:r>
    </w:p>
    <w:p w14:paraId="0000005F" w14:textId="11C34657" w:rsidR="0024578B" w:rsidRPr="00D650E5" w:rsidRDefault="00157397" w:rsidP="000B4E48">
      <w:pPr>
        <w:pStyle w:val="NoSpacing"/>
        <w:rPr>
          <w:rFonts w:cs="Arial"/>
          <w:szCs w:val="20"/>
        </w:rPr>
      </w:pPr>
      <w:r w:rsidRPr="00D650E5">
        <w:rPr>
          <w:rFonts w:cs="Arial"/>
          <w:szCs w:val="20"/>
        </w:rPr>
        <w:t>1.</w:t>
      </w:r>
      <w:r w:rsidRPr="00D650E5">
        <w:rPr>
          <w:rFonts w:cs="Arial"/>
          <w:szCs w:val="20"/>
        </w:rPr>
        <w:tab/>
      </w:r>
      <w:r w:rsidR="006A68C4" w:rsidRPr="00D650E5">
        <w:rPr>
          <w:rFonts w:cs="Arial"/>
          <w:szCs w:val="20"/>
        </w:rPr>
        <w:t xml:space="preserve">Basis-of-Design Product: Subject to compliance with requirements, provide </w:t>
      </w:r>
      <w:r w:rsidR="002B2675" w:rsidRPr="00D650E5">
        <w:rPr>
          <w:rFonts w:cs="Arial"/>
          <w:szCs w:val="20"/>
        </w:rPr>
        <w:t xml:space="preserve">fully self-adhered air barrier sheet membrane </w:t>
      </w:r>
      <w:r w:rsidR="004B315D" w:rsidRPr="00D650E5">
        <w:rPr>
          <w:rFonts w:cs="Arial"/>
          <w:b/>
          <w:szCs w:val="20"/>
        </w:rPr>
        <w:t>CanShield™</w:t>
      </w:r>
      <w:r w:rsidR="004B315D" w:rsidRPr="00D650E5">
        <w:rPr>
          <w:rFonts w:cs="Arial"/>
          <w:szCs w:val="20"/>
        </w:rPr>
        <w:t xml:space="preserve"> </w:t>
      </w:r>
      <w:r w:rsidR="004B315D" w:rsidRPr="00D650E5">
        <w:rPr>
          <w:rFonts w:cs="Arial"/>
          <w:b/>
          <w:szCs w:val="20"/>
        </w:rPr>
        <w:t>VP</w:t>
      </w:r>
      <w:r w:rsidR="004B315D" w:rsidRPr="00D650E5">
        <w:rPr>
          <w:rFonts w:cs="Arial"/>
          <w:szCs w:val="20"/>
        </w:rPr>
        <w:t xml:space="preserve"> </w:t>
      </w:r>
      <w:r w:rsidR="00130C6B" w:rsidRPr="00D650E5">
        <w:rPr>
          <w:rFonts w:cs="Arial"/>
          <w:szCs w:val="20"/>
        </w:rPr>
        <w:t xml:space="preserve">vapour permeable self-adhered air barrier water resistive sheet membrane </w:t>
      </w:r>
      <w:r w:rsidR="002B2675" w:rsidRPr="00D650E5">
        <w:rPr>
          <w:rFonts w:cs="Arial"/>
          <w:szCs w:val="20"/>
        </w:rPr>
        <w:t xml:space="preserve">by VaproShield, a zero VOC fully self-adhered </w:t>
      </w:r>
      <w:r w:rsidR="000B0CE3" w:rsidRPr="00D650E5">
        <w:rPr>
          <w:rFonts w:cs="Arial"/>
          <w:szCs w:val="20"/>
        </w:rPr>
        <w:t>vapour</w:t>
      </w:r>
      <w:r w:rsidR="002B2675" w:rsidRPr="00D650E5">
        <w:rPr>
          <w:rFonts w:cs="Arial"/>
          <w:szCs w:val="20"/>
        </w:rPr>
        <w:t xml:space="preserve"> permeable air barrier sheet membrane consisting of multiple layers of spun-bonded polypropylene</w:t>
      </w:r>
      <w:r w:rsidR="00D50294">
        <w:rPr>
          <w:rFonts w:cs="Arial"/>
          <w:szCs w:val="20"/>
        </w:rPr>
        <w:t>,</w:t>
      </w:r>
      <w:r w:rsidR="002B2675" w:rsidRPr="00D650E5">
        <w:rPr>
          <w:rFonts w:cs="Arial"/>
          <w:szCs w:val="20"/>
        </w:rPr>
        <w:t xml:space="preserve"> tested in accordance with ICC-ES AC 38 criteria to meet IBC and IRC requirements for weather-resistive barriers having the following properties:</w:t>
      </w:r>
    </w:p>
    <w:p w14:paraId="00000060" w14:textId="7F8DCD48" w:rsidR="0024578B" w:rsidRPr="000714D7" w:rsidRDefault="00157397" w:rsidP="000B4E48">
      <w:pPr>
        <w:pStyle w:val="3"/>
        <w:tabs>
          <w:tab w:val="clear" w:pos="1800"/>
          <w:tab w:val="clear" w:pos="2160"/>
        </w:tabs>
        <w:spacing w:before="0"/>
        <w:ind w:left="1890" w:hanging="446"/>
        <w:rPr>
          <w:rFonts w:ascii="Arial" w:eastAsia="Arial" w:hAnsi="Arial" w:cs="Arial"/>
        </w:rPr>
      </w:pPr>
      <w:r w:rsidRPr="000714D7">
        <w:rPr>
          <w:rFonts w:ascii="Arial" w:eastAsia="Arial" w:hAnsi="Arial" w:cs="Arial"/>
        </w:rPr>
        <w:t>a.</w:t>
      </w:r>
      <w:r w:rsidRPr="000714D7">
        <w:rPr>
          <w:rFonts w:ascii="Arial" w:eastAsia="Arial" w:hAnsi="Arial" w:cs="Arial"/>
        </w:rPr>
        <w:tab/>
      </w:r>
      <w:r w:rsidR="002B2675" w:rsidRPr="000714D7">
        <w:rPr>
          <w:rFonts w:ascii="Arial" w:eastAsia="Arial" w:hAnsi="Arial" w:cs="Arial"/>
        </w:rPr>
        <w:t xml:space="preserve">Color: </w:t>
      </w:r>
      <w:r w:rsidR="000B0CE3" w:rsidRPr="000714D7">
        <w:rPr>
          <w:rFonts w:ascii="Arial" w:eastAsia="Arial" w:hAnsi="Arial" w:cs="Arial"/>
        </w:rPr>
        <w:t>Red</w:t>
      </w:r>
      <w:r w:rsidR="002B2675" w:rsidRPr="000714D7">
        <w:rPr>
          <w:rFonts w:ascii="Arial" w:eastAsia="Arial" w:hAnsi="Arial" w:cs="Arial"/>
        </w:rPr>
        <w:t xml:space="preserve"> with allowable UV exposure for </w:t>
      </w:r>
      <w:r w:rsidR="009D4148" w:rsidRPr="000714D7">
        <w:rPr>
          <w:rFonts w:ascii="Arial" w:eastAsia="Arial" w:hAnsi="Arial" w:cs="Arial"/>
        </w:rPr>
        <w:t>6 months (</w:t>
      </w:r>
      <w:r w:rsidR="002B2675" w:rsidRPr="000714D7">
        <w:rPr>
          <w:rFonts w:ascii="Arial" w:eastAsia="Arial" w:hAnsi="Arial" w:cs="Arial"/>
        </w:rPr>
        <w:t>180 days</w:t>
      </w:r>
      <w:r w:rsidR="009D4148" w:rsidRPr="000714D7">
        <w:rPr>
          <w:rFonts w:ascii="Arial" w:eastAsia="Arial" w:hAnsi="Arial" w:cs="Arial"/>
        </w:rPr>
        <w:t>)</w:t>
      </w:r>
      <w:r w:rsidR="002B2675" w:rsidRPr="000714D7">
        <w:rPr>
          <w:rFonts w:ascii="Arial" w:eastAsia="Arial" w:hAnsi="Arial" w:cs="Arial"/>
        </w:rPr>
        <w:t xml:space="preserve">, </w:t>
      </w:r>
      <w:r w:rsidR="00D50294">
        <w:rPr>
          <w:rFonts w:ascii="Arial" w:eastAsia="Arial" w:hAnsi="Arial" w:cs="Arial"/>
        </w:rPr>
        <w:t>before</w:t>
      </w:r>
      <w:r w:rsidR="002B2675" w:rsidRPr="000714D7">
        <w:rPr>
          <w:rFonts w:ascii="Arial" w:eastAsia="Arial" w:hAnsi="Arial" w:cs="Arial"/>
        </w:rPr>
        <w:t xml:space="preserve"> coverage. </w:t>
      </w:r>
    </w:p>
    <w:p w14:paraId="744FB16E" w14:textId="74E01B2D" w:rsidR="00CA3648" w:rsidRPr="007F5FF5" w:rsidRDefault="00157397" w:rsidP="00ED49BA">
      <w:pPr>
        <w:pStyle w:val="PR4"/>
        <w:rPr>
          <w:rFonts w:ascii="Arial" w:eastAsia="Arial" w:hAnsi="Arial" w:cs="Arial"/>
          <w:sz w:val="20"/>
          <w:szCs w:val="18"/>
        </w:rPr>
      </w:pPr>
      <w:r w:rsidRPr="007F5FF5">
        <w:rPr>
          <w:rFonts w:ascii="Arial" w:eastAsia="Arial" w:hAnsi="Arial" w:cs="Arial"/>
          <w:sz w:val="20"/>
          <w:szCs w:val="18"/>
        </w:rPr>
        <w:t>1)</w:t>
      </w:r>
      <w:r w:rsidRPr="007F5FF5">
        <w:rPr>
          <w:rFonts w:ascii="Arial" w:eastAsia="Arial" w:hAnsi="Arial" w:cs="Arial"/>
          <w:sz w:val="20"/>
          <w:szCs w:val="18"/>
        </w:rPr>
        <w:tab/>
      </w:r>
      <w:r w:rsidR="00CA3648" w:rsidRPr="007F5FF5">
        <w:rPr>
          <w:rFonts w:ascii="Arial" w:eastAsia="Arial" w:hAnsi="Arial" w:cs="Arial"/>
          <w:sz w:val="20"/>
          <w:szCs w:val="18"/>
        </w:rPr>
        <w:t>Physical Dimensions: 0.</w:t>
      </w:r>
      <w:r w:rsidR="00B21BDD" w:rsidRPr="007F5FF5">
        <w:rPr>
          <w:rFonts w:ascii="Arial" w:eastAsia="Arial" w:hAnsi="Arial" w:cs="Arial"/>
          <w:sz w:val="20"/>
          <w:szCs w:val="18"/>
        </w:rPr>
        <w:t>75</w:t>
      </w:r>
      <w:r w:rsidR="00CA3648" w:rsidRPr="007F5FF5">
        <w:rPr>
          <w:rFonts w:ascii="Arial" w:eastAsia="Arial" w:hAnsi="Arial" w:cs="Arial"/>
          <w:sz w:val="20"/>
          <w:szCs w:val="18"/>
        </w:rPr>
        <w:t xml:space="preserve"> mm thick, 1.5 m wide</w:t>
      </w:r>
      <w:r w:rsidR="00D50294">
        <w:rPr>
          <w:rFonts w:ascii="Arial" w:eastAsia="Arial" w:hAnsi="Arial" w:cs="Arial"/>
          <w:sz w:val="20"/>
          <w:szCs w:val="18"/>
        </w:rPr>
        <w:t>,</w:t>
      </w:r>
      <w:r w:rsidR="00CA3648" w:rsidRPr="007F5FF5">
        <w:rPr>
          <w:rFonts w:ascii="Arial" w:eastAsia="Arial" w:hAnsi="Arial" w:cs="Arial"/>
          <w:sz w:val="20"/>
          <w:szCs w:val="18"/>
        </w:rPr>
        <w:t xml:space="preserve"> and </w:t>
      </w:r>
      <w:r w:rsidR="00B21BDD" w:rsidRPr="007F5FF5">
        <w:rPr>
          <w:rFonts w:ascii="Arial" w:eastAsia="Arial" w:hAnsi="Arial" w:cs="Arial"/>
          <w:sz w:val="20"/>
          <w:szCs w:val="18"/>
        </w:rPr>
        <w:t>247</w:t>
      </w:r>
      <w:r w:rsidR="00CA3648" w:rsidRPr="007F5FF5">
        <w:rPr>
          <w:rFonts w:ascii="Arial" w:eastAsia="Arial" w:hAnsi="Arial" w:cs="Arial"/>
          <w:sz w:val="20"/>
          <w:szCs w:val="18"/>
        </w:rPr>
        <w:t xml:space="preserve"> g/m</w:t>
      </w:r>
      <w:r w:rsidR="00CA3648" w:rsidRPr="007F5FF5">
        <w:rPr>
          <w:rFonts w:ascii="Arial" w:eastAsia="Arial" w:hAnsi="Arial" w:cs="Arial"/>
          <w:sz w:val="20"/>
          <w:szCs w:val="18"/>
          <w:vertAlign w:val="superscript"/>
        </w:rPr>
        <w:t>2</w:t>
      </w:r>
      <w:r w:rsidR="00CA3648" w:rsidRPr="007F5FF5">
        <w:rPr>
          <w:rFonts w:ascii="Arial" w:eastAsia="Arial" w:hAnsi="Arial" w:cs="Arial"/>
          <w:sz w:val="20"/>
          <w:szCs w:val="18"/>
        </w:rPr>
        <w:t>.</w:t>
      </w:r>
    </w:p>
    <w:p w14:paraId="00000061" w14:textId="3EF74EBC" w:rsidR="0024578B" w:rsidRPr="000714D7" w:rsidRDefault="004D2890" w:rsidP="000B4E48">
      <w:pPr>
        <w:pStyle w:val="3"/>
        <w:tabs>
          <w:tab w:val="clear" w:pos="1800"/>
        </w:tabs>
        <w:spacing w:before="0"/>
        <w:ind w:left="1890" w:hanging="446"/>
        <w:rPr>
          <w:rFonts w:ascii="Arial" w:eastAsia="Arial" w:hAnsi="Arial" w:cs="Arial"/>
        </w:rPr>
      </w:pPr>
      <w:r w:rsidRPr="000714D7">
        <w:rPr>
          <w:rFonts w:ascii="Arial" w:eastAsia="Arial" w:hAnsi="Arial" w:cs="Arial"/>
        </w:rPr>
        <w:t>b.</w:t>
      </w:r>
      <w:r w:rsidRPr="000714D7">
        <w:rPr>
          <w:rFonts w:ascii="Arial" w:eastAsia="Arial" w:hAnsi="Arial" w:cs="Arial"/>
        </w:rPr>
        <w:tab/>
      </w:r>
      <w:r w:rsidR="002B2675" w:rsidRPr="000714D7">
        <w:rPr>
          <w:rFonts w:ascii="Arial" w:eastAsia="Arial" w:hAnsi="Arial" w:cs="Arial"/>
        </w:rPr>
        <w:t xml:space="preserve">Breaking strength and Elongation to ASTM D5034: </w:t>
      </w:r>
      <w:r w:rsidR="0092065E" w:rsidRPr="000714D7">
        <w:rPr>
          <w:rFonts w:ascii="Arial" w:eastAsia="Arial" w:hAnsi="Arial" w:cs="Arial"/>
        </w:rPr>
        <w:t>391 N</w:t>
      </w:r>
      <w:r w:rsidR="002B2675" w:rsidRPr="000714D7">
        <w:rPr>
          <w:rFonts w:ascii="Arial" w:eastAsia="Arial" w:hAnsi="Arial" w:cs="Arial"/>
        </w:rPr>
        <w:t xml:space="preserve">, machine direction; </w:t>
      </w:r>
      <w:r w:rsidR="0092065E" w:rsidRPr="000714D7">
        <w:rPr>
          <w:rFonts w:ascii="Arial" w:eastAsia="Arial" w:hAnsi="Arial" w:cs="Arial"/>
        </w:rPr>
        <w:t>369 N</w:t>
      </w:r>
      <w:r w:rsidR="002B2675" w:rsidRPr="000714D7">
        <w:rPr>
          <w:rFonts w:ascii="Arial" w:eastAsia="Arial" w:hAnsi="Arial" w:cs="Arial"/>
        </w:rPr>
        <w:t>, cross-machine direction.</w:t>
      </w:r>
    </w:p>
    <w:p w14:paraId="143B7A23" w14:textId="408F66FA" w:rsidR="002143FA" w:rsidRPr="000714D7" w:rsidRDefault="004D2890" w:rsidP="000B4E48">
      <w:pPr>
        <w:pStyle w:val="3"/>
        <w:tabs>
          <w:tab w:val="clear" w:pos="1800"/>
        </w:tabs>
        <w:spacing w:before="0"/>
        <w:ind w:left="1890" w:hanging="446"/>
        <w:rPr>
          <w:rFonts w:ascii="Arial" w:eastAsia="Arial" w:hAnsi="Arial" w:cs="Arial"/>
        </w:rPr>
      </w:pPr>
      <w:r w:rsidRPr="000714D7">
        <w:rPr>
          <w:rFonts w:ascii="Arial" w:eastAsia="Arial" w:hAnsi="Arial" w:cs="Arial"/>
        </w:rPr>
        <w:t>c.</w:t>
      </w:r>
      <w:r w:rsidRPr="000714D7">
        <w:rPr>
          <w:rFonts w:ascii="Arial" w:eastAsia="Arial" w:hAnsi="Arial" w:cs="Arial"/>
        </w:rPr>
        <w:tab/>
      </w:r>
      <w:r w:rsidR="002143FA" w:rsidRPr="000714D7">
        <w:rPr>
          <w:rFonts w:ascii="Arial" w:eastAsia="Arial" w:hAnsi="Arial" w:cs="Arial"/>
        </w:rPr>
        <w:t>Cold Mandrel Bent Test to AC38 Section 3.3.4: PASS, No Cracking.</w:t>
      </w:r>
    </w:p>
    <w:p w14:paraId="4AA1DD0D" w14:textId="400BD11C" w:rsidR="00CA3648" w:rsidRPr="000714D7" w:rsidRDefault="004D2890" w:rsidP="000B4E48">
      <w:pPr>
        <w:pStyle w:val="3"/>
        <w:tabs>
          <w:tab w:val="clear" w:pos="1800"/>
        </w:tabs>
        <w:spacing w:before="0"/>
        <w:ind w:left="1890" w:hanging="446"/>
        <w:rPr>
          <w:rFonts w:ascii="Arial" w:eastAsia="Arial" w:hAnsi="Arial" w:cs="Arial"/>
        </w:rPr>
      </w:pPr>
      <w:r w:rsidRPr="000714D7">
        <w:rPr>
          <w:rFonts w:ascii="Arial" w:eastAsia="Arial" w:hAnsi="Arial" w:cs="Arial"/>
        </w:rPr>
        <w:t>d.</w:t>
      </w:r>
      <w:r w:rsidRPr="000714D7">
        <w:rPr>
          <w:rFonts w:ascii="Arial" w:eastAsia="Arial" w:hAnsi="Arial" w:cs="Arial"/>
        </w:rPr>
        <w:tab/>
      </w:r>
      <w:r w:rsidR="00CA3648" w:rsidRPr="000714D7">
        <w:rPr>
          <w:rFonts w:ascii="Arial" w:eastAsia="Arial" w:hAnsi="Arial" w:cs="Arial"/>
        </w:rPr>
        <w:t>Nail Sealability Test to ASTM D1</w:t>
      </w:r>
      <w:r w:rsidR="00283C3C" w:rsidRPr="000714D7">
        <w:rPr>
          <w:rFonts w:ascii="Arial" w:eastAsia="Arial" w:hAnsi="Arial" w:cs="Arial"/>
        </w:rPr>
        <w:t>9</w:t>
      </w:r>
      <w:r w:rsidR="00CA3648" w:rsidRPr="000714D7">
        <w:rPr>
          <w:rFonts w:ascii="Arial" w:eastAsia="Arial" w:hAnsi="Arial" w:cs="Arial"/>
        </w:rPr>
        <w:t>70 section 7.9 referring to ASTM D7349: PASS</w:t>
      </w:r>
      <w:r w:rsidR="00C6208D" w:rsidRPr="000714D7">
        <w:rPr>
          <w:rFonts w:ascii="Arial" w:eastAsia="Arial" w:hAnsi="Arial" w:cs="Arial"/>
        </w:rPr>
        <w:t>.</w:t>
      </w:r>
    </w:p>
    <w:p w14:paraId="47C7D478" w14:textId="4707F662" w:rsidR="00886A44" w:rsidRPr="000714D7" w:rsidRDefault="004D2890" w:rsidP="000B4E48">
      <w:pPr>
        <w:pStyle w:val="3"/>
        <w:tabs>
          <w:tab w:val="clear" w:pos="1800"/>
        </w:tabs>
        <w:spacing w:before="0"/>
        <w:ind w:left="1890" w:hanging="446"/>
        <w:rPr>
          <w:rFonts w:ascii="Arial" w:eastAsia="Arial" w:hAnsi="Arial" w:cs="Arial"/>
        </w:rPr>
      </w:pPr>
      <w:r w:rsidRPr="000714D7">
        <w:rPr>
          <w:rFonts w:ascii="Arial" w:eastAsia="Arial" w:hAnsi="Arial" w:cs="Arial"/>
        </w:rPr>
        <w:t>e.</w:t>
      </w:r>
      <w:r w:rsidRPr="000714D7">
        <w:rPr>
          <w:rFonts w:ascii="Arial" w:eastAsia="Arial" w:hAnsi="Arial" w:cs="Arial"/>
        </w:rPr>
        <w:tab/>
      </w:r>
      <w:r w:rsidR="002143FA" w:rsidRPr="000714D7">
        <w:rPr>
          <w:rFonts w:ascii="Arial" w:eastAsia="Arial" w:hAnsi="Arial" w:cs="Arial"/>
        </w:rPr>
        <w:t>Weathering Tests to AC38 Section 4.1.2 &amp; 4.1.3: No deterioration</w:t>
      </w:r>
      <w:r w:rsidR="00886A44" w:rsidRPr="000714D7">
        <w:rPr>
          <w:rFonts w:ascii="Arial" w:eastAsia="Arial" w:hAnsi="Arial" w:cs="Arial"/>
        </w:rPr>
        <w:t>.</w:t>
      </w:r>
    </w:p>
    <w:p w14:paraId="072388AD" w14:textId="2EB193A9" w:rsidR="00886A44" w:rsidRPr="000714D7" w:rsidRDefault="004D2890" w:rsidP="000B4E48">
      <w:pPr>
        <w:pStyle w:val="3"/>
        <w:tabs>
          <w:tab w:val="clear" w:pos="1800"/>
        </w:tabs>
        <w:spacing w:before="0"/>
        <w:ind w:left="1890" w:hanging="446"/>
        <w:rPr>
          <w:rFonts w:ascii="Arial" w:eastAsia="Arial" w:hAnsi="Arial" w:cs="Arial"/>
        </w:rPr>
      </w:pPr>
      <w:r w:rsidRPr="000714D7">
        <w:rPr>
          <w:rFonts w:ascii="Arial" w:eastAsia="Arial" w:hAnsi="Arial" w:cs="Arial"/>
        </w:rPr>
        <w:t>f.</w:t>
      </w:r>
      <w:r w:rsidRPr="000714D7">
        <w:rPr>
          <w:rFonts w:ascii="Arial" w:eastAsia="Arial" w:hAnsi="Arial" w:cs="Arial"/>
        </w:rPr>
        <w:tab/>
      </w:r>
      <w:r w:rsidR="00886A44" w:rsidRPr="000714D7">
        <w:rPr>
          <w:rFonts w:ascii="Arial" w:eastAsia="Arial" w:hAnsi="Arial" w:cs="Arial"/>
        </w:rPr>
        <w:t>Peel Adhesion to AAMA 711 Section 5.3 Section 5.3 method F PASS ≥ 0.26 N/mm: PASS</w:t>
      </w:r>
      <w:r w:rsidR="00C6208D" w:rsidRPr="000714D7">
        <w:rPr>
          <w:rFonts w:ascii="Arial" w:eastAsia="Arial" w:hAnsi="Arial" w:cs="Arial"/>
        </w:rPr>
        <w:t>.</w:t>
      </w:r>
    </w:p>
    <w:p w14:paraId="00000062" w14:textId="7E65A0B1" w:rsidR="0024578B" w:rsidRPr="000714D7" w:rsidRDefault="004D2890" w:rsidP="000B4E48">
      <w:pPr>
        <w:pStyle w:val="3"/>
        <w:tabs>
          <w:tab w:val="clear" w:pos="1800"/>
        </w:tabs>
        <w:spacing w:before="0"/>
        <w:ind w:left="1890" w:hanging="446"/>
        <w:rPr>
          <w:rFonts w:ascii="Arial" w:eastAsia="Arial" w:hAnsi="Arial" w:cs="Arial"/>
        </w:rPr>
      </w:pPr>
      <w:r w:rsidRPr="000714D7">
        <w:rPr>
          <w:rFonts w:ascii="Arial" w:eastAsia="Arial" w:hAnsi="Arial" w:cs="Arial"/>
        </w:rPr>
        <w:t>g.</w:t>
      </w:r>
      <w:r w:rsidRPr="000714D7">
        <w:rPr>
          <w:rFonts w:ascii="Arial" w:eastAsia="Arial" w:hAnsi="Arial" w:cs="Arial"/>
        </w:rPr>
        <w:tab/>
      </w:r>
      <w:r w:rsidR="002B2675" w:rsidRPr="000714D7">
        <w:rPr>
          <w:rFonts w:ascii="Arial" w:eastAsia="Arial" w:hAnsi="Arial" w:cs="Arial"/>
        </w:rPr>
        <w:t xml:space="preserve">Water </w:t>
      </w:r>
      <w:r w:rsidR="000B0CE3" w:rsidRPr="000714D7">
        <w:rPr>
          <w:rFonts w:ascii="Arial" w:eastAsia="Arial" w:hAnsi="Arial" w:cs="Arial"/>
        </w:rPr>
        <w:t>Vapour</w:t>
      </w:r>
      <w:r w:rsidR="002B2675" w:rsidRPr="000714D7">
        <w:rPr>
          <w:rFonts w:ascii="Arial" w:eastAsia="Arial" w:hAnsi="Arial" w:cs="Arial"/>
        </w:rPr>
        <w:t xml:space="preserve"> Permeance tested to ASTM E96 Method </w:t>
      </w:r>
      <w:r w:rsidR="002143FA" w:rsidRPr="000714D7">
        <w:rPr>
          <w:rFonts w:ascii="Arial" w:eastAsia="Arial" w:hAnsi="Arial" w:cs="Arial"/>
        </w:rPr>
        <w:t>A</w:t>
      </w:r>
      <w:r w:rsidR="002B2675" w:rsidRPr="000714D7">
        <w:rPr>
          <w:rFonts w:ascii="Arial" w:eastAsia="Arial" w:hAnsi="Arial" w:cs="Arial"/>
        </w:rPr>
        <w:t xml:space="preserve">: </w:t>
      </w:r>
      <w:r w:rsidR="009D4148" w:rsidRPr="000714D7">
        <w:rPr>
          <w:rFonts w:ascii="Arial" w:eastAsia="Arial" w:hAnsi="Arial" w:cs="Arial"/>
        </w:rPr>
        <w:t>minimum</w:t>
      </w:r>
      <w:r w:rsidR="00BA40B3" w:rsidRPr="000714D7">
        <w:rPr>
          <w:rFonts w:ascii="Arial" w:eastAsia="Arial" w:hAnsi="Arial" w:cs="Arial"/>
        </w:rPr>
        <w:t xml:space="preserve"> of</w:t>
      </w:r>
      <w:r w:rsidR="009D4148" w:rsidRPr="000714D7">
        <w:rPr>
          <w:rFonts w:ascii="Arial" w:eastAsia="Arial" w:hAnsi="Arial" w:cs="Arial"/>
        </w:rPr>
        <w:t xml:space="preserve"> </w:t>
      </w:r>
      <w:r w:rsidR="001C46C3">
        <w:t>486</w:t>
      </w:r>
      <w:r w:rsidR="001C46C3" w:rsidRPr="00D650E5">
        <w:t xml:space="preserve"> </w:t>
      </w:r>
      <w:r w:rsidR="009D4148" w:rsidRPr="000714D7">
        <w:rPr>
          <w:rFonts w:ascii="Arial" w:eastAsia="Arial" w:hAnsi="Arial" w:cs="Arial"/>
        </w:rPr>
        <w:t>ng/Pa.s.m</w:t>
      </w:r>
      <w:r w:rsidR="009D4148" w:rsidRPr="000714D7">
        <w:rPr>
          <w:rFonts w:ascii="Arial" w:eastAsia="Arial" w:hAnsi="Arial" w:cs="Arial"/>
          <w:vertAlign w:val="superscript"/>
        </w:rPr>
        <w:t>2</w:t>
      </w:r>
      <w:r w:rsidR="00C6208D" w:rsidRPr="000714D7">
        <w:rPr>
          <w:rFonts w:ascii="Arial" w:eastAsia="Arial" w:hAnsi="Arial" w:cs="Arial"/>
        </w:rPr>
        <w:t>.</w:t>
      </w:r>
    </w:p>
    <w:p w14:paraId="074788D4" w14:textId="2C7F2CE0" w:rsidR="002143FA" w:rsidRPr="000714D7" w:rsidRDefault="004D2890" w:rsidP="000B4E48">
      <w:pPr>
        <w:pStyle w:val="3"/>
        <w:tabs>
          <w:tab w:val="clear" w:pos="1800"/>
        </w:tabs>
        <w:spacing w:before="0"/>
        <w:ind w:left="1890" w:hanging="446"/>
        <w:rPr>
          <w:rFonts w:ascii="Arial" w:eastAsia="Arial" w:hAnsi="Arial" w:cs="Arial"/>
        </w:rPr>
      </w:pPr>
      <w:r w:rsidRPr="000714D7">
        <w:rPr>
          <w:rFonts w:ascii="Arial" w:eastAsia="Arial" w:hAnsi="Arial" w:cs="Arial"/>
        </w:rPr>
        <w:t>h.</w:t>
      </w:r>
      <w:r w:rsidRPr="000714D7">
        <w:rPr>
          <w:rFonts w:ascii="Arial" w:eastAsia="Arial" w:hAnsi="Arial" w:cs="Arial"/>
        </w:rPr>
        <w:tab/>
      </w:r>
      <w:r w:rsidR="002143FA" w:rsidRPr="000714D7">
        <w:rPr>
          <w:rFonts w:ascii="Arial" w:eastAsia="Arial" w:hAnsi="Arial" w:cs="Arial"/>
        </w:rPr>
        <w:t>Water Vapour Permeance tested to ASTM E96 Method B: minimum of 1471 ng/Pa.s.m</w:t>
      </w:r>
      <w:r w:rsidR="002143FA" w:rsidRPr="000714D7">
        <w:rPr>
          <w:rFonts w:ascii="Arial" w:eastAsia="Arial" w:hAnsi="Arial" w:cs="Arial"/>
          <w:vertAlign w:val="superscript"/>
        </w:rPr>
        <w:t>2</w:t>
      </w:r>
      <w:r w:rsidR="00C6208D" w:rsidRPr="000714D7">
        <w:rPr>
          <w:rFonts w:ascii="Arial" w:eastAsia="Arial" w:hAnsi="Arial" w:cs="Arial"/>
        </w:rPr>
        <w:t>.</w:t>
      </w:r>
    </w:p>
    <w:p w14:paraId="00000063" w14:textId="73C6D7FF" w:rsidR="0024578B" w:rsidRPr="000714D7" w:rsidRDefault="004D2890" w:rsidP="000B4E48">
      <w:pPr>
        <w:pStyle w:val="3"/>
        <w:tabs>
          <w:tab w:val="clear" w:pos="1800"/>
        </w:tabs>
        <w:spacing w:before="0"/>
        <w:ind w:left="1890" w:hanging="446"/>
        <w:rPr>
          <w:rFonts w:ascii="Arial" w:eastAsia="Arial" w:hAnsi="Arial" w:cs="Arial"/>
        </w:rPr>
      </w:pPr>
      <w:r w:rsidRPr="000714D7">
        <w:rPr>
          <w:rFonts w:ascii="Arial" w:eastAsia="Arial" w:hAnsi="Arial" w:cs="Arial"/>
        </w:rPr>
        <w:t>i.</w:t>
      </w:r>
      <w:r w:rsidRPr="000714D7">
        <w:rPr>
          <w:rFonts w:ascii="Arial" w:eastAsia="Arial" w:hAnsi="Arial" w:cs="Arial"/>
        </w:rPr>
        <w:tab/>
      </w:r>
      <w:r w:rsidR="002B2675" w:rsidRPr="000714D7">
        <w:rPr>
          <w:rFonts w:ascii="Arial" w:eastAsia="Arial" w:hAnsi="Arial" w:cs="Arial"/>
        </w:rPr>
        <w:t xml:space="preserve">Water </w:t>
      </w:r>
      <w:r w:rsidR="000B0CE3" w:rsidRPr="000714D7">
        <w:rPr>
          <w:rFonts w:ascii="Arial" w:eastAsia="Arial" w:hAnsi="Arial" w:cs="Arial"/>
        </w:rPr>
        <w:t>Vapour</w:t>
      </w:r>
      <w:r w:rsidR="002B2675" w:rsidRPr="000714D7">
        <w:rPr>
          <w:rFonts w:ascii="Arial" w:eastAsia="Arial" w:hAnsi="Arial" w:cs="Arial"/>
        </w:rPr>
        <w:t xml:space="preserve"> Permeance tested to ASTM E398: minimum of</w:t>
      </w:r>
      <w:r w:rsidR="009D4148" w:rsidRPr="000714D7">
        <w:rPr>
          <w:rFonts w:ascii="Arial" w:eastAsia="Arial" w:hAnsi="Arial" w:cs="Arial"/>
        </w:rPr>
        <w:t xml:space="preserve"> </w:t>
      </w:r>
      <w:r w:rsidR="006B3D00" w:rsidRPr="000714D7">
        <w:rPr>
          <w:rFonts w:ascii="Arial" w:eastAsia="Arial" w:hAnsi="Arial" w:cs="Arial"/>
        </w:rPr>
        <w:t>1223</w:t>
      </w:r>
      <w:r w:rsidR="009D4148" w:rsidRPr="000714D7">
        <w:rPr>
          <w:rFonts w:ascii="Arial" w:eastAsia="Arial" w:hAnsi="Arial" w:cs="Arial"/>
        </w:rPr>
        <w:t xml:space="preserve"> ng/Pa.s.m</w:t>
      </w:r>
      <w:r w:rsidR="009D4148" w:rsidRPr="000714D7">
        <w:rPr>
          <w:rFonts w:ascii="Arial" w:eastAsia="Arial" w:hAnsi="Arial" w:cs="Arial"/>
          <w:vertAlign w:val="superscript"/>
        </w:rPr>
        <w:t>2</w:t>
      </w:r>
      <w:r w:rsidR="00C6208D" w:rsidRPr="000714D7">
        <w:rPr>
          <w:rFonts w:ascii="Arial" w:eastAsia="Arial" w:hAnsi="Arial" w:cs="Arial"/>
        </w:rPr>
        <w:t>.</w:t>
      </w:r>
    </w:p>
    <w:p w14:paraId="1C3DD4EC" w14:textId="7D77CB53" w:rsidR="002143FA" w:rsidRPr="000714D7" w:rsidRDefault="004D2890" w:rsidP="000B4E48">
      <w:pPr>
        <w:pStyle w:val="3"/>
        <w:tabs>
          <w:tab w:val="clear" w:pos="1800"/>
          <w:tab w:val="clear" w:pos="2160"/>
        </w:tabs>
        <w:spacing w:before="0"/>
        <w:ind w:left="1890" w:hanging="446"/>
        <w:rPr>
          <w:rFonts w:ascii="Arial" w:eastAsia="Arial" w:hAnsi="Arial" w:cs="Arial"/>
        </w:rPr>
      </w:pPr>
      <w:r w:rsidRPr="000714D7">
        <w:rPr>
          <w:rFonts w:ascii="Arial" w:eastAsia="Arial" w:hAnsi="Arial" w:cs="Arial"/>
        </w:rPr>
        <w:t>j.</w:t>
      </w:r>
      <w:r w:rsidRPr="000714D7">
        <w:rPr>
          <w:rFonts w:ascii="Arial" w:eastAsia="Arial" w:hAnsi="Arial" w:cs="Arial"/>
        </w:rPr>
        <w:tab/>
      </w:r>
      <w:r w:rsidR="002143FA" w:rsidRPr="000714D7">
        <w:rPr>
          <w:rFonts w:ascii="Arial" w:eastAsia="Arial" w:hAnsi="Arial" w:cs="Arial"/>
        </w:rPr>
        <w:t>Water Vapour Permeance tested to ASTM F1249: minimum of 431 ng/Pa.s.m</w:t>
      </w:r>
      <w:r w:rsidR="002143FA" w:rsidRPr="000714D7">
        <w:rPr>
          <w:rFonts w:ascii="Arial" w:eastAsia="Arial" w:hAnsi="Arial" w:cs="Arial"/>
          <w:vertAlign w:val="superscript"/>
        </w:rPr>
        <w:t>2</w:t>
      </w:r>
      <w:r w:rsidR="00C6208D" w:rsidRPr="000714D7">
        <w:rPr>
          <w:rFonts w:ascii="Arial" w:eastAsia="Arial" w:hAnsi="Arial" w:cs="Arial"/>
        </w:rPr>
        <w:t>.</w:t>
      </w:r>
    </w:p>
    <w:p w14:paraId="58DD4D27" w14:textId="73074B8B" w:rsidR="00940081" w:rsidRPr="000714D7" w:rsidRDefault="00940081" w:rsidP="00940081">
      <w:pPr>
        <w:pStyle w:val="3"/>
        <w:tabs>
          <w:tab w:val="clear" w:pos="1800"/>
        </w:tabs>
        <w:spacing w:before="0"/>
        <w:ind w:left="1890" w:hanging="446"/>
        <w:rPr>
          <w:rFonts w:ascii="Arial" w:eastAsia="Arial" w:hAnsi="Arial" w:cs="Arial"/>
        </w:rPr>
      </w:pPr>
      <w:r w:rsidRPr="000714D7">
        <w:rPr>
          <w:rFonts w:ascii="Arial" w:eastAsia="Arial" w:hAnsi="Arial" w:cs="Arial"/>
        </w:rPr>
        <w:t>k.</w:t>
      </w:r>
      <w:r w:rsidRPr="000714D7">
        <w:rPr>
          <w:rFonts w:ascii="Arial" w:eastAsia="Arial" w:hAnsi="Arial" w:cs="Arial"/>
        </w:rPr>
        <w:tab/>
        <w:t>Air leakage ≤0.0</w:t>
      </w:r>
      <w:r w:rsidR="008E2042">
        <w:rPr>
          <w:rFonts w:ascii="Arial" w:eastAsia="Arial" w:hAnsi="Arial" w:cs="Arial"/>
        </w:rPr>
        <w:t>194</w:t>
      </w:r>
      <w:r w:rsidRPr="000714D7">
        <w:rPr>
          <w:rFonts w:ascii="Arial" w:eastAsia="Arial" w:hAnsi="Arial" w:cs="Arial"/>
        </w:rPr>
        <w:t xml:space="preserve"> L/s m</w:t>
      </w:r>
      <w:r w:rsidRPr="000714D7">
        <w:rPr>
          <w:rFonts w:ascii="Arial" w:eastAsia="Arial" w:hAnsi="Arial" w:cs="Arial"/>
          <w:vertAlign w:val="superscript"/>
        </w:rPr>
        <w:t>2</w:t>
      </w:r>
      <w:r w:rsidRPr="000714D7">
        <w:rPr>
          <w:rFonts w:ascii="Arial" w:eastAsia="Arial" w:hAnsi="Arial" w:cs="Arial"/>
        </w:rPr>
        <w:t xml:space="preserve"> @ 75 Pa) when tested in accordance with ASTM </w:t>
      </w:r>
      <w:r>
        <w:rPr>
          <w:rFonts w:ascii="Arial" w:eastAsia="Arial" w:hAnsi="Arial" w:cs="Arial"/>
        </w:rPr>
        <w:t>E2357</w:t>
      </w:r>
      <w:r w:rsidRPr="000714D7">
        <w:rPr>
          <w:rFonts w:ascii="Arial" w:eastAsia="Arial" w:hAnsi="Arial" w:cs="Arial"/>
        </w:rPr>
        <w:t>.</w:t>
      </w:r>
    </w:p>
    <w:p w14:paraId="00000064" w14:textId="0968FB60" w:rsidR="0024578B" w:rsidRPr="000714D7" w:rsidRDefault="00940081" w:rsidP="000B4E48">
      <w:pPr>
        <w:pStyle w:val="3"/>
        <w:tabs>
          <w:tab w:val="clear" w:pos="1800"/>
        </w:tabs>
        <w:spacing w:before="0"/>
        <w:ind w:left="1890" w:hanging="446"/>
        <w:rPr>
          <w:rFonts w:ascii="Arial" w:eastAsia="Arial" w:hAnsi="Arial" w:cs="Arial"/>
        </w:rPr>
      </w:pPr>
      <w:r>
        <w:rPr>
          <w:rFonts w:ascii="Arial" w:eastAsia="Arial" w:hAnsi="Arial" w:cs="Arial"/>
        </w:rPr>
        <w:t>l</w:t>
      </w:r>
      <w:r w:rsidR="004D2890" w:rsidRPr="000714D7">
        <w:rPr>
          <w:rFonts w:ascii="Arial" w:eastAsia="Arial" w:hAnsi="Arial" w:cs="Arial"/>
        </w:rPr>
        <w:t>.</w:t>
      </w:r>
      <w:r w:rsidR="004D2890" w:rsidRPr="000714D7">
        <w:rPr>
          <w:rFonts w:ascii="Arial" w:eastAsia="Arial" w:hAnsi="Arial" w:cs="Arial"/>
        </w:rPr>
        <w:tab/>
      </w:r>
      <w:r w:rsidR="00B5352D" w:rsidRPr="000714D7">
        <w:rPr>
          <w:rFonts w:ascii="Arial" w:eastAsia="Arial" w:hAnsi="Arial" w:cs="Arial"/>
        </w:rPr>
        <w:t xml:space="preserve">Air leakage </w:t>
      </w:r>
      <w:r w:rsidR="00200744" w:rsidRPr="000714D7">
        <w:rPr>
          <w:rFonts w:ascii="Arial" w:eastAsia="Arial" w:hAnsi="Arial" w:cs="Arial"/>
        </w:rPr>
        <w:t>≤0.00</w:t>
      </w:r>
      <w:r w:rsidR="00BA40B3" w:rsidRPr="000714D7">
        <w:rPr>
          <w:rFonts w:ascii="Arial" w:eastAsia="Arial" w:hAnsi="Arial" w:cs="Arial"/>
        </w:rPr>
        <w:t>14</w:t>
      </w:r>
      <w:r w:rsidR="00200744" w:rsidRPr="000714D7">
        <w:rPr>
          <w:rFonts w:ascii="Arial" w:eastAsia="Arial" w:hAnsi="Arial" w:cs="Arial"/>
        </w:rPr>
        <w:t xml:space="preserve"> L/s m</w:t>
      </w:r>
      <w:r w:rsidR="00200744" w:rsidRPr="000714D7">
        <w:rPr>
          <w:rFonts w:ascii="Arial" w:eastAsia="Arial" w:hAnsi="Arial" w:cs="Arial"/>
          <w:vertAlign w:val="superscript"/>
        </w:rPr>
        <w:t>2</w:t>
      </w:r>
      <w:r w:rsidR="00200744" w:rsidRPr="000714D7">
        <w:rPr>
          <w:rFonts w:ascii="Arial" w:eastAsia="Arial" w:hAnsi="Arial" w:cs="Arial"/>
        </w:rPr>
        <w:t xml:space="preserve"> </w:t>
      </w:r>
      <w:r w:rsidR="002B2675" w:rsidRPr="000714D7">
        <w:rPr>
          <w:rFonts w:ascii="Arial" w:eastAsia="Arial" w:hAnsi="Arial" w:cs="Arial"/>
        </w:rPr>
        <w:t xml:space="preserve">@ 75 Pa) when tested in accordance </w:t>
      </w:r>
      <w:r w:rsidR="00200744" w:rsidRPr="000714D7">
        <w:rPr>
          <w:rFonts w:ascii="Arial" w:eastAsia="Arial" w:hAnsi="Arial" w:cs="Arial"/>
        </w:rPr>
        <w:t>with ASTM E2178</w:t>
      </w:r>
      <w:r w:rsidR="00BA40B3" w:rsidRPr="000714D7">
        <w:rPr>
          <w:rFonts w:ascii="Arial" w:eastAsia="Arial" w:hAnsi="Arial" w:cs="Arial"/>
        </w:rPr>
        <w:t>.</w:t>
      </w:r>
    </w:p>
    <w:p w14:paraId="00000065" w14:textId="23EB741E" w:rsidR="0024578B" w:rsidRPr="000714D7" w:rsidRDefault="00940081" w:rsidP="000B4E48">
      <w:pPr>
        <w:pStyle w:val="3"/>
        <w:tabs>
          <w:tab w:val="clear" w:pos="1800"/>
        </w:tabs>
        <w:spacing w:before="0"/>
        <w:ind w:left="1890" w:hanging="446"/>
        <w:rPr>
          <w:rFonts w:ascii="Arial" w:eastAsia="Arial" w:hAnsi="Arial" w:cs="Arial"/>
        </w:rPr>
      </w:pPr>
      <w:r>
        <w:rPr>
          <w:rFonts w:ascii="Arial" w:eastAsia="Arial" w:hAnsi="Arial" w:cs="Arial"/>
        </w:rPr>
        <w:t>m</w:t>
      </w:r>
      <w:r w:rsidR="004D2890" w:rsidRPr="000714D7">
        <w:rPr>
          <w:rFonts w:ascii="Arial" w:eastAsia="Arial" w:hAnsi="Arial" w:cs="Arial"/>
        </w:rPr>
        <w:t>.</w:t>
      </w:r>
      <w:r w:rsidR="004D2890" w:rsidRPr="000714D7">
        <w:rPr>
          <w:rFonts w:ascii="Arial" w:eastAsia="Arial" w:hAnsi="Arial" w:cs="Arial"/>
        </w:rPr>
        <w:tab/>
      </w:r>
      <w:r w:rsidR="002B2675" w:rsidRPr="000714D7">
        <w:rPr>
          <w:rFonts w:ascii="Arial" w:eastAsia="Arial" w:hAnsi="Arial" w:cs="Arial"/>
        </w:rPr>
        <w:t>Water Resistance tested to AATCC 127, at 55 cm hydrostatic head for 5 hours: No leakage</w:t>
      </w:r>
      <w:r w:rsidR="00C6208D" w:rsidRPr="000714D7">
        <w:rPr>
          <w:rFonts w:ascii="Arial" w:eastAsia="Arial" w:hAnsi="Arial" w:cs="Arial"/>
        </w:rPr>
        <w:t>.</w:t>
      </w:r>
    </w:p>
    <w:p w14:paraId="35E842E3" w14:textId="15FA2800" w:rsidR="006A2929" w:rsidRDefault="00940081" w:rsidP="000B4E48">
      <w:pPr>
        <w:pStyle w:val="3"/>
        <w:tabs>
          <w:tab w:val="clear" w:pos="1800"/>
        </w:tabs>
        <w:spacing w:before="0"/>
        <w:ind w:left="1890" w:hanging="446"/>
        <w:rPr>
          <w:rFonts w:ascii="Arial" w:eastAsia="Arial" w:hAnsi="Arial" w:cs="Arial"/>
          <w:color w:val="000000"/>
        </w:rPr>
      </w:pPr>
      <w:r>
        <w:rPr>
          <w:rFonts w:ascii="Arial" w:eastAsia="Arial" w:hAnsi="Arial" w:cs="Arial"/>
          <w:color w:val="000000"/>
        </w:rPr>
        <w:t>n</w:t>
      </w:r>
      <w:r w:rsidR="004D2890" w:rsidRPr="000714D7">
        <w:rPr>
          <w:rFonts w:ascii="Arial" w:eastAsia="Arial" w:hAnsi="Arial" w:cs="Arial"/>
          <w:color w:val="000000"/>
        </w:rPr>
        <w:t>.</w:t>
      </w:r>
      <w:r w:rsidR="004D2890" w:rsidRPr="000714D7">
        <w:rPr>
          <w:rFonts w:ascii="Arial" w:eastAsia="Arial" w:hAnsi="Arial" w:cs="Arial"/>
          <w:color w:val="000000"/>
        </w:rPr>
        <w:tab/>
      </w:r>
      <w:r w:rsidR="002649D2">
        <w:rPr>
          <w:rFonts w:ascii="Arial" w:eastAsia="Arial" w:hAnsi="Arial" w:cs="Arial"/>
        </w:rPr>
        <w:t>CAN/ULC-S741-08(2020): PASS &lt; 0.001 L/s•m</w:t>
      </w:r>
      <w:r w:rsidR="002649D2" w:rsidRPr="00902439">
        <w:rPr>
          <w:rFonts w:ascii="Arial" w:eastAsia="Arial" w:hAnsi="Arial" w:cs="Arial"/>
          <w:vertAlign w:val="superscript"/>
        </w:rPr>
        <w:t>2</w:t>
      </w:r>
      <w:r w:rsidR="002649D2">
        <w:rPr>
          <w:rFonts w:ascii="Arial" w:eastAsia="Arial" w:hAnsi="Arial" w:cs="Arial"/>
        </w:rPr>
        <w:t xml:space="preserve"> difference at 75 Pa between conditioned and nonconditioned specimens</w:t>
      </w:r>
      <w:r w:rsidR="002649D2">
        <w:rPr>
          <w:rFonts w:ascii="Arial" w:eastAsia="Arial" w:hAnsi="Arial" w:cs="Arial"/>
          <w:color w:val="000000"/>
        </w:rPr>
        <w:t>.</w:t>
      </w:r>
    </w:p>
    <w:p w14:paraId="5723D9B6" w14:textId="1DF6FE30" w:rsidR="002649D2" w:rsidRPr="000714D7" w:rsidRDefault="00940081" w:rsidP="000B4E48">
      <w:pPr>
        <w:pStyle w:val="3"/>
        <w:tabs>
          <w:tab w:val="clear" w:pos="1800"/>
        </w:tabs>
        <w:spacing w:before="0"/>
        <w:ind w:left="1890" w:hanging="446"/>
        <w:rPr>
          <w:rFonts w:ascii="Arial" w:eastAsia="Arial" w:hAnsi="Arial" w:cs="Arial"/>
        </w:rPr>
      </w:pPr>
      <w:r>
        <w:rPr>
          <w:rFonts w:ascii="Arial" w:eastAsia="Arial" w:hAnsi="Arial" w:cs="Arial"/>
          <w:color w:val="000000"/>
        </w:rPr>
        <w:t>o</w:t>
      </w:r>
      <w:r w:rsidR="002649D2">
        <w:rPr>
          <w:rFonts w:ascii="Arial" w:eastAsia="Arial" w:hAnsi="Arial" w:cs="Arial"/>
          <w:color w:val="000000"/>
        </w:rPr>
        <w:t>.</w:t>
      </w:r>
      <w:r w:rsidR="002649D2">
        <w:rPr>
          <w:rFonts w:ascii="Arial" w:eastAsia="Arial" w:hAnsi="Arial" w:cs="Arial"/>
          <w:color w:val="000000"/>
        </w:rPr>
        <w:tab/>
      </w:r>
      <w:r w:rsidR="002649D2">
        <w:rPr>
          <w:rFonts w:ascii="Arial" w:eastAsia="Arial" w:hAnsi="Arial" w:cs="Arial"/>
        </w:rPr>
        <w:t>CAN/ULS-S742-11-R2016: A1 – The reference air leakage rate shall not exceed 0.05 L/s•m</w:t>
      </w:r>
      <w:r w:rsidR="002649D2" w:rsidRPr="00C12372">
        <w:rPr>
          <w:rFonts w:ascii="Arial" w:eastAsia="Arial" w:hAnsi="Arial" w:cs="Arial"/>
          <w:vertAlign w:val="superscript"/>
        </w:rPr>
        <w:t>2</w:t>
      </w:r>
      <w:r w:rsidR="002649D2">
        <w:rPr>
          <w:rFonts w:ascii="Arial" w:eastAsia="Arial" w:hAnsi="Arial" w:cs="Arial"/>
        </w:rPr>
        <w:t xml:space="preserve"> (0.009 cfm/ft</w:t>
      </w:r>
      <w:r w:rsidR="002649D2" w:rsidRPr="00C12372">
        <w:rPr>
          <w:rFonts w:ascii="Arial" w:eastAsia="Arial" w:hAnsi="Arial" w:cs="Arial"/>
          <w:vertAlign w:val="superscript"/>
        </w:rPr>
        <w:t>2</w:t>
      </w:r>
      <w:r w:rsidR="002649D2">
        <w:rPr>
          <w:rFonts w:ascii="Arial" w:eastAsia="Arial" w:hAnsi="Arial" w:cs="Arial"/>
        </w:rPr>
        <w:t xml:space="preserve">) at a pressure difference of 75 Pa (1.57 </w:t>
      </w:r>
      <w:proofErr w:type="spellStart"/>
      <w:r w:rsidR="002649D2">
        <w:rPr>
          <w:rFonts w:ascii="Arial" w:eastAsia="Arial" w:hAnsi="Arial" w:cs="Arial"/>
        </w:rPr>
        <w:t>psf</w:t>
      </w:r>
      <w:proofErr w:type="spellEnd"/>
      <w:r w:rsidR="002649D2">
        <w:rPr>
          <w:rFonts w:ascii="Arial" w:eastAsia="Arial" w:hAnsi="Arial" w:cs="Arial"/>
        </w:rPr>
        <w:t>).</w:t>
      </w:r>
    </w:p>
    <w:p w14:paraId="00000066" w14:textId="243CA8D7" w:rsidR="0024578B" w:rsidRPr="000714D7" w:rsidRDefault="00940081" w:rsidP="000B4E48">
      <w:pPr>
        <w:pStyle w:val="3"/>
        <w:tabs>
          <w:tab w:val="clear" w:pos="1080"/>
          <w:tab w:val="clear" w:pos="1800"/>
        </w:tabs>
        <w:spacing w:before="0"/>
        <w:ind w:left="1890" w:hanging="446"/>
        <w:rPr>
          <w:rFonts w:ascii="Arial" w:eastAsia="Arial" w:hAnsi="Arial" w:cs="Arial"/>
        </w:rPr>
      </w:pPr>
      <w:r>
        <w:rPr>
          <w:rFonts w:ascii="Arial" w:eastAsia="Arial" w:hAnsi="Arial" w:cs="Arial"/>
        </w:rPr>
        <w:t>p</w:t>
      </w:r>
      <w:r w:rsidR="004D2890" w:rsidRPr="000714D7">
        <w:rPr>
          <w:rFonts w:ascii="Arial" w:eastAsia="Arial" w:hAnsi="Arial" w:cs="Arial"/>
        </w:rPr>
        <w:t>.</w:t>
      </w:r>
      <w:r w:rsidR="004D2890" w:rsidRPr="000714D7">
        <w:rPr>
          <w:rFonts w:ascii="Arial" w:eastAsia="Arial" w:hAnsi="Arial" w:cs="Arial"/>
        </w:rPr>
        <w:tab/>
      </w:r>
      <w:r w:rsidR="002B2675" w:rsidRPr="000714D7">
        <w:rPr>
          <w:rFonts w:ascii="Arial" w:eastAsia="Arial" w:hAnsi="Arial" w:cs="Arial"/>
        </w:rPr>
        <w:t xml:space="preserve">Application Temperature: </w:t>
      </w:r>
      <w:r w:rsidR="002B2675" w:rsidRPr="000714D7">
        <w:rPr>
          <w:rFonts w:ascii="Arial" w:eastAsia="Arial" w:hAnsi="Arial" w:cs="Arial"/>
          <w:color w:val="000000"/>
        </w:rPr>
        <w:t>Ambient t</w:t>
      </w:r>
      <w:r w:rsidR="00200744" w:rsidRPr="000714D7">
        <w:rPr>
          <w:rFonts w:ascii="Arial" w:eastAsia="Arial" w:hAnsi="Arial" w:cs="Arial"/>
          <w:color w:val="000000"/>
        </w:rPr>
        <w:t>emperature must be above 6.</w:t>
      </w:r>
      <w:r w:rsidR="0004483E">
        <w:rPr>
          <w:rFonts w:ascii="Arial" w:eastAsia="Arial" w:hAnsi="Arial" w:cs="Arial"/>
          <w:color w:val="000000"/>
        </w:rPr>
        <w:t>7</w:t>
      </w:r>
      <w:r w:rsidR="00200744" w:rsidRPr="000714D7">
        <w:rPr>
          <w:rFonts w:ascii="Arial" w:eastAsia="Arial" w:hAnsi="Arial" w:cs="Arial"/>
          <w:color w:val="000000"/>
        </w:rPr>
        <w:t xml:space="preserve"> °C</w:t>
      </w:r>
      <w:r w:rsidR="00C6208D" w:rsidRPr="000714D7">
        <w:rPr>
          <w:rFonts w:ascii="Arial" w:eastAsia="Arial" w:hAnsi="Arial" w:cs="Arial"/>
          <w:color w:val="000000"/>
        </w:rPr>
        <w:t>.</w:t>
      </w:r>
    </w:p>
    <w:p w14:paraId="2DCE90E2" w14:textId="7CFE1EFA" w:rsidR="00CC79B9" w:rsidRPr="000714D7" w:rsidRDefault="00940081" w:rsidP="000B4E48">
      <w:pPr>
        <w:pStyle w:val="3"/>
        <w:tabs>
          <w:tab w:val="clear" w:pos="1080"/>
          <w:tab w:val="clear" w:pos="1800"/>
        </w:tabs>
        <w:spacing w:before="0"/>
        <w:ind w:left="1890" w:hanging="446"/>
        <w:rPr>
          <w:rFonts w:ascii="Arial" w:eastAsia="Arial" w:hAnsi="Arial" w:cs="Arial"/>
        </w:rPr>
      </w:pPr>
      <w:r>
        <w:rPr>
          <w:rFonts w:ascii="Arial" w:eastAsia="Arial" w:hAnsi="Arial" w:cs="Arial"/>
        </w:rPr>
        <w:t>q</w:t>
      </w:r>
      <w:r w:rsidR="004D2890" w:rsidRPr="000714D7">
        <w:rPr>
          <w:rFonts w:ascii="Arial" w:eastAsia="Arial" w:hAnsi="Arial" w:cs="Arial"/>
        </w:rPr>
        <w:t>.</w:t>
      </w:r>
      <w:r w:rsidR="004D2890" w:rsidRPr="000714D7">
        <w:rPr>
          <w:rFonts w:ascii="Arial" w:eastAsia="Arial" w:hAnsi="Arial" w:cs="Arial"/>
        </w:rPr>
        <w:tab/>
      </w:r>
      <w:r w:rsidR="002B2675" w:rsidRPr="000714D7">
        <w:rPr>
          <w:rFonts w:ascii="Arial" w:eastAsia="Arial" w:hAnsi="Arial" w:cs="Arial"/>
        </w:rPr>
        <w:t>Surface Burning Characteristics tested to ASTM E84: Class A, F</w:t>
      </w:r>
      <w:r w:rsidR="00B5352D" w:rsidRPr="000714D7">
        <w:rPr>
          <w:rFonts w:ascii="Arial" w:eastAsia="Arial" w:hAnsi="Arial" w:cs="Arial"/>
        </w:rPr>
        <w:t>lame-spread index of less than 10</w:t>
      </w:r>
      <w:r w:rsidR="002B2675" w:rsidRPr="000714D7">
        <w:rPr>
          <w:rFonts w:ascii="Arial" w:eastAsia="Arial" w:hAnsi="Arial" w:cs="Arial"/>
        </w:rPr>
        <w:t>, Smoke</w:t>
      </w:r>
      <w:r w:rsidR="00B5352D" w:rsidRPr="000714D7">
        <w:rPr>
          <w:rFonts w:ascii="Arial" w:eastAsia="Arial" w:hAnsi="Arial" w:cs="Arial"/>
        </w:rPr>
        <w:t>-developed index of less than 10</w:t>
      </w:r>
      <w:r w:rsidR="00CC79B9" w:rsidRPr="000714D7">
        <w:rPr>
          <w:rFonts w:ascii="Arial" w:eastAsia="Arial" w:hAnsi="Arial" w:cs="Arial"/>
        </w:rPr>
        <w:t>.</w:t>
      </w:r>
    </w:p>
    <w:p w14:paraId="00000069" w14:textId="1C31D011" w:rsidR="0024578B" w:rsidRPr="00D650E5" w:rsidRDefault="00081375" w:rsidP="004B13E0">
      <w:pPr>
        <w:pStyle w:val="ListParagraph"/>
        <w:numPr>
          <w:ilvl w:val="0"/>
          <w:numId w:val="38"/>
        </w:numPr>
        <w:ind w:left="810" w:hanging="450"/>
        <w:rPr>
          <w:rFonts w:cs="Arial"/>
          <w:szCs w:val="20"/>
        </w:rPr>
      </w:pPr>
      <w:r w:rsidRPr="00D650E5">
        <w:rPr>
          <w:rFonts w:cs="Arial"/>
          <w:szCs w:val="20"/>
        </w:rPr>
        <w:t xml:space="preserve">Water-Resistive Vapour Permeable Transition </w:t>
      </w:r>
      <w:r w:rsidR="00256CD5" w:rsidRPr="00D650E5">
        <w:rPr>
          <w:rFonts w:cs="Arial"/>
          <w:szCs w:val="20"/>
        </w:rPr>
        <w:t>and</w:t>
      </w:r>
      <w:r w:rsidRPr="00D650E5">
        <w:rPr>
          <w:rFonts w:cs="Arial"/>
          <w:szCs w:val="20"/>
        </w:rPr>
        <w:t xml:space="preserve"> Flashing Membrane</w:t>
      </w:r>
      <w:r w:rsidR="002B2675" w:rsidRPr="00D650E5">
        <w:rPr>
          <w:rFonts w:cs="Arial"/>
          <w:szCs w:val="20"/>
        </w:rPr>
        <w:t xml:space="preserve"> </w:t>
      </w:r>
      <w:r w:rsidRPr="00D650E5">
        <w:rPr>
          <w:rFonts w:cs="Arial"/>
          <w:szCs w:val="20"/>
        </w:rPr>
        <w:t>(</w:t>
      </w:r>
      <w:r w:rsidR="002B2675" w:rsidRPr="00D650E5">
        <w:rPr>
          <w:rFonts w:cs="Arial"/>
          <w:b/>
          <w:szCs w:val="20"/>
        </w:rPr>
        <w:t>Part One</w:t>
      </w:r>
      <w:r w:rsidR="002B2675" w:rsidRPr="00D650E5">
        <w:rPr>
          <w:rFonts w:cs="Arial"/>
          <w:szCs w:val="20"/>
        </w:rPr>
        <w:t xml:space="preserve"> of </w:t>
      </w:r>
      <w:r w:rsidR="001374B8">
        <w:rPr>
          <w:rFonts w:cs="Arial"/>
          <w:szCs w:val="20"/>
        </w:rPr>
        <w:t>Two-Part</w:t>
      </w:r>
      <w:r w:rsidR="002B2675" w:rsidRPr="00D650E5">
        <w:rPr>
          <w:rFonts w:cs="Arial"/>
          <w:szCs w:val="20"/>
        </w:rPr>
        <w:t xml:space="preserve"> Flashing System</w:t>
      </w:r>
      <w:r w:rsidRPr="00D650E5">
        <w:rPr>
          <w:rFonts w:cs="Arial"/>
          <w:szCs w:val="20"/>
        </w:rPr>
        <w:t>).</w:t>
      </w:r>
    </w:p>
    <w:p w14:paraId="0000006B" w14:textId="2A68ACCE" w:rsidR="0024578B" w:rsidRPr="00D650E5" w:rsidRDefault="00C664CB" w:rsidP="000B4E48">
      <w:pPr>
        <w:pStyle w:val="NoSpacing"/>
        <w:rPr>
          <w:rFonts w:cs="Arial"/>
          <w:szCs w:val="20"/>
        </w:rPr>
      </w:pPr>
      <w:r w:rsidRPr="00D650E5">
        <w:rPr>
          <w:rFonts w:cs="Arial"/>
          <w:szCs w:val="20"/>
        </w:rPr>
        <w:t>1.</w:t>
      </w:r>
      <w:r w:rsidRPr="00D650E5">
        <w:rPr>
          <w:rFonts w:cs="Arial"/>
          <w:szCs w:val="20"/>
        </w:rPr>
        <w:tab/>
      </w:r>
      <w:r w:rsidR="002B2675" w:rsidRPr="00D650E5">
        <w:rPr>
          <w:rFonts w:cs="Arial"/>
          <w:szCs w:val="20"/>
        </w:rPr>
        <w:t>Self-adhered air barrier transition / flashing membrane for rough openings</w:t>
      </w:r>
      <w:r w:rsidR="001374B8">
        <w:rPr>
          <w:rFonts w:cs="Arial"/>
          <w:szCs w:val="20"/>
        </w:rPr>
        <w:t>,</w:t>
      </w:r>
      <w:r w:rsidR="002B2675" w:rsidRPr="00D650E5">
        <w:rPr>
          <w:rFonts w:cs="Arial"/>
          <w:szCs w:val="20"/>
        </w:rPr>
        <w:t xml:space="preserve"> including window jambs, headers, door openings, inside and outside corners, and other transitions shall be pre-cut </w:t>
      </w:r>
      <w:r w:rsidR="004B315D" w:rsidRPr="00D650E5">
        <w:rPr>
          <w:rFonts w:cs="Arial"/>
          <w:szCs w:val="20"/>
        </w:rPr>
        <w:t>CanFlashing</w:t>
      </w:r>
      <w:r w:rsidR="002B2675" w:rsidRPr="00D650E5">
        <w:rPr>
          <w:rFonts w:cs="Arial"/>
          <w:szCs w:val="20"/>
        </w:rPr>
        <w:t xml:space="preserve">™ </w:t>
      </w:r>
      <w:r w:rsidR="00BA40B3" w:rsidRPr="00D650E5">
        <w:rPr>
          <w:rFonts w:cs="Arial"/>
          <w:szCs w:val="20"/>
        </w:rPr>
        <w:t xml:space="preserve">VP </w:t>
      </w:r>
      <w:r w:rsidR="002B2675" w:rsidRPr="00D650E5">
        <w:rPr>
          <w:rFonts w:cs="Arial"/>
          <w:szCs w:val="20"/>
        </w:rPr>
        <w:t xml:space="preserve">by VaproShield, a zero VOC, fully self-adhered water-resistive </w:t>
      </w:r>
      <w:r w:rsidR="000B0CE3" w:rsidRPr="00D650E5">
        <w:rPr>
          <w:rFonts w:cs="Arial"/>
          <w:szCs w:val="20"/>
        </w:rPr>
        <w:t>vapour</w:t>
      </w:r>
      <w:r w:rsidR="002B2675" w:rsidRPr="00D650E5">
        <w:rPr>
          <w:rFonts w:cs="Arial"/>
          <w:szCs w:val="20"/>
        </w:rPr>
        <w:t xml:space="preserve"> permeable sheet membrane having the following properties:</w:t>
      </w:r>
      <w:r w:rsidR="000B4E48" w:rsidRPr="00D650E5">
        <w:rPr>
          <w:rFonts w:cs="Arial"/>
          <w:szCs w:val="20"/>
        </w:rPr>
        <w:t xml:space="preserve"> </w:t>
      </w:r>
      <w:r w:rsidR="004B315D" w:rsidRPr="00D650E5">
        <w:rPr>
          <w:rFonts w:cs="Arial"/>
          <w:szCs w:val="20"/>
        </w:rPr>
        <w:t>CanFlashing</w:t>
      </w:r>
      <w:r w:rsidR="002B2675" w:rsidRPr="00D650E5">
        <w:rPr>
          <w:rFonts w:cs="Arial"/>
          <w:szCs w:val="20"/>
        </w:rPr>
        <w:t xml:space="preserve">™ </w:t>
      </w:r>
      <w:r w:rsidR="00BA40B3" w:rsidRPr="00D650E5">
        <w:rPr>
          <w:rFonts w:cs="Arial"/>
          <w:szCs w:val="20"/>
        </w:rPr>
        <w:t xml:space="preserve">VP </w:t>
      </w:r>
      <w:r w:rsidR="002B2675" w:rsidRPr="00D650E5">
        <w:rPr>
          <w:rFonts w:cs="Arial"/>
          <w:szCs w:val="20"/>
        </w:rPr>
        <w:t xml:space="preserve">Self-Adhered </w:t>
      </w:r>
      <w:r w:rsidR="004B315D" w:rsidRPr="00D650E5">
        <w:rPr>
          <w:rFonts w:cs="Arial"/>
          <w:szCs w:val="20"/>
        </w:rPr>
        <w:t>Red</w:t>
      </w:r>
      <w:r w:rsidR="00200744" w:rsidRPr="00D650E5">
        <w:rPr>
          <w:rFonts w:cs="Arial"/>
          <w:szCs w:val="20"/>
        </w:rPr>
        <w:t xml:space="preserve">: </w:t>
      </w:r>
      <w:r w:rsidR="005E7F20" w:rsidRPr="00D650E5">
        <w:rPr>
          <w:rFonts w:cs="Arial"/>
          <w:szCs w:val="20"/>
        </w:rPr>
        <w:t>0.298</w:t>
      </w:r>
      <w:r w:rsidR="00200744" w:rsidRPr="00D650E5">
        <w:rPr>
          <w:rFonts w:cs="Arial"/>
          <w:szCs w:val="20"/>
        </w:rPr>
        <w:t xml:space="preserve"> m x 50 m</w:t>
      </w:r>
      <w:r w:rsidR="002B2675" w:rsidRPr="00D650E5">
        <w:rPr>
          <w:rFonts w:cs="Arial"/>
          <w:szCs w:val="20"/>
        </w:rPr>
        <w:t xml:space="preserve"> long</w:t>
      </w:r>
      <w:r w:rsidR="001A7B31">
        <w:rPr>
          <w:rFonts w:cs="Arial"/>
          <w:szCs w:val="20"/>
        </w:rPr>
        <w:t>.</w:t>
      </w:r>
    </w:p>
    <w:p w14:paraId="0000006C" w14:textId="713ACE05" w:rsidR="0024578B" w:rsidRPr="00D650E5" w:rsidRDefault="002B54EB" w:rsidP="001834E2">
      <w:pPr>
        <w:pStyle w:val="Normal0"/>
        <w:tabs>
          <w:tab w:val="clear" w:pos="1134"/>
        </w:tabs>
        <w:ind w:left="1890" w:hanging="450"/>
      </w:pPr>
      <w:r w:rsidRPr="00D650E5">
        <w:t>a.</w:t>
      </w:r>
      <w:r w:rsidRPr="00D650E5">
        <w:tab/>
      </w:r>
      <w:r w:rsidR="00200744" w:rsidRPr="00D650E5">
        <w:t>≤0.001</w:t>
      </w:r>
      <w:r w:rsidR="00670AA3" w:rsidRPr="00D650E5">
        <w:t>4</w:t>
      </w:r>
      <w:r w:rsidR="00200744" w:rsidRPr="00D650E5">
        <w:t xml:space="preserve"> L/s m</w:t>
      </w:r>
      <w:r w:rsidR="00200744" w:rsidRPr="001A7B31">
        <w:rPr>
          <w:vertAlign w:val="superscript"/>
        </w:rPr>
        <w:t>2</w:t>
      </w:r>
      <w:r w:rsidR="00200744" w:rsidRPr="00D650E5">
        <w:t xml:space="preserve"> </w:t>
      </w:r>
      <w:r w:rsidR="002B2675" w:rsidRPr="00D650E5">
        <w:t>@ 75 Pa when tested in accordance w</w:t>
      </w:r>
      <w:r w:rsidR="00200744" w:rsidRPr="00D650E5">
        <w:t>ith ASTM E 2178</w:t>
      </w:r>
      <w:r w:rsidR="00C6208D" w:rsidRPr="00D650E5">
        <w:t>.</w:t>
      </w:r>
    </w:p>
    <w:p w14:paraId="1AA3F13A" w14:textId="2E690EA9" w:rsidR="009D4148" w:rsidRPr="00D650E5" w:rsidRDefault="009F09BF" w:rsidP="001834E2">
      <w:pPr>
        <w:pStyle w:val="Normal0"/>
        <w:tabs>
          <w:tab w:val="clear" w:pos="1134"/>
        </w:tabs>
        <w:ind w:left="1890" w:hanging="450"/>
      </w:pPr>
      <w:r w:rsidRPr="00D650E5">
        <w:t>b.</w:t>
      </w:r>
      <w:r w:rsidRPr="00D650E5">
        <w:tab/>
      </w:r>
      <w:r w:rsidR="009D4148" w:rsidRPr="00D650E5">
        <w:t xml:space="preserve">Water Vapour Permeance tested to ASTM E 96 Method A: minimum </w:t>
      </w:r>
      <w:r w:rsidR="001C46C3">
        <w:t>486</w:t>
      </w:r>
      <w:r w:rsidR="009D4148" w:rsidRPr="00D650E5">
        <w:t xml:space="preserve"> ng/Pa.s.m</w:t>
      </w:r>
      <w:r w:rsidR="009D4148" w:rsidRPr="00D650E5">
        <w:rPr>
          <w:vertAlign w:val="superscript"/>
        </w:rPr>
        <w:t>2</w:t>
      </w:r>
      <w:r w:rsidR="004E4D03" w:rsidRPr="00D650E5">
        <w:t>.</w:t>
      </w:r>
    </w:p>
    <w:p w14:paraId="0000006D" w14:textId="003F265D" w:rsidR="0024578B" w:rsidRPr="00D650E5" w:rsidRDefault="009F09BF" w:rsidP="001834E2">
      <w:pPr>
        <w:pStyle w:val="Normal0"/>
        <w:tabs>
          <w:tab w:val="clear" w:pos="1134"/>
        </w:tabs>
        <w:ind w:left="1890" w:hanging="450"/>
      </w:pPr>
      <w:r w:rsidRPr="00D650E5">
        <w:t>c.</w:t>
      </w:r>
      <w:r w:rsidRPr="00D650E5">
        <w:tab/>
      </w:r>
      <w:r w:rsidR="002B2675" w:rsidRPr="00D650E5">
        <w:t xml:space="preserve">Water </w:t>
      </w:r>
      <w:r w:rsidR="000B0CE3" w:rsidRPr="00D650E5">
        <w:t>Vapour</w:t>
      </w:r>
      <w:r w:rsidR="002B2675" w:rsidRPr="00D650E5">
        <w:t xml:space="preserve"> Permeance tested to ASTM E 96 Method B: minimum </w:t>
      </w:r>
      <w:r w:rsidR="00670AA3" w:rsidRPr="00D650E5">
        <w:t>1</w:t>
      </w:r>
      <w:r w:rsidR="001834E2">
        <w:t>373</w:t>
      </w:r>
      <w:r w:rsidR="002B2675" w:rsidRPr="00D650E5">
        <w:t xml:space="preserve"> ng/Pa.s.</w:t>
      </w:r>
      <w:r w:rsidR="004E4D03" w:rsidRPr="00D650E5">
        <w:t>m</w:t>
      </w:r>
      <w:r w:rsidR="004E4D03" w:rsidRPr="00D650E5">
        <w:rPr>
          <w:vertAlign w:val="superscript"/>
        </w:rPr>
        <w:t>2</w:t>
      </w:r>
      <w:r w:rsidR="004E4D03" w:rsidRPr="00D650E5">
        <w:t>.</w:t>
      </w:r>
    </w:p>
    <w:p w14:paraId="0000006E" w14:textId="55FBD09D" w:rsidR="0024578B" w:rsidRPr="00D650E5" w:rsidRDefault="009F09BF" w:rsidP="001834E2">
      <w:pPr>
        <w:pStyle w:val="Normal0"/>
        <w:tabs>
          <w:tab w:val="clear" w:pos="1134"/>
        </w:tabs>
        <w:ind w:left="1890" w:hanging="450"/>
      </w:pPr>
      <w:r w:rsidRPr="00D650E5">
        <w:t>d.</w:t>
      </w:r>
      <w:r w:rsidRPr="00D650E5">
        <w:tab/>
      </w:r>
      <w:r w:rsidR="002B2675" w:rsidRPr="00D650E5">
        <w:t xml:space="preserve">Water </w:t>
      </w:r>
      <w:r w:rsidR="000B0CE3" w:rsidRPr="00D650E5">
        <w:t>Vapour</w:t>
      </w:r>
      <w:r w:rsidR="002B2675" w:rsidRPr="00D650E5">
        <w:t xml:space="preserve"> Permeance tested to ASTM E398: minimum of </w:t>
      </w:r>
      <w:r w:rsidR="001834E2" w:rsidRPr="00D650E5">
        <w:t>1</w:t>
      </w:r>
      <w:r w:rsidR="001834E2">
        <w:t>171</w:t>
      </w:r>
      <w:r w:rsidR="001834E2" w:rsidRPr="00D650E5">
        <w:t xml:space="preserve"> </w:t>
      </w:r>
      <w:r w:rsidR="002B2675" w:rsidRPr="00D650E5">
        <w:t>ng/Pa.s.m</w:t>
      </w:r>
      <w:r w:rsidR="002B2675" w:rsidRPr="00D650E5">
        <w:rPr>
          <w:vertAlign w:val="superscript"/>
        </w:rPr>
        <w:t>2</w:t>
      </w:r>
      <w:r w:rsidR="004E4D03" w:rsidRPr="00D650E5">
        <w:t>.</w:t>
      </w:r>
    </w:p>
    <w:p w14:paraId="0E445BB6" w14:textId="7C75236A" w:rsidR="00670AA3" w:rsidRPr="00D650E5" w:rsidRDefault="009F09BF" w:rsidP="001834E2">
      <w:pPr>
        <w:pStyle w:val="Normal0"/>
        <w:tabs>
          <w:tab w:val="clear" w:pos="1134"/>
        </w:tabs>
        <w:ind w:left="1890" w:hanging="450"/>
      </w:pPr>
      <w:r w:rsidRPr="00D650E5">
        <w:t>e.</w:t>
      </w:r>
      <w:r w:rsidRPr="00D650E5">
        <w:tab/>
      </w:r>
      <w:r w:rsidR="00670AA3" w:rsidRPr="00D650E5">
        <w:t xml:space="preserve">Water Vapour Permeance tested to ASTM F1249: minimum of </w:t>
      </w:r>
      <w:r w:rsidR="001834E2">
        <w:t>572</w:t>
      </w:r>
      <w:r w:rsidR="001834E2" w:rsidRPr="00D650E5">
        <w:t xml:space="preserve"> </w:t>
      </w:r>
      <w:r w:rsidR="00670AA3" w:rsidRPr="00D650E5">
        <w:t>ng/Pa.s.m</w:t>
      </w:r>
      <w:r w:rsidR="00670AA3" w:rsidRPr="00D650E5">
        <w:rPr>
          <w:vertAlign w:val="superscript"/>
        </w:rPr>
        <w:t>2</w:t>
      </w:r>
      <w:r w:rsidR="004E4D03" w:rsidRPr="00D650E5">
        <w:t>.</w:t>
      </w:r>
    </w:p>
    <w:p w14:paraId="0000006F" w14:textId="7D2DA060" w:rsidR="0024578B" w:rsidRPr="00D650E5" w:rsidRDefault="009F09BF" w:rsidP="001834E2">
      <w:pPr>
        <w:pStyle w:val="Normal0"/>
        <w:tabs>
          <w:tab w:val="clear" w:pos="1134"/>
        </w:tabs>
        <w:ind w:left="1890" w:hanging="450"/>
      </w:pPr>
      <w:r w:rsidRPr="00D650E5">
        <w:t>f.</w:t>
      </w:r>
      <w:r w:rsidRPr="00D650E5">
        <w:tab/>
      </w:r>
      <w:r w:rsidR="002B2675" w:rsidRPr="00D650E5">
        <w:t>Water Res</w:t>
      </w:r>
      <w:r w:rsidR="00B5382E" w:rsidRPr="00D650E5">
        <w:t>istance tested to AATCC 127, 55 c</w:t>
      </w:r>
      <w:r w:rsidR="002B2675" w:rsidRPr="00D650E5">
        <w:t>m hydrostatic head for 5 hours: No leakage</w:t>
      </w:r>
      <w:r w:rsidR="004E4D03" w:rsidRPr="00D650E5">
        <w:t>.</w:t>
      </w:r>
    </w:p>
    <w:p w14:paraId="352F2FF6" w14:textId="268758B0" w:rsidR="00797634" w:rsidRDefault="002B2675" w:rsidP="009352CE">
      <w:pPr>
        <w:keepLines/>
        <w:pBdr>
          <w:top w:val="single" w:sz="4" w:space="1" w:color="000000"/>
          <w:left w:val="single" w:sz="4" w:space="4" w:color="000000"/>
          <w:bottom w:val="single" w:sz="4" w:space="1" w:color="000000"/>
          <w:right w:val="single" w:sz="4" w:space="4" w:color="000000"/>
        </w:pBdr>
        <w:shd w:val="clear" w:color="auto" w:fill="92D050"/>
        <w:spacing w:after="240"/>
        <w:ind w:left="0" w:firstLine="0"/>
        <w:jc w:val="both"/>
        <w:rPr>
          <w:rFonts w:eastAsia="Arial" w:cs="Arial"/>
          <w:szCs w:val="20"/>
        </w:rPr>
      </w:pPr>
      <w:r w:rsidRPr="00D650E5">
        <w:rPr>
          <w:rFonts w:eastAsia="Arial" w:cs="Arial"/>
          <w:szCs w:val="20"/>
        </w:rPr>
        <w:t xml:space="preserve">SPEC WRITERS NOTE: </w:t>
      </w:r>
      <w:r w:rsidR="00797634" w:rsidRPr="00797634">
        <w:rPr>
          <w:rFonts w:eastAsia="Arial" w:cs="Arial"/>
          <w:szCs w:val="20"/>
        </w:rPr>
        <w:t xml:space="preserve">Acceptable substrates for </w:t>
      </w:r>
      <w:proofErr w:type="spellStart"/>
      <w:r w:rsidR="00797634" w:rsidRPr="00797634">
        <w:rPr>
          <w:rFonts w:eastAsia="Arial" w:cs="Arial"/>
          <w:b/>
          <w:bCs/>
          <w:szCs w:val="20"/>
        </w:rPr>
        <w:t>CanShield</w:t>
      </w:r>
      <w:proofErr w:type="spellEnd"/>
      <w:r w:rsidR="00797634" w:rsidRPr="00797634">
        <w:rPr>
          <w:rFonts w:eastAsia="Arial" w:cs="Arial"/>
          <w:b/>
          <w:bCs/>
          <w:szCs w:val="20"/>
        </w:rPr>
        <w:t xml:space="preserve">™ VP </w:t>
      </w:r>
      <w:proofErr w:type="spellStart"/>
      <w:r w:rsidR="00797634" w:rsidRPr="00797634">
        <w:rPr>
          <w:rFonts w:eastAsia="Arial" w:cs="Arial"/>
          <w:szCs w:val="20"/>
        </w:rPr>
        <w:t>vapour</w:t>
      </w:r>
      <w:proofErr w:type="spellEnd"/>
      <w:r w:rsidR="00797634" w:rsidRPr="00797634">
        <w:rPr>
          <w:rFonts w:eastAsia="Arial" w:cs="Arial"/>
          <w:szCs w:val="20"/>
        </w:rPr>
        <w:t xml:space="preserve"> permeable self-adhered air barrier water resistive sheet membrane include</w:t>
      </w:r>
      <w:r w:rsidR="00797634">
        <w:rPr>
          <w:rFonts w:eastAsia="Arial" w:cs="Arial"/>
          <w:szCs w:val="20"/>
        </w:rPr>
        <w:t>:</w:t>
      </w:r>
      <w:r w:rsidR="00797634" w:rsidRPr="00797634">
        <w:rPr>
          <w:rFonts w:eastAsia="Arial" w:cs="Arial"/>
          <w:szCs w:val="20"/>
        </w:rPr>
        <w:t xml:space="preserve"> exterior grade gypsum board, plywood, precast concrete, </w:t>
      </w:r>
      <w:r w:rsidR="00797634">
        <w:rPr>
          <w:rFonts w:eastAsia="Arial" w:cs="Arial"/>
          <w:szCs w:val="20"/>
        </w:rPr>
        <w:t>cast-in-place</w:t>
      </w:r>
      <w:r w:rsidR="00797634" w:rsidRPr="00797634">
        <w:rPr>
          <w:rFonts w:eastAsia="Arial" w:cs="Arial"/>
          <w:szCs w:val="20"/>
        </w:rPr>
        <w:t xml:space="preserve"> concrete, concrete block, steel, aluminum</w:t>
      </w:r>
      <w:r w:rsidR="00797634">
        <w:rPr>
          <w:rFonts w:eastAsia="Arial" w:cs="Arial"/>
          <w:szCs w:val="20"/>
        </w:rPr>
        <w:t>,</w:t>
      </w:r>
      <w:r w:rsidR="00797634" w:rsidRPr="00797634">
        <w:rPr>
          <w:rFonts w:eastAsia="Arial" w:cs="Arial"/>
          <w:szCs w:val="20"/>
        </w:rPr>
        <w:t xml:space="preserve"> and galvanized metal. Best practice guidelines for the application of </w:t>
      </w:r>
      <w:proofErr w:type="spellStart"/>
      <w:r w:rsidR="00797634" w:rsidRPr="00797634">
        <w:rPr>
          <w:rFonts w:eastAsia="Arial" w:cs="Arial"/>
          <w:szCs w:val="20"/>
        </w:rPr>
        <w:t>CanShield</w:t>
      </w:r>
      <w:proofErr w:type="spellEnd"/>
      <w:r w:rsidR="00797634" w:rsidRPr="00797634">
        <w:rPr>
          <w:rFonts w:eastAsia="Arial" w:cs="Arial"/>
          <w:szCs w:val="20"/>
        </w:rPr>
        <w:t xml:space="preserve">™ VP Self-Adhered on clean, dry surfaces or sheathing. Apply </w:t>
      </w:r>
      <w:proofErr w:type="spellStart"/>
      <w:r w:rsidR="00797634" w:rsidRPr="00797634">
        <w:rPr>
          <w:rFonts w:eastAsia="Arial" w:cs="Arial"/>
          <w:szCs w:val="20"/>
        </w:rPr>
        <w:t>CanShield</w:t>
      </w:r>
      <w:proofErr w:type="spellEnd"/>
      <w:r w:rsidR="00797634" w:rsidRPr="00797634">
        <w:rPr>
          <w:rFonts w:eastAsia="Arial" w:cs="Arial"/>
          <w:szCs w:val="20"/>
        </w:rPr>
        <w:t>™ VP Self-Adhered on sheathing surfaces; clean of oil, dust, bulk water</w:t>
      </w:r>
      <w:r w:rsidR="00123A9D">
        <w:rPr>
          <w:rFonts w:eastAsia="Arial" w:cs="Arial"/>
          <w:szCs w:val="20"/>
        </w:rPr>
        <w:t>,</w:t>
      </w:r>
      <w:r w:rsidR="00797634" w:rsidRPr="00797634">
        <w:rPr>
          <w:rFonts w:eastAsia="Arial" w:cs="Arial"/>
          <w:szCs w:val="20"/>
        </w:rPr>
        <w:t xml:space="preserve"> or other contaminants. </w:t>
      </w:r>
    </w:p>
    <w:p w14:paraId="00000072" w14:textId="46F9F432" w:rsidR="0024578B" w:rsidRPr="00D650E5" w:rsidRDefault="00797634" w:rsidP="00797634">
      <w:pPr>
        <w:keepLines/>
        <w:pBdr>
          <w:top w:val="single" w:sz="4" w:space="1" w:color="000000"/>
          <w:left w:val="single" w:sz="4" w:space="4" w:color="000000"/>
          <w:bottom w:val="single" w:sz="4" w:space="1" w:color="000000"/>
          <w:right w:val="single" w:sz="4" w:space="4" w:color="000000"/>
        </w:pBdr>
        <w:shd w:val="clear" w:color="auto" w:fill="92D050"/>
        <w:spacing w:after="240"/>
        <w:ind w:left="0" w:firstLine="0"/>
        <w:jc w:val="both"/>
        <w:rPr>
          <w:rFonts w:eastAsia="Arial" w:cs="Arial"/>
          <w:szCs w:val="20"/>
        </w:rPr>
      </w:pPr>
      <w:proofErr w:type="spellStart"/>
      <w:r w:rsidRPr="00797634">
        <w:rPr>
          <w:rFonts w:eastAsia="Arial" w:cs="Arial"/>
          <w:b/>
          <w:bCs/>
          <w:szCs w:val="20"/>
        </w:rPr>
        <w:t>CanShield</w:t>
      </w:r>
      <w:proofErr w:type="spellEnd"/>
      <w:r w:rsidRPr="00797634">
        <w:rPr>
          <w:rFonts w:eastAsia="Arial" w:cs="Arial"/>
          <w:b/>
          <w:bCs/>
          <w:szCs w:val="20"/>
        </w:rPr>
        <w:t xml:space="preserve">™ VP </w:t>
      </w:r>
      <w:r w:rsidRPr="00797634">
        <w:rPr>
          <w:rFonts w:eastAsia="Arial" w:cs="Arial"/>
          <w:szCs w:val="20"/>
        </w:rPr>
        <w:t>is installed on most substrates without primer. Specific jobsite conditions may require additional surface preparation with primer</w:t>
      </w:r>
      <w:r>
        <w:rPr>
          <w:rFonts w:eastAsia="Arial" w:cs="Arial"/>
          <w:szCs w:val="20"/>
        </w:rPr>
        <w:t>;</w:t>
      </w:r>
      <w:r w:rsidRPr="00797634">
        <w:rPr>
          <w:rFonts w:eastAsia="Arial" w:cs="Arial"/>
          <w:szCs w:val="20"/>
        </w:rPr>
        <w:t xml:space="preserve"> contact VaproShield Technical. </w:t>
      </w:r>
      <w:r>
        <w:rPr>
          <w:rFonts w:eastAsia="Arial" w:cs="Arial"/>
          <w:szCs w:val="20"/>
        </w:rPr>
        <w:t>The application</w:t>
      </w:r>
      <w:r w:rsidRPr="00797634">
        <w:rPr>
          <w:rFonts w:eastAsia="Arial" w:cs="Arial"/>
          <w:szCs w:val="20"/>
        </w:rPr>
        <w:t xml:space="preserve"> will be </w:t>
      </w:r>
      <w:proofErr w:type="spellStart"/>
      <w:r w:rsidR="00AB3C88" w:rsidRPr="00D650E5">
        <w:rPr>
          <w:rFonts w:eastAsia="Arial" w:cs="Arial"/>
          <w:color w:val="000000"/>
          <w:szCs w:val="20"/>
        </w:rPr>
        <w:t>Vaproliqui</w:t>
      </w:r>
      <w:proofErr w:type="spellEnd"/>
      <w:r w:rsidR="00AB3C88" w:rsidRPr="00D650E5">
        <w:rPr>
          <w:rFonts w:eastAsia="Arial" w:cs="Arial"/>
          <w:color w:val="000000"/>
          <w:szCs w:val="20"/>
        </w:rPr>
        <w:t xml:space="preserve">-Flash™ </w:t>
      </w:r>
      <w:proofErr w:type="spellStart"/>
      <w:r w:rsidR="00AB3C88" w:rsidRPr="00D650E5">
        <w:rPr>
          <w:rFonts w:eastAsia="Arial" w:cs="Arial"/>
          <w:color w:val="000000"/>
          <w:szCs w:val="20"/>
        </w:rPr>
        <w:t>Vapour</w:t>
      </w:r>
      <w:proofErr w:type="spellEnd"/>
      <w:r w:rsidR="00AB3C88" w:rsidRPr="00D650E5">
        <w:rPr>
          <w:rFonts w:eastAsia="Arial" w:cs="Arial"/>
          <w:color w:val="000000"/>
          <w:szCs w:val="20"/>
        </w:rPr>
        <w:t xml:space="preserve"> Permeable Water Resistive Flashing </w:t>
      </w:r>
      <w:r w:rsidR="00256CD5" w:rsidRPr="00D650E5">
        <w:rPr>
          <w:rFonts w:eastAsia="Arial" w:cs="Arial"/>
          <w:color w:val="000000"/>
          <w:szCs w:val="20"/>
        </w:rPr>
        <w:t>for</w:t>
      </w:r>
      <w:r w:rsidR="00AB3C88" w:rsidRPr="00D650E5">
        <w:rPr>
          <w:rFonts w:eastAsia="Arial" w:cs="Arial"/>
          <w:color w:val="000000"/>
          <w:szCs w:val="20"/>
        </w:rPr>
        <w:t xml:space="preserve"> Rough Openings (</w:t>
      </w:r>
      <w:r w:rsidR="002B2675" w:rsidRPr="00D650E5">
        <w:rPr>
          <w:rFonts w:eastAsia="Arial" w:cs="Arial"/>
          <w:b/>
          <w:bCs/>
          <w:color w:val="000000"/>
          <w:szCs w:val="20"/>
        </w:rPr>
        <w:t xml:space="preserve">Part </w:t>
      </w:r>
      <w:r w:rsidR="0056259A" w:rsidRPr="00D650E5">
        <w:rPr>
          <w:rFonts w:eastAsia="Arial" w:cs="Arial"/>
          <w:b/>
          <w:bCs/>
          <w:color w:val="000000"/>
          <w:szCs w:val="20"/>
        </w:rPr>
        <w:t>Two</w:t>
      </w:r>
      <w:r w:rsidR="0056259A" w:rsidRPr="00D650E5">
        <w:rPr>
          <w:rFonts w:eastAsia="Arial" w:cs="Arial"/>
          <w:color w:val="000000"/>
          <w:szCs w:val="20"/>
        </w:rPr>
        <w:t xml:space="preserve"> </w:t>
      </w:r>
      <w:r w:rsidR="002B2675" w:rsidRPr="00D650E5">
        <w:rPr>
          <w:rFonts w:eastAsia="Arial" w:cs="Arial"/>
          <w:color w:val="000000"/>
          <w:szCs w:val="20"/>
        </w:rPr>
        <w:t xml:space="preserve">of </w:t>
      </w:r>
      <w:r w:rsidR="001374B8">
        <w:rPr>
          <w:rFonts w:eastAsia="Arial" w:cs="Arial"/>
          <w:color w:val="000000"/>
          <w:szCs w:val="20"/>
        </w:rPr>
        <w:t>Two-Part</w:t>
      </w:r>
      <w:r w:rsidR="002B2675" w:rsidRPr="00D650E5">
        <w:rPr>
          <w:rFonts w:eastAsia="Arial" w:cs="Arial"/>
          <w:color w:val="000000"/>
          <w:szCs w:val="20"/>
        </w:rPr>
        <w:t xml:space="preserve"> Flashing System</w:t>
      </w:r>
      <w:r w:rsidR="00AB3C88" w:rsidRPr="00D650E5">
        <w:rPr>
          <w:rFonts w:eastAsia="Arial" w:cs="Arial"/>
          <w:color w:val="000000"/>
          <w:szCs w:val="20"/>
        </w:rPr>
        <w:t>).</w:t>
      </w:r>
    </w:p>
    <w:p w14:paraId="00000073" w14:textId="0327A0A4" w:rsidR="0024578B" w:rsidRPr="00D650E5" w:rsidRDefault="00DA10A7" w:rsidP="000B4E48">
      <w:pPr>
        <w:pStyle w:val="NoSpacing"/>
        <w:rPr>
          <w:rFonts w:cs="Arial"/>
          <w:szCs w:val="20"/>
        </w:rPr>
      </w:pPr>
      <w:r w:rsidRPr="00D650E5">
        <w:rPr>
          <w:rFonts w:cs="Arial"/>
          <w:szCs w:val="20"/>
        </w:rPr>
        <w:t>1.</w:t>
      </w:r>
      <w:r w:rsidRPr="00D650E5">
        <w:rPr>
          <w:rFonts w:cs="Arial"/>
          <w:szCs w:val="20"/>
        </w:rPr>
        <w:tab/>
      </w:r>
      <w:r w:rsidR="002B2675" w:rsidRPr="00D650E5">
        <w:rPr>
          <w:rFonts w:cs="Arial"/>
          <w:szCs w:val="20"/>
        </w:rPr>
        <w:t xml:space="preserve">For fenestration flashing over </w:t>
      </w:r>
      <w:r w:rsidR="004B315D" w:rsidRPr="00D650E5">
        <w:rPr>
          <w:rFonts w:cs="Arial"/>
          <w:szCs w:val="20"/>
        </w:rPr>
        <w:t xml:space="preserve">pre-cut </w:t>
      </w:r>
      <w:proofErr w:type="spellStart"/>
      <w:r w:rsidR="004B315D" w:rsidRPr="00D650E5">
        <w:rPr>
          <w:rFonts w:cs="Arial"/>
          <w:szCs w:val="20"/>
        </w:rPr>
        <w:t>CanFlashing</w:t>
      </w:r>
      <w:proofErr w:type="spellEnd"/>
      <w:r w:rsidR="004B315D" w:rsidRPr="00D650E5">
        <w:rPr>
          <w:rFonts w:cs="Arial"/>
          <w:szCs w:val="20"/>
        </w:rPr>
        <w:t xml:space="preserve">™ </w:t>
      </w:r>
      <w:r w:rsidR="002B2675" w:rsidRPr="00D650E5">
        <w:rPr>
          <w:rFonts w:cs="Arial"/>
          <w:szCs w:val="20"/>
        </w:rPr>
        <w:t>Self-Adhered</w:t>
      </w:r>
      <w:r w:rsidR="001374B8">
        <w:rPr>
          <w:rFonts w:cs="Arial"/>
          <w:szCs w:val="20"/>
        </w:rPr>
        <w:t>,</w:t>
      </w:r>
      <w:r w:rsidR="002B2675" w:rsidRPr="00D650E5">
        <w:rPr>
          <w:rFonts w:cs="Arial"/>
          <w:szCs w:val="20"/>
        </w:rPr>
        <w:t xml:space="preserve"> </w:t>
      </w:r>
      <w:r w:rsidR="00256CD5">
        <w:rPr>
          <w:rFonts w:cs="Arial"/>
          <w:szCs w:val="20"/>
        </w:rPr>
        <w:t>provide</w:t>
      </w:r>
      <w:r w:rsidR="002B2675" w:rsidRPr="00D650E5">
        <w:rPr>
          <w:rFonts w:cs="Arial"/>
          <w:szCs w:val="20"/>
        </w:rPr>
        <w:t xml:space="preserve"> </w:t>
      </w:r>
      <w:proofErr w:type="spellStart"/>
      <w:r w:rsidR="002B2675" w:rsidRPr="00D650E5">
        <w:rPr>
          <w:rFonts w:cs="Arial"/>
          <w:szCs w:val="20"/>
        </w:rPr>
        <w:t>VaproLiqui</w:t>
      </w:r>
      <w:proofErr w:type="spellEnd"/>
      <w:r w:rsidR="002B2675" w:rsidRPr="00D650E5">
        <w:rPr>
          <w:rFonts w:cs="Arial"/>
          <w:szCs w:val="20"/>
        </w:rPr>
        <w:t xml:space="preserve">-Flash™ by VaproShield, a liquid-applied </w:t>
      </w:r>
      <w:r w:rsidR="000B0CE3" w:rsidRPr="00D650E5">
        <w:rPr>
          <w:rFonts w:cs="Arial"/>
          <w:szCs w:val="20"/>
        </w:rPr>
        <w:t>vapour</w:t>
      </w:r>
      <w:r w:rsidR="002B2675" w:rsidRPr="00D650E5">
        <w:rPr>
          <w:rFonts w:cs="Arial"/>
          <w:szCs w:val="20"/>
        </w:rPr>
        <w:t xml:space="preserve"> permeable air barrier flashing material with </w:t>
      </w:r>
      <w:r w:rsidR="000B0CE3" w:rsidRPr="00D650E5">
        <w:rPr>
          <w:rFonts w:cs="Arial"/>
          <w:szCs w:val="20"/>
        </w:rPr>
        <w:t>vapour</w:t>
      </w:r>
      <w:r w:rsidR="002B2675" w:rsidRPr="00D650E5">
        <w:rPr>
          <w:rFonts w:cs="Arial"/>
          <w:szCs w:val="20"/>
        </w:rPr>
        <w:t xml:space="preserve"> permeance and resistance to air and liquid leakage properties compatible with the primary air barrier transition membrane.</w:t>
      </w:r>
    </w:p>
    <w:p w14:paraId="28895E25" w14:textId="04644F79" w:rsidR="00393B53" w:rsidRPr="00D650E5" w:rsidRDefault="00393B53" w:rsidP="004B13E0">
      <w:pPr>
        <w:widowControl/>
        <w:numPr>
          <w:ilvl w:val="1"/>
          <w:numId w:val="3"/>
        </w:numPr>
        <w:spacing w:before="0"/>
        <w:ind w:left="1890" w:hanging="450"/>
        <w:jc w:val="both"/>
        <w:rPr>
          <w:rFonts w:eastAsia="Arial" w:cs="Arial"/>
          <w:color w:val="000000"/>
          <w:szCs w:val="20"/>
        </w:rPr>
      </w:pPr>
      <w:r w:rsidRPr="00D650E5">
        <w:rPr>
          <w:rFonts w:eastAsia="Arial" w:cs="Arial"/>
          <w:color w:val="000000"/>
          <w:szCs w:val="20"/>
        </w:rPr>
        <w:t>VaproLiqui-Flash</w:t>
      </w:r>
      <w:r w:rsidR="00B5382E" w:rsidRPr="00D650E5">
        <w:rPr>
          <w:rFonts w:eastAsia="Arial" w:cs="Arial"/>
          <w:szCs w:val="20"/>
        </w:rPr>
        <w:t>™: 592 ml</w:t>
      </w:r>
      <w:r w:rsidRPr="00D650E5">
        <w:rPr>
          <w:rFonts w:eastAsia="Arial" w:cs="Arial"/>
          <w:szCs w:val="20"/>
        </w:rPr>
        <w:t xml:space="preserve"> sausage</w:t>
      </w:r>
    </w:p>
    <w:p w14:paraId="19A1E671" w14:textId="23D80473" w:rsidR="00393B53" w:rsidRPr="00D650E5" w:rsidRDefault="005540D9" w:rsidP="004B13E0">
      <w:pPr>
        <w:widowControl/>
        <w:numPr>
          <w:ilvl w:val="1"/>
          <w:numId w:val="3"/>
        </w:numPr>
        <w:spacing w:before="0"/>
        <w:ind w:left="1890" w:hanging="450"/>
        <w:jc w:val="both"/>
        <w:rPr>
          <w:rFonts w:eastAsia="Arial" w:cs="Arial"/>
          <w:color w:val="000000"/>
          <w:szCs w:val="20"/>
        </w:rPr>
      </w:pPr>
      <w:r w:rsidRPr="00D650E5">
        <w:rPr>
          <w:rFonts w:eastAsia="Arial" w:cs="Arial"/>
          <w:color w:val="000000"/>
          <w:szCs w:val="20"/>
        </w:rPr>
        <w:t xml:space="preserve">Water </w:t>
      </w:r>
      <w:r w:rsidR="000B0CE3" w:rsidRPr="00D650E5">
        <w:rPr>
          <w:rFonts w:eastAsia="Arial" w:cs="Arial"/>
          <w:color w:val="000000"/>
          <w:szCs w:val="20"/>
        </w:rPr>
        <w:t>Vapour</w:t>
      </w:r>
      <w:r w:rsidRPr="00D650E5">
        <w:rPr>
          <w:rFonts w:eastAsia="Arial" w:cs="Arial"/>
          <w:color w:val="000000"/>
          <w:szCs w:val="20"/>
        </w:rPr>
        <w:t xml:space="preserve"> </w:t>
      </w:r>
      <w:r w:rsidR="00393B53" w:rsidRPr="00D650E5">
        <w:rPr>
          <w:rFonts w:eastAsia="Arial" w:cs="Arial"/>
          <w:color w:val="000000"/>
          <w:szCs w:val="20"/>
        </w:rPr>
        <w:t xml:space="preserve">Permeance </w:t>
      </w:r>
      <w:r w:rsidRPr="00D650E5">
        <w:rPr>
          <w:rFonts w:eastAsia="Arial" w:cs="Arial"/>
          <w:szCs w:val="20"/>
        </w:rPr>
        <w:t xml:space="preserve">tested to ASTM E398: </w:t>
      </w:r>
      <w:r w:rsidR="00B5382E" w:rsidRPr="00D650E5">
        <w:rPr>
          <w:rFonts w:eastAsia="Arial" w:cs="Arial"/>
          <w:szCs w:val="20"/>
        </w:rPr>
        <w:t>minimum at 0.30 mm</w:t>
      </w:r>
      <w:r w:rsidRPr="00D650E5">
        <w:rPr>
          <w:rFonts w:eastAsia="Arial" w:cs="Arial"/>
          <w:szCs w:val="20"/>
        </w:rPr>
        <w:t xml:space="preserve"> 458 ng/Pa.s.m</w:t>
      </w:r>
      <w:r w:rsidRPr="00D650E5">
        <w:rPr>
          <w:rFonts w:eastAsia="Arial" w:cs="Arial"/>
          <w:szCs w:val="20"/>
          <w:vertAlign w:val="superscript"/>
        </w:rPr>
        <w:t>2</w:t>
      </w:r>
    </w:p>
    <w:p w14:paraId="7AC9A97F" w14:textId="31A754E8" w:rsidR="009352CE" w:rsidRPr="00D650E5" w:rsidRDefault="009352CE" w:rsidP="009352CE">
      <w:pPr>
        <w:keepLines/>
        <w:pBdr>
          <w:top w:val="single" w:sz="4" w:space="1" w:color="000000"/>
          <w:left w:val="single" w:sz="4" w:space="4" w:color="000000"/>
          <w:bottom w:val="single" w:sz="4" w:space="1" w:color="000000"/>
          <w:right w:val="single" w:sz="4" w:space="4" w:color="000000"/>
        </w:pBdr>
        <w:shd w:val="clear" w:color="auto" w:fill="92D050"/>
        <w:spacing w:after="240"/>
        <w:ind w:left="0" w:firstLine="0"/>
        <w:jc w:val="both"/>
        <w:rPr>
          <w:rFonts w:eastAsia="Arial" w:cs="Arial"/>
          <w:szCs w:val="20"/>
        </w:rPr>
      </w:pPr>
      <w:r w:rsidRPr="00D650E5">
        <w:rPr>
          <w:rFonts w:cs="Arial"/>
          <w:szCs w:val="20"/>
        </w:rPr>
        <w:t xml:space="preserve">SPEC WRITERS NOTE: Best construction practice for wood frame construction is to protect the rough openings with the </w:t>
      </w:r>
      <w:proofErr w:type="spellStart"/>
      <w:r w:rsidRPr="00D650E5">
        <w:rPr>
          <w:rFonts w:cs="Arial"/>
          <w:szCs w:val="20"/>
        </w:rPr>
        <w:t>two-part</w:t>
      </w:r>
      <w:proofErr w:type="spellEnd"/>
      <w:r w:rsidRPr="00D650E5">
        <w:rPr>
          <w:rFonts w:cs="Arial"/>
          <w:szCs w:val="20"/>
        </w:rPr>
        <w:t xml:space="preserve"> system of </w:t>
      </w:r>
      <w:proofErr w:type="spellStart"/>
      <w:r w:rsidRPr="00D650E5">
        <w:rPr>
          <w:rFonts w:cs="Arial"/>
          <w:szCs w:val="20"/>
        </w:rPr>
        <w:t>CanFlashing</w:t>
      </w:r>
      <w:proofErr w:type="spellEnd"/>
      <w:r w:rsidRPr="00D650E5">
        <w:rPr>
          <w:rFonts w:cs="Arial"/>
          <w:szCs w:val="20"/>
        </w:rPr>
        <w:t xml:space="preserve">™ Self-Adhered flashing and the </w:t>
      </w:r>
      <w:proofErr w:type="spellStart"/>
      <w:r w:rsidRPr="00D650E5">
        <w:rPr>
          <w:rFonts w:cs="Arial"/>
          <w:szCs w:val="20"/>
        </w:rPr>
        <w:t>vapour</w:t>
      </w:r>
      <w:proofErr w:type="spellEnd"/>
      <w:r w:rsidRPr="00D650E5">
        <w:rPr>
          <w:rFonts w:cs="Arial"/>
          <w:szCs w:val="20"/>
        </w:rPr>
        <w:t xml:space="preserve"> permeable </w:t>
      </w:r>
      <w:proofErr w:type="spellStart"/>
      <w:r w:rsidRPr="00D650E5">
        <w:rPr>
          <w:rFonts w:cs="Arial"/>
          <w:szCs w:val="20"/>
        </w:rPr>
        <w:t>VaproLiqui</w:t>
      </w:r>
      <w:proofErr w:type="spellEnd"/>
      <w:r w:rsidRPr="00D650E5">
        <w:rPr>
          <w:rFonts w:cs="Arial"/>
          <w:szCs w:val="20"/>
        </w:rPr>
        <w:t>-Flash™</w:t>
      </w:r>
      <w:r w:rsidR="00797634">
        <w:rPr>
          <w:rFonts w:cs="Arial"/>
          <w:szCs w:val="20"/>
        </w:rPr>
        <w:t>,</w:t>
      </w:r>
      <w:r w:rsidRPr="00D650E5">
        <w:rPr>
          <w:rFonts w:cs="Arial"/>
          <w:szCs w:val="20"/>
        </w:rPr>
        <w:t xml:space="preserve"> which allows </w:t>
      </w:r>
      <w:proofErr w:type="spellStart"/>
      <w:r w:rsidRPr="00D650E5">
        <w:rPr>
          <w:rFonts w:cs="Arial"/>
          <w:szCs w:val="20"/>
        </w:rPr>
        <w:t>vapour</w:t>
      </w:r>
      <w:proofErr w:type="spellEnd"/>
      <w:r w:rsidRPr="00D650E5">
        <w:rPr>
          <w:rFonts w:cs="Arial"/>
          <w:szCs w:val="20"/>
        </w:rPr>
        <w:t xml:space="preserve"> diffusive drying, reducing the risk of wood deterioration due to </w:t>
      </w:r>
      <w:r w:rsidR="00797634">
        <w:rPr>
          <w:rFonts w:cs="Arial"/>
          <w:szCs w:val="20"/>
        </w:rPr>
        <w:t>long-term</w:t>
      </w:r>
      <w:r w:rsidRPr="00D650E5">
        <w:rPr>
          <w:rFonts w:cs="Arial"/>
          <w:szCs w:val="20"/>
        </w:rPr>
        <w:t xml:space="preserve"> moisture exposure. Or as alternates, for steel stud frame construction with gypsum sheathing surfaces</w:t>
      </w:r>
      <w:r w:rsidR="00797634">
        <w:rPr>
          <w:rFonts w:cs="Arial"/>
          <w:szCs w:val="20"/>
        </w:rPr>
        <w:t>,</w:t>
      </w:r>
      <w:r w:rsidRPr="00D650E5">
        <w:rPr>
          <w:rFonts w:cs="Arial"/>
          <w:szCs w:val="20"/>
        </w:rPr>
        <w:t xml:space="preserve"> a VaproBond™ or Vapro-SS Flashing™ may be used as Part Two to protect the head, jamb</w:t>
      </w:r>
      <w:r w:rsidR="00797634">
        <w:rPr>
          <w:rFonts w:cs="Arial"/>
          <w:szCs w:val="20"/>
        </w:rPr>
        <w:t>,</w:t>
      </w:r>
      <w:r w:rsidRPr="00D650E5">
        <w:rPr>
          <w:rFonts w:cs="Arial"/>
          <w:szCs w:val="20"/>
        </w:rPr>
        <w:t xml:space="preserve"> and sill of rough openings.</w:t>
      </w:r>
      <w:r w:rsidRPr="00D650E5">
        <w:rPr>
          <w:rFonts w:eastAsia="Arial" w:cs="Arial"/>
          <w:szCs w:val="20"/>
        </w:rPr>
        <w:t xml:space="preserve"> </w:t>
      </w:r>
    </w:p>
    <w:p w14:paraId="00000075" w14:textId="6C5677E2" w:rsidR="0024578B" w:rsidRPr="00D650E5" w:rsidRDefault="00744A14" w:rsidP="00752364">
      <w:pPr>
        <w:pStyle w:val="PR2"/>
      </w:pPr>
      <w:r w:rsidRPr="00D650E5">
        <w:t>2.</w:t>
      </w:r>
      <w:r w:rsidRPr="00D650E5">
        <w:tab/>
      </w:r>
      <w:r w:rsidR="002B2675" w:rsidRPr="00D650E5">
        <w:t>ALTERNATE</w:t>
      </w:r>
      <w:r w:rsidR="005F7575" w:rsidRPr="00D650E5">
        <w:t xml:space="preserve"> for </w:t>
      </w:r>
      <w:r w:rsidR="00256CD5">
        <w:t>P</w:t>
      </w:r>
      <w:r w:rsidR="00256CD5" w:rsidRPr="00D650E5">
        <w:t xml:space="preserve">art </w:t>
      </w:r>
      <w:r w:rsidR="00F14305">
        <w:t>T</w:t>
      </w:r>
      <w:r w:rsidR="00F14305" w:rsidRPr="00D650E5">
        <w:t>wo</w:t>
      </w:r>
      <w:r w:rsidR="002B2675" w:rsidRPr="00D650E5">
        <w:t xml:space="preserve">: </w:t>
      </w:r>
      <w:r w:rsidR="0091089C" w:rsidRPr="00D650E5">
        <w:t>Vapro</w:t>
      </w:r>
      <w:r w:rsidR="002F1649">
        <w:t>B</w:t>
      </w:r>
      <w:r w:rsidR="0091089C" w:rsidRPr="00D650E5">
        <w:t xml:space="preserve">ond™ Flashing Water Impermeable Low Vapour Permeance </w:t>
      </w:r>
      <w:r w:rsidR="00684213" w:rsidRPr="00D650E5">
        <w:t xml:space="preserve">Flashing </w:t>
      </w:r>
      <w:r w:rsidR="00F14305">
        <w:t>f</w:t>
      </w:r>
      <w:r w:rsidR="00F14305" w:rsidRPr="00D650E5">
        <w:t xml:space="preserve">or </w:t>
      </w:r>
      <w:r w:rsidR="00684213" w:rsidRPr="00D650E5">
        <w:t>Rough Openings</w:t>
      </w:r>
      <w:r w:rsidR="005F7575" w:rsidRPr="00D650E5">
        <w:t>.</w:t>
      </w:r>
    </w:p>
    <w:p w14:paraId="00000076" w14:textId="6931B25D" w:rsidR="0024578B" w:rsidRPr="00D650E5" w:rsidRDefault="002B2675" w:rsidP="00752364">
      <w:pPr>
        <w:pStyle w:val="PR3"/>
        <w:ind w:left="1890"/>
      </w:pPr>
      <w:r w:rsidRPr="00D650E5">
        <w:t xml:space="preserve">For fenestration flashing over pre-cut </w:t>
      </w:r>
      <w:proofErr w:type="spellStart"/>
      <w:r w:rsidR="004B315D" w:rsidRPr="00D650E5">
        <w:t>Can</w:t>
      </w:r>
      <w:r w:rsidR="00344288" w:rsidRPr="00D650E5">
        <w:t>Flashing</w:t>
      </w:r>
      <w:proofErr w:type="spellEnd"/>
      <w:r w:rsidR="00344288" w:rsidRPr="00D650E5">
        <w:t>™</w:t>
      </w:r>
      <w:r w:rsidRPr="00D650E5">
        <w:t xml:space="preserve"> Self-Adhered</w:t>
      </w:r>
      <w:r w:rsidR="00797634">
        <w:t>,</w:t>
      </w:r>
      <w:r w:rsidRPr="00D650E5">
        <w:t xml:space="preserve"> </w:t>
      </w:r>
      <w:r w:rsidR="00F14305">
        <w:t>provide</w:t>
      </w:r>
      <w:r w:rsidRPr="00D650E5">
        <w:t xml:space="preserve"> </w:t>
      </w:r>
      <w:proofErr w:type="spellStart"/>
      <w:r w:rsidRPr="00D650E5">
        <w:t>VaproBond</w:t>
      </w:r>
      <w:proofErr w:type="spellEnd"/>
      <w:r w:rsidRPr="00D650E5">
        <w:t xml:space="preserve">™ Flashing by VaproShield, a modified </w:t>
      </w:r>
      <w:r w:rsidR="00797634">
        <w:t>silicone</w:t>
      </w:r>
      <w:r w:rsidRPr="00D650E5">
        <w:t xml:space="preserve"> sealant.</w:t>
      </w:r>
    </w:p>
    <w:p w14:paraId="00000077" w14:textId="35DF1CA8" w:rsidR="0024578B" w:rsidRPr="00D650E5" w:rsidRDefault="003B024E" w:rsidP="00752364">
      <w:pPr>
        <w:pStyle w:val="PR3"/>
        <w:ind w:left="1890"/>
      </w:pPr>
      <w:r w:rsidRPr="00D650E5">
        <w:t>VaproBond™ Flashing: 592 ml</w:t>
      </w:r>
      <w:r w:rsidR="002B2675" w:rsidRPr="00D650E5">
        <w:t xml:space="preserve"> sausage.</w:t>
      </w:r>
    </w:p>
    <w:p w14:paraId="00000078" w14:textId="14A7F717" w:rsidR="0024578B" w:rsidRPr="00D650E5" w:rsidRDefault="002B2675" w:rsidP="00752364">
      <w:pPr>
        <w:pStyle w:val="PR3"/>
        <w:ind w:left="1890"/>
      </w:pPr>
      <w:r w:rsidRPr="00D650E5">
        <w:t>Elongation: 1,500 % when tested in accordance with ASTM D412.</w:t>
      </w:r>
    </w:p>
    <w:p w14:paraId="119EF9D3" w14:textId="2D8FC08D" w:rsidR="005540D9" w:rsidRDefault="005540D9" w:rsidP="00752364">
      <w:pPr>
        <w:pStyle w:val="PR3"/>
        <w:ind w:left="1890"/>
      </w:pPr>
      <w:r w:rsidRPr="00D650E5">
        <w:t xml:space="preserve">Water </w:t>
      </w:r>
      <w:r w:rsidR="000B0CE3" w:rsidRPr="00D650E5">
        <w:t>Vapour</w:t>
      </w:r>
      <w:r w:rsidRPr="00D650E5">
        <w:t xml:space="preserve"> Permeance tested to ASTM E398: minimum</w:t>
      </w:r>
      <w:r w:rsidR="00B5382E" w:rsidRPr="00D650E5">
        <w:t xml:space="preserve"> at 0.79 </w:t>
      </w:r>
      <w:r w:rsidR="003B024E" w:rsidRPr="00D650E5">
        <w:t>mm</w:t>
      </w:r>
      <w:r w:rsidRPr="00D650E5">
        <w:t xml:space="preserve"> 125 ng/Pa•s•m</w:t>
      </w:r>
      <w:r w:rsidRPr="00D650E5">
        <w:rPr>
          <w:vertAlign w:val="superscript"/>
        </w:rPr>
        <w:t>2</w:t>
      </w:r>
      <w:r w:rsidR="00DA10A7" w:rsidRPr="00D650E5">
        <w:t>.</w:t>
      </w:r>
    </w:p>
    <w:p w14:paraId="2C24A222" w14:textId="77777777" w:rsidR="00F465F2" w:rsidRPr="00D650E5" w:rsidRDefault="00F465F2" w:rsidP="00752364">
      <w:pPr>
        <w:pStyle w:val="PR3"/>
      </w:pPr>
    </w:p>
    <w:p w14:paraId="00000079" w14:textId="46EABC25" w:rsidR="0024578B" w:rsidRPr="00D650E5" w:rsidRDefault="004E51D9" w:rsidP="00752364">
      <w:pPr>
        <w:pStyle w:val="PR2"/>
      </w:pPr>
      <w:r w:rsidRPr="00D650E5">
        <w:rPr>
          <w:smallCaps/>
        </w:rPr>
        <w:t>3.</w:t>
      </w:r>
      <w:r w:rsidRPr="00D650E5">
        <w:rPr>
          <w:smallCaps/>
        </w:rPr>
        <w:tab/>
      </w:r>
      <w:r w:rsidR="002B2675" w:rsidRPr="00D650E5">
        <w:rPr>
          <w:smallCaps/>
        </w:rPr>
        <w:t>ALTERNATE</w:t>
      </w:r>
      <w:r w:rsidR="005F7575" w:rsidRPr="00D650E5">
        <w:rPr>
          <w:smallCaps/>
        </w:rPr>
        <w:t xml:space="preserve"> </w:t>
      </w:r>
      <w:r w:rsidR="00256CD5" w:rsidRPr="00D650E5">
        <w:t xml:space="preserve">for </w:t>
      </w:r>
      <w:r w:rsidR="00256CD5">
        <w:t>P</w:t>
      </w:r>
      <w:r w:rsidR="00256CD5" w:rsidRPr="00D650E5">
        <w:t xml:space="preserve">art </w:t>
      </w:r>
      <w:r w:rsidR="00256CD5">
        <w:t>T</w:t>
      </w:r>
      <w:r w:rsidR="00256CD5" w:rsidRPr="00D650E5">
        <w:t>wo</w:t>
      </w:r>
      <w:r w:rsidR="002B2675" w:rsidRPr="00D650E5">
        <w:t xml:space="preserve">: </w:t>
      </w:r>
      <w:r w:rsidR="0091089C" w:rsidRPr="00D650E5">
        <w:t>Vapro</w:t>
      </w:r>
      <w:r w:rsidR="002F1649">
        <w:t>B</w:t>
      </w:r>
      <w:r w:rsidR="0091089C" w:rsidRPr="00D650E5">
        <w:t xml:space="preserve">lock Flashing™ </w:t>
      </w:r>
      <w:r w:rsidR="00684213" w:rsidRPr="00D650E5">
        <w:t>W</w:t>
      </w:r>
      <w:r w:rsidR="00684213" w:rsidRPr="003C4F6A">
        <w:t xml:space="preserve">ater </w:t>
      </w:r>
      <w:proofErr w:type="gramStart"/>
      <w:r w:rsidR="00684213" w:rsidRPr="003C4F6A">
        <w:t>And</w:t>
      </w:r>
      <w:proofErr w:type="gramEnd"/>
      <w:r w:rsidR="00684213" w:rsidRPr="003C4F6A">
        <w:t xml:space="preserve"> Vapour Impermeable Flashing For Rough Openin</w:t>
      </w:r>
      <w:r w:rsidR="00684213" w:rsidRPr="00D650E5">
        <w:t>gs.</w:t>
      </w:r>
    </w:p>
    <w:p w14:paraId="0000007A" w14:textId="47FC7D2E" w:rsidR="0024578B" w:rsidRPr="00D650E5" w:rsidRDefault="002B2675" w:rsidP="00752364">
      <w:pPr>
        <w:pStyle w:val="PR3"/>
        <w:numPr>
          <w:ilvl w:val="6"/>
          <w:numId w:val="30"/>
        </w:numPr>
        <w:ind w:left="1890" w:hanging="450"/>
      </w:pPr>
      <w:r w:rsidRPr="00D650E5">
        <w:rPr>
          <w:color w:val="000000"/>
        </w:rPr>
        <w:t xml:space="preserve">For fenestration flashing over </w:t>
      </w:r>
      <w:r w:rsidR="004B315D" w:rsidRPr="00D650E5">
        <w:t xml:space="preserve">pre-cut CanFlashing™ </w:t>
      </w:r>
      <w:r w:rsidRPr="00D650E5">
        <w:t xml:space="preserve">Self-Adhered shall include </w:t>
      </w:r>
      <w:r w:rsidR="00875662" w:rsidRPr="00D650E5">
        <w:t>VaproBlock</w:t>
      </w:r>
      <w:r w:rsidRPr="00D650E5">
        <w:t xml:space="preserve"> Flashing™ </w:t>
      </w:r>
      <w:r w:rsidRPr="00D650E5">
        <w:rPr>
          <w:color w:val="000000"/>
        </w:rPr>
        <w:t>by VaproShield,</w:t>
      </w:r>
    </w:p>
    <w:p w14:paraId="0000007B" w14:textId="64FCA849" w:rsidR="0024578B" w:rsidRPr="00D650E5" w:rsidRDefault="00875662" w:rsidP="00752364">
      <w:pPr>
        <w:pStyle w:val="PR3"/>
        <w:numPr>
          <w:ilvl w:val="6"/>
          <w:numId w:val="30"/>
        </w:numPr>
        <w:ind w:left="1890" w:hanging="450"/>
      </w:pPr>
      <w:r w:rsidRPr="00D650E5">
        <w:t>VaproBlock</w:t>
      </w:r>
      <w:r w:rsidR="00B5382E" w:rsidRPr="00D650E5">
        <w:t xml:space="preserve"> Flashing™: </w:t>
      </w:r>
      <w:r w:rsidR="00137D7E" w:rsidRPr="00D650E5">
        <w:t>0.17 m</w:t>
      </w:r>
      <w:r w:rsidR="00233116" w:rsidRPr="00D650E5">
        <w:t xml:space="preserve">, </w:t>
      </w:r>
      <w:r w:rsidR="00137D7E" w:rsidRPr="00D650E5">
        <w:t>0.3 m</w:t>
      </w:r>
      <w:r w:rsidR="00B5382E" w:rsidRPr="00D650E5">
        <w:t xml:space="preserve">, </w:t>
      </w:r>
      <w:r w:rsidR="00137D7E" w:rsidRPr="00D650E5">
        <w:t>0.37 m</w:t>
      </w:r>
      <w:r w:rsidR="00B5382E" w:rsidRPr="00D650E5">
        <w:t xml:space="preserve"> </w:t>
      </w:r>
      <w:r w:rsidR="002B2675" w:rsidRPr="00D650E5">
        <w:t xml:space="preserve">x </w:t>
      </w:r>
      <w:r w:rsidR="007D3D90" w:rsidRPr="00D650E5">
        <w:t>30.5</w:t>
      </w:r>
      <w:r w:rsidR="00B5382E" w:rsidRPr="00D650E5">
        <w:t xml:space="preserve"> m</w:t>
      </w:r>
      <w:r w:rsidR="002B2675" w:rsidRPr="00D650E5">
        <w:t xml:space="preserve"> long.</w:t>
      </w:r>
    </w:p>
    <w:p w14:paraId="5D21630D" w14:textId="7D21060B" w:rsidR="0051278A" w:rsidRDefault="00613375" w:rsidP="00752364">
      <w:pPr>
        <w:pStyle w:val="PR3"/>
        <w:numPr>
          <w:ilvl w:val="6"/>
          <w:numId w:val="30"/>
        </w:numPr>
        <w:ind w:left="1890" w:hanging="450"/>
      </w:pPr>
      <w:r w:rsidRPr="00D650E5">
        <w:t>Tensile Strength: 3.85 N/mm MD, 3.85 N/mm XMD when tested in accordance with ASTM D882</w:t>
      </w:r>
      <w:r w:rsidR="0051278A" w:rsidRPr="00D650E5">
        <w:t>.</w:t>
      </w:r>
    </w:p>
    <w:p w14:paraId="76F1DC4A" w14:textId="2BD1FCF0" w:rsidR="00347C6F" w:rsidRPr="00D650E5" w:rsidRDefault="00347C6F" w:rsidP="00752364">
      <w:pPr>
        <w:pStyle w:val="PR3"/>
        <w:numPr>
          <w:ilvl w:val="6"/>
          <w:numId w:val="30"/>
        </w:numPr>
        <w:ind w:left="1890" w:hanging="450"/>
      </w:pPr>
      <w:r>
        <w:t>Elongation at Break: 541% MD, 617% XMD when tested in accordance with ASTM D882.</w:t>
      </w:r>
    </w:p>
    <w:p w14:paraId="3BA85D36" w14:textId="3EE970E1" w:rsidR="00811470" w:rsidRPr="00D650E5" w:rsidRDefault="00F5667E" w:rsidP="004B13E0">
      <w:pPr>
        <w:pStyle w:val="ListParagraph"/>
        <w:numPr>
          <w:ilvl w:val="0"/>
          <w:numId w:val="38"/>
        </w:numPr>
        <w:ind w:left="810" w:hanging="450"/>
        <w:rPr>
          <w:rFonts w:cs="Arial"/>
          <w:szCs w:val="20"/>
        </w:rPr>
      </w:pPr>
      <w:r w:rsidRPr="00F14305">
        <w:rPr>
          <w:rFonts w:cs="Arial"/>
          <w:szCs w:val="20"/>
        </w:rPr>
        <w:t>Interior Air</w:t>
      </w:r>
      <w:r w:rsidRPr="00D650E5">
        <w:rPr>
          <w:rFonts w:cs="Arial"/>
          <w:szCs w:val="20"/>
        </w:rPr>
        <w:t xml:space="preserve"> </w:t>
      </w:r>
      <w:r w:rsidR="00F14305">
        <w:rPr>
          <w:rFonts w:cs="Arial"/>
          <w:szCs w:val="20"/>
        </w:rPr>
        <w:t>a</w:t>
      </w:r>
      <w:r w:rsidR="00F14305" w:rsidRPr="00D650E5">
        <w:rPr>
          <w:rFonts w:cs="Arial"/>
          <w:szCs w:val="20"/>
        </w:rPr>
        <w:t xml:space="preserve">nd </w:t>
      </w:r>
      <w:r w:rsidR="0004483E" w:rsidRPr="00D650E5">
        <w:rPr>
          <w:rFonts w:cs="Arial"/>
          <w:szCs w:val="20"/>
        </w:rPr>
        <w:t>Water seal</w:t>
      </w:r>
      <w:r w:rsidRPr="00D650E5">
        <w:rPr>
          <w:rFonts w:cs="Arial"/>
          <w:szCs w:val="20"/>
        </w:rPr>
        <w:t>:</w:t>
      </w:r>
    </w:p>
    <w:p w14:paraId="539CE953" w14:textId="761753B4" w:rsidR="00253054" w:rsidRPr="00D650E5" w:rsidRDefault="00F14305" w:rsidP="004B13E0">
      <w:pPr>
        <w:pStyle w:val="NoSpacing"/>
        <w:numPr>
          <w:ilvl w:val="0"/>
          <w:numId w:val="39"/>
        </w:numPr>
        <w:ind w:left="1350" w:hanging="450"/>
        <w:rPr>
          <w:rFonts w:cs="Arial"/>
          <w:szCs w:val="20"/>
        </w:rPr>
      </w:pPr>
      <w:r>
        <w:rPr>
          <w:rFonts w:cs="Arial"/>
          <w:szCs w:val="20"/>
        </w:rPr>
        <w:t xml:space="preserve">For </w:t>
      </w:r>
      <w:r w:rsidR="00D50294">
        <w:rPr>
          <w:rFonts w:cs="Arial"/>
          <w:szCs w:val="20"/>
        </w:rPr>
        <w:t xml:space="preserve">the </w:t>
      </w:r>
      <w:r>
        <w:rPr>
          <w:rFonts w:cs="Arial"/>
          <w:szCs w:val="20"/>
        </w:rPr>
        <w:t>f</w:t>
      </w:r>
      <w:r w:rsidRPr="00D650E5">
        <w:rPr>
          <w:rFonts w:cs="Arial"/>
          <w:szCs w:val="20"/>
        </w:rPr>
        <w:t xml:space="preserve">enestration </w:t>
      </w:r>
      <w:r w:rsidR="00345988" w:rsidRPr="00D650E5">
        <w:rPr>
          <w:rFonts w:cs="Arial"/>
          <w:szCs w:val="20"/>
        </w:rPr>
        <w:t>system</w:t>
      </w:r>
      <w:r w:rsidR="00D50294">
        <w:rPr>
          <w:rFonts w:cs="Arial"/>
          <w:szCs w:val="20"/>
        </w:rPr>
        <w:t>,</w:t>
      </w:r>
      <w:r w:rsidR="00345988" w:rsidRPr="00D650E5">
        <w:rPr>
          <w:rFonts w:cs="Arial"/>
          <w:szCs w:val="20"/>
        </w:rPr>
        <w:t xml:space="preserve"> </w:t>
      </w:r>
      <w:r>
        <w:rPr>
          <w:rFonts w:cs="Arial"/>
          <w:szCs w:val="20"/>
        </w:rPr>
        <w:t>provide</w:t>
      </w:r>
      <w:r w:rsidR="00345988" w:rsidRPr="00D650E5">
        <w:rPr>
          <w:rFonts w:cs="Arial"/>
          <w:szCs w:val="20"/>
        </w:rPr>
        <w:t xml:space="preserve"> </w:t>
      </w:r>
      <w:proofErr w:type="spellStart"/>
      <w:r w:rsidR="00345988" w:rsidRPr="00D650E5">
        <w:rPr>
          <w:rFonts w:cs="Arial"/>
          <w:szCs w:val="20"/>
        </w:rPr>
        <w:t>VaproAirSeal</w:t>
      </w:r>
      <w:proofErr w:type="spellEnd"/>
      <w:r w:rsidR="00345988" w:rsidRPr="00D650E5">
        <w:rPr>
          <w:rFonts w:cs="Arial"/>
          <w:szCs w:val="20"/>
        </w:rPr>
        <w:t xml:space="preserve">™ by </w:t>
      </w:r>
      <w:proofErr w:type="spellStart"/>
      <w:r w:rsidR="00345988" w:rsidRPr="00D650E5">
        <w:rPr>
          <w:rFonts w:cs="Arial"/>
          <w:szCs w:val="20"/>
        </w:rPr>
        <w:t>VaproShield</w:t>
      </w:r>
      <w:proofErr w:type="spellEnd"/>
      <w:r w:rsidR="00345988" w:rsidRPr="00D650E5">
        <w:rPr>
          <w:rFonts w:cs="Arial"/>
          <w:szCs w:val="20"/>
        </w:rPr>
        <w:t xml:space="preserve">, an air and </w:t>
      </w:r>
      <w:r w:rsidR="00123A9D">
        <w:rPr>
          <w:rFonts w:cs="Arial"/>
          <w:szCs w:val="20"/>
        </w:rPr>
        <w:t>water-tight</w:t>
      </w:r>
      <w:r w:rsidR="00345988" w:rsidRPr="00D650E5">
        <w:rPr>
          <w:rFonts w:cs="Arial"/>
          <w:szCs w:val="20"/>
        </w:rPr>
        <w:t xml:space="preserve"> </w:t>
      </w:r>
      <w:r w:rsidR="00D50294">
        <w:rPr>
          <w:rFonts w:cs="Arial"/>
          <w:szCs w:val="20"/>
        </w:rPr>
        <w:t>single-component</w:t>
      </w:r>
      <w:r w:rsidR="00345988" w:rsidRPr="00D650E5">
        <w:rPr>
          <w:rFonts w:cs="Arial"/>
          <w:szCs w:val="20"/>
        </w:rPr>
        <w:t xml:space="preserve"> advanced polymer sealant for </w:t>
      </w:r>
      <w:r w:rsidR="00D50294">
        <w:rPr>
          <w:rFonts w:cs="Arial"/>
          <w:szCs w:val="20"/>
        </w:rPr>
        <w:t xml:space="preserve">the </w:t>
      </w:r>
      <w:r w:rsidR="00345988" w:rsidRPr="00D650E5">
        <w:rPr>
          <w:rFonts w:cs="Arial"/>
          <w:szCs w:val="20"/>
        </w:rPr>
        <w:t>interior seal of installed windows</w:t>
      </w:r>
      <w:r w:rsidR="00F73623" w:rsidRPr="00D650E5">
        <w:rPr>
          <w:rFonts w:cs="Arial"/>
          <w:szCs w:val="20"/>
        </w:rPr>
        <w:t>.</w:t>
      </w:r>
    </w:p>
    <w:p w14:paraId="671E1656" w14:textId="32050B97" w:rsidR="00345988" w:rsidRPr="00D650E5" w:rsidRDefault="003B024E" w:rsidP="004B13E0">
      <w:pPr>
        <w:pStyle w:val="ListParagraph"/>
        <w:numPr>
          <w:ilvl w:val="0"/>
          <w:numId w:val="9"/>
        </w:numPr>
        <w:tabs>
          <w:tab w:val="left" w:pos="2430"/>
        </w:tabs>
        <w:spacing w:before="0"/>
        <w:ind w:left="1886" w:hanging="446"/>
        <w:jc w:val="both"/>
        <w:rPr>
          <w:rFonts w:eastAsia="Arial" w:cs="Arial"/>
          <w:szCs w:val="20"/>
        </w:rPr>
      </w:pPr>
      <w:bookmarkStart w:id="2" w:name="_Hlk156380435"/>
      <w:r w:rsidRPr="00D650E5">
        <w:rPr>
          <w:rFonts w:eastAsia="Arial" w:cs="Arial"/>
          <w:szCs w:val="20"/>
        </w:rPr>
        <w:t>Service Temperature -40°C - 60°C</w:t>
      </w:r>
    </w:p>
    <w:bookmarkEnd w:id="2"/>
    <w:p w14:paraId="084BC414" w14:textId="6ABD47C7" w:rsidR="00345988" w:rsidRPr="00D650E5" w:rsidRDefault="00345988" w:rsidP="004B13E0">
      <w:pPr>
        <w:pStyle w:val="ListParagraph"/>
        <w:numPr>
          <w:ilvl w:val="0"/>
          <w:numId w:val="9"/>
        </w:numPr>
        <w:tabs>
          <w:tab w:val="left" w:pos="2430"/>
        </w:tabs>
        <w:ind w:left="1890" w:hanging="450"/>
        <w:jc w:val="both"/>
        <w:rPr>
          <w:rFonts w:eastAsia="Arial" w:cs="Arial"/>
          <w:szCs w:val="20"/>
        </w:rPr>
      </w:pPr>
      <w:r w:rsidRPr="00D650E5">
        <w:rPr>
          <w:rFonts w:eastAsia="Arial" w:cs="Arial"/>
          <w:szCs w:val="20"/>
        </w:rPr>
        <w:t>Ski</w:t>
      </w:r>
      <w:r w:rsidR="00B5352D" w:rsidRPr="00D650E5">
        <w:rPr>
          <w:rFonts w:eastAsia="Arial" w:cs="Arial"/>
          <w:szCs w:val="20"/>
        </w:rPr>
        <w:t>n Time Less than 20 minutes</w:t>
      </w:r>
      <w:r w:rsidR="003B024E" w:rsidRPr="00D650E5">
        <w:rPr>
          <w:rFonts w:eastAsia="Arial" w:cs="Arial"/>
          <w:szCs w:val="20"/>
        </w:rPr>
        <w:t xml:space="preserve"> @ 25°C</w:t>
      </w:r>
      <w:r w:rsidR="00B5352D" w:rsidRPr="00D650E5">
        <w:rPr>
          <w:rFonts w:eastAsia="Arial" w:cs="Arial"/>
          <w:szCs w:val="20"/>
        </w:rPr>
        <w:t xml:space="preserve"> </w:t>
      </w:r>
      <w:r w:rsidRPr="00D650E5">
        <w:rPr>
          <w:rFonts w:eastAsia="Arial" w:cs="Arial"/>
          <w:szCs w:val="20"/>
        </w:rPr>
        <w:t>/</w:t>
      </w:r>
      <w:r w:rsidR="00B5352D" w:rsidRPr="00D650E5">
        <w:rPr>
          <w:rFonts w:eastAsia="Arial" w:cs="Arial"/>
          <w:szCs w:val="20"/>
        </w:rPr>
        <w:t xml:space="preserve"> </w:t>
      </w:r>
      <w:r w:rsidRPr="00D650E5">
        <w:rPr>
          <w:rFonts w:eastAsia="Arial" w:cs="Arial"/>
          <w:szCs w:val="20"/>
        </w:rPr>
        <w:t>50% RH</w:t>
      </w:r>
    </w:p>
    <w:p w14:paraId="7115943D" w14:textId="7B7A159E" w:rsidR="00345988" w:rsidRPr="00D650E5" w:rsidRDefault="00345988" w:rsidP="004B13E0">
      <w:pPr>
        <w:pStyle w:val="ListParagraph"/>
        <w:numPr>
          <w:ilvl w:val="0"/>
          <w:numId w:val="9"/>
        </w:numPr>
        <w:tabs>
          <w:tab w:val="left" w:pos="2430"/>
        </w:tabs>
        <w:ind w:left="1890" w:hanging="450"/>
        <w:jc w:val="both"/>
        <w:rPr>
          <w:rFonts w:eastAsia="Arial" w:cs="Arial"/>
          <w:szCs w:val="20"/>
        </w:rPr>
      </w:pPr>
      <w:r w:rsidRPr="00D650E5">
        <w:rPr>
          <w:rFonts w:eastAsia="Arial" w:cs="Arial"/>
          <w:szCs w:val="20"/>
        </w:rPr>
        <w:t>Tack Free T</w:t>
      </w:r>
      <w:r w:rsidR="003B024E" w:rsidRPr="00D650E5">
        <w:rPr>
          <w:rFonts w:eastAsia="Arial" w:cs="Arial"/>
          <w:szCs w:val="20"/>
        </w:rPr>
        <w:t xml:space="preserve">ime &lt; </w:t>
      </w:r>
      <w:r w:rsidR="00BE5532" w:rsidRPr="00D650E5">
        <w:rPr>
          <w:rFonts w:eastAsia="Arial" w:cs="Arial"/>
          <w:szCs w:val="20"/>
        </w:rPr>
        <w:t>60 minutes @ 25</w:t>
      </w:r>
      <w:r w:rsidR="003B024E" w:rsidRPr="00D650E5">
        <w:rPr>
          <w:rFonts w:eastAsia="Arial" w:cs="Arial"/>
          <w:szCs w:val="20"/>
        </w:rPr>
        <w:t xml:space="preserve">°C </w:t>
      </w:r>
      <w:r w:rsidRPr="00D650E5">
        <w:rPr>
          <w:rFonts w:eastAsia="Arial" w:cs="Arial"/>
          <w:szCs w:val="20"/>
        </w:rPr>
        <w:t>/ 50% RH</w:t>
      </w:r>
    </w:p>
    <w:p w14:paraId="63E4E357" w14:textId="265C70B3" w:rsidR="00345988" w:rsidRPr="00D650E5" w:rsidRDefault="003B024E" w:rsidP="004B13E0">
      <w:pPr>
        <w:pStyle w:val="ListParagraph"/>
        <w:numPr>
          <w:ilvl w:val="0"/>
          <w:numId w:val="9"/>
        </w:numPr>
        <w:tabs>
          <w:tab w:val="left" w:pos="2430"/>
        </w:tabs>
        <w:ind w:left="1890" w:hanging="450"/>
        <w:jc w:val="both"/>
        <w:rPr>
          <w:rFonts w:eastAsia="Arial" w:cs="Arial"/>
          <w:szCs w:val="20"/>
        </w:rPr>
      </w:pPr>
      <w:r w:rsidRPr="00D650E5">
        <w:rPr>
          <w:rFonts w:eastAsia="Arial" w:cs="Arial"/>
          <w:szCs w:val="20"/>
        </w:rPr>
        <w:t xml:space="preserve">Cure Rate </w:t>
      </w:r>
      <w:r w:rsidR="00345988" w:rsidRPr="00D650E5">
        <w:rPr>
          <w:rFonts w:eastAsia="Arial" w:cs="Arial"/>
          <w:szCs w:val="20"/>
        </w:rPr>
        <w:t>6.35 mm 48 hours</w:t>
      </w:r>
    </w:p>
    <w:p w14:paraId="5EF2721F" w14:textId="6A9C8EEA" w:rsidR="00345988" w:rsidRPr="00D650E5" w:rsidRDefault="00345988" w:rsidP="004B13E0">
      <w:pPr>
        <w:pStyle w:val="ListParagraph"/>
        <w:numPr>
          <w:ilvl w:val="0"/>
          <w:numId w:val="9"/>
        </w:numPr>
        <w:tabs>
          <w:tab w:val="left" w:pos="2430"/>
        </w:tabs>
        <w:ind w:left="1890" w:hanging="450"/>
        <w:jc w:val="both"/>
        <w:rPr>
          <w:rFonts w:eastAsia="Arial" w:cs="Arial"/>
          <w:szCs w:val="20"/>
        </w:rPr>
      </w:pPr>
      <w:r w:rsidRPr="00D650E5">
        <w:rPr>
          <w:rFonts w:eastAsia="Arial" w:cs="Arial"/>
          <w:szCs w:val="20"/>
        </w:rPr>
        <w:t>VOC &lt; 23 g/L</w:t>
      </w:r>
    </w:p>
    <w:p w14:paraId="1610F039" w14:textId="2BB9E1B8" w:rsidR="00345988" w:rsidRPr="00D650E5" w:rsidRDefault="00345988" w:rsidP="004B13E0">
      <w:pPr>
        <w:pStyle w:val="ListParagraph"/>
        <w:numPr>
          <w:ilvl w:val="0"/>
          <w:numId w:val="9"/>
        </w:numPr>
        <w:tabs>
          <w:tab w:val="left" w:pos="2430"/>
        </w:tabs>
        <w:ind w:left="1890" w:hanging="450"/>
        <w:jc w:val="both"/>
        <w:rPr>
          <w:rFonts w:eastAsia="Arial" w:cs="Arial"/>
          <w:szCs w:val="20"/>
        </w:rPr>
      </w:pPr>
      <w:r w:rsidRPr="00D650E5">
        <w:rPr>
          <w:rFonts w:eastAsia="Arial" w:cs="Arial"/>
          <w:szCs w:val="20"/>
        </w:rPr>
        <w:t>Elongation @ Break 200-250%</w:t>
      </w:r>
    </w:p>
    <w:p w14:paraId="22DC6FD5" w14:textId="795D43F4" w:rsidR="00345988" w:rsidRPr="00D650E5" w:rsidRDefault="00345988" w:rsidP="004B13E0">
      <w:pPr>
        <w:pStyle w:val="ListParagraph"/>
        <w:numPr>
          <w:ilvl w:val="0"/>
          <w:numId w:val="9"/>
        </w:numPr>
        <w:tabs>
          <w:tab w:val="left" w:pos="2430"/>
        </w:tabs>
        <w:ind w:left="1890" w:hanging="450"/>
        <w:jc w:val="both"/>
        <w:rPr>
          <w:rFonts w:eastAsia="Arial" w:cs="Arial"/>
          <w:szCs w:val="20"/>
        </w:rPr>
      </w:pPr>
      <w:r w:rsidRPr="00D650E5">
        <w:rPr>
          <w:rFonts w:eastAsia="Arial" w:cs="Arial"/>
          <w:szCs w:val="20"/>
        </w:rPr>
        <w:t>UV Rating</w:t>
      </w:r>
      <w:r w:rsidR="00D50294">
        <w:rPr>
          <w:rFonts w:eastAsia="Arial" w:cs="Arial"/>
          <w:szCs w:val="20"/>
        </w:rPr>
        <w:t>:</w:t>
      </w:r>
      <w:r w:rsidRPr="00D650E5">
        <w:rPr>
          <w:rFonts w:eastAsia="Arial" w:cs="Arial"/>
          <w:szCs w:val="20"/>
        </w:rPr>
        <w:t xml:space="preserve"> No discoloration or change in appearance after 2500 hours of UV</w:t>
      </w:r>
    </w:p>
    <w:p w14:paraId="7DBB0FE6" w14:textId="02D600C3" w:rsidR="00345988" w:rsidRPr="00D650E5" w:rsidRDefault="003B024E" w:rsidP="004B13E0">
      <w:pPr>
        <w:pStyle w:val="ListParagraph"/>
        <w:numPr>
          <w:ilvl w:val="0"/>
          <w:numId w:val="9"/>
        </w:numPr>
        <w:tabs>
          <w:tab w:val="left" w:pos="2430"/>
        </w:tabs>
        <w:ind w:left="1890" w:hanging="450"/>
        <w:jc w:val="both"/>
        <w:rPr>
          <w:rFonts w:eastAsia="Arial" w:cs="Arial"/>
          <w:szCs w:val="20"/>
        </w:rPr>
      </w:pPr>
      <w:r w:rsidRPr="00D650E5">
        <w:rPr>
          <w:rFonts w:eastAsia="Arial" w:cs="Arial"/>
          <w:szCs w:val="20"/>
        </w:rPr>
        <w:t>Lap Shear 0.62 MPa</w:t>
      </w:r>
    </w:p>
    <w:p w14:paraId="66E7F17C" w14:textId="03535D2B" w:rsidR="009352CE" w:rsidRPr="00D650E5" w:rsidRDefault="009352CE" w:rsidP="004B13E0">
      <w:pPr>
        <w:pStyle w:val="ListParagraph"/>
        <w:numPr>
          <w:ilvl w:val="0"/>
          <w:numId w:val="9"/>
        </w:numPr>
        <w:tabs>
          <w:tab w:val="left" w:pos="2430"/>
        </w:tabs>
        <w:ind w:left="1890" w:hanging="450"/>
        <w:jc w:val="both"/>
        <w:rPr>
          <w:rFonts w:eastAsia="Arial" w:cs="Arial"/>
          <w:szCs w:val="20"/>
        </w:rPr>
      </w:pPr>
      <w:r w:rsidRPr="00D650E5">
        <w:rPr>
          <w:rFonts w:eastAsia="Arial" w:cs="Arial"/>
          <w:szCs w:val="20"/>
        </w:rPr>
        <w:t>Tensile Strength 1.03 – 1.38 MPa</w:t>
      </w:r>
    </w:p>
    <w:p w14:paraId="36435B75" w14:textId="69A8C342" w:rsidR="00811470" w:rsidRPr="00BF3CBD" w:rsidRDefault="00F5667E" w:rsidP="004B13E0">
      <w:pPr>
        <w:numPr>
          <w:ilvl w:val="0"/>
          <w:numId w:val="7"/>
        </w:numPr>
        <w:ind w:left="810" w:hanging="450"/>
        <w:jc w:val="both"/>
        <w:rPr>
          <w:rFonts w:eastAsia="Arial" w:cs="Arial"/>
          <w:szCs w:val="20"/>
        </w:rPr>
      </w:pPr>
      <w:r w:rsidRPr="000714D7">
        <w:rPr>
          <w:rFonts w:eastAsia="Arial" w:cs="Arial"/>
          <w:color w:val="000000"/>
          <w:szCs w:val="20"/>
        </w:rPr>
        <w:t>Through Wall Flashing</w:t>
      </w:r>
      <w:r w:rsidRPr="00BF3CBD">
        <w:rPr>
          <w:rFonts w:eastAsia="Arial" w:cs="Arial"/>
          <w:color w:val="000000"/>
          <w:szCs w:val="20"/>
        </w:rPr>
        <w:t>:</w:t>
      </w:r>
    </w:p>
    <w:p w14:paraId="288758DC" w14:textId="5BC0062E" w:rsidR="00256CD5" w:rsidRPr="00D650E5" w:rsidRDefault="00F14305" w:rsidP="004B13E0">
      <w:pPr>
        <w:pStyle w:val="NoSpacing"/>
        <w:numPr>
          <w:ilvl w:val="0"/>
          <w:numId w:val="42"/>
        </w:numPr>
        <w:ind w:left="1350" w:hanging="450"/>
        <w:rPr>
          <w:rFonts w:cs="Arial"/>
          <w:szCs w:val="20"/>
        </w:rPr>
      </w:pPr>
      <w:r>
        <w:rPr>
          <w:rFonts w:cs="Arial"/>
          <w:szCs w:val="20"/>
        </w:rPr>
        <w:t>For t</w:t>
      </w:r>
      <w:r w:rsidRPr="00D650E5">
        <w:rPr>
          <w:rFonts w:cs="Arial"/>
          <w:szCs w:val="20"/>
        </w:rPr>
        <w:t>hru</w:t>
      </w:r>
      <w:r w:rsidR="002B2675" w:rsidRPr="00D650E5">
        <w:rPr>
          <w:rFonts w:cs="Arial"/>
          <w:szCs w:val="20"/>
        </w:rPr>
        <w:t>-wall flashing</w:t>
      </w:r>
      <w:r w:rsidR="00D50294">
        <w:rPr>
          <w:rFonts w:cs="Arial"/>
          <w:szCs w:val="20"/>
        </w:rPr>
        <w:t>,</w:t>
      </w:r>
      <w:r w:rsidR="002B2675" w:rsidRPr="00D650E5">
        <w:rPr>
          <w:rFonts w:cs="Arial"/>
          <w:szCs w:val="20"/>
        </w:rPr>
        <w:t xml:space="preserve"> </w:t>
      </w:r>
      <w:r>
        <w:rPr>
          <w:rFonts w:cs="Arial"/>
          <w:szCs w:val="20"/>
        </w:rPr>
        <w:t>provide</w:t>
      </w:r>
      <w:r w:rsidR="002B2675" w:rsidRPr="00D650E5">
        <w:rPr>
          <w:rFonts w:cs="Arial"/>
          <w:szCs w:val="20"/>
        </w:rPr>
        <w:t xml:space="preserve"> Vapro-SS Flashing™ by</w:t>
      </w:r>
      <w:r w:rsidR="00B5352D" w:rsidRPr="00D650E5">
        <w:rPr>
          <w:rFonts w:cs="Arial"/>
          <w:szCs w:val="20"/>
        </w:rPr>
        <w:t xml:space="preserve"> VaproShield, a flexible 0.05 mm</w:t>
      </w:r>
      <w:r w:rsidR="002B2675" w:rsidRPr="00D650E5">
        <w:rPr>
          <w:rFonts w:cs="Arial"/>
          <w:szCs w:val="20"/>
        </w:rPr>
        <w:t xml:space="preserve"> stain</w:t>
      </w:r>
      <w:r w:rsidR="003B024E" w:rsidRPr="00D650E5">
        <w:rPr>
          <w:rFonts w:cs="Arial"/>
          <w:szCs w:val="20"/>
        </w:rPr>
        <w:t>less steel sheet with a 0.20 mm</w:t>
      </w:r>
      <w:r w:rsidR="002B2675" w:rsidRPr="00D650E5">
        <w:rPr>
          <w:rFonts w:cs="Arial"/>
          <w:szCs w:val="20"/>
        </w:rPr>
        <w:t xml:space="preserve"> butyl adhesive backing</w:t>
      </w:r>
      <w:r>
        <w:rPr>
          <w:rFonts w:cs="Arial"/>
          <w:szCs w:val="20"/>
        </w:rPr>
        <w:t>.</w:t>
      </w:r>
      <w:r w:rsidR="002B2675" w:rsidRPr="00D650E5">
        <w:rPr>
          <w:rFonts w:cs="Arial"/>
          <w:szCs w:val="20"/>
        </w:rPr>
        <w:t xml:space="preserve"> </w:t>
      </w:r>
      <w:r>
        <w:rPr>
          <w:rFonts w:cs="Arial"/>
          <w:szCs w:val="20"/>
        </w:rPr>
        <w:t>Provide</w:t>
      </w:r>
      <w:r w:rsidR="002B2675" w:rsidRPr="00D650E5">
        <w:rPr>
          <w:rFonts w:cs="Arial"/>
          <w:szCs w:val="20"/>
        </w:rPr>
        <w:t xml:space="preserve"> VaproTermination Bar™ when the top section of the Vapro-SS Flashing™ is exposed. </w:t>
      </w:r>
    </w:p>
    <w:p w14:paraId="0000007F" w14:textId="6BFA7D3B" w:rsidR="0024578B" w:rsidRPr="00D650E5" w:rsidRDefault="00256CD5" w:rsidP="00CD089B">
      <w:pPr>
        <w:pStyle w:val="NoSpacing"/>
        <w:ind w:left="1890" w:hanging="450"/>
      </w:pPr>
      <w:r>
        <w:t>a.</w:t>
      </w:r>
      <w:r>
        <w:tab/>
        <w:t>Vapro-</w:t>
      </w:r>
      <w:r w:rsidR="002B2675" w:rsidRPr="00D650E5">
        <w:t>SS Flashing™:</w:t>
      </w:r>
      <w:r w:rsidR="00B5352D" w:rsidRPr="00D650E5">
        <w:t xml:space="preserve"> </w:t>
      </w:r>
      <w:r w:rsidR="00F14305">
        <w:t>[</w:t>
      </w:r>
      <w:r w:rsidR="00642C8B" w:rsidRPr="00D650E5">
        <w:t>0.</w:t>
      </w:r>
      <w:r w:rsidR="00F73623" w:rsidRPr="00D650E5">
        <w:t>102</w:t>
      </w:r>
      <w:r w:rsidR="00F14305">
        <w:t>]</w:t>
      </w:r>
      <w:r w:rsidR="00F73623" w:rsidRPr="00D650E5">
        <w:t xml:space="preserve"> </w:t>
      </w:r>
      <w:r w:rsidR="00F14305">
        <w:t>[</w:t>
      </w:r>
      <w:r w:rsidR="00642C8B" w:rsidRPr="00D650E5">
        <w:t>0.</w:t>
      </w:r>
      <w:r w:rsidR="00F73623" w:rsidRPr="00D650E5">
        <w:t>152</w:t>
      </w:r>
      <w:r w:rsidR="00F14305">
        <w:t>]</w:t>
      </w:r>
      <w:r w:rsidR="00F73623" w:rsidRPr="00D650E5">
        <w:t xml:space="preserve"> </w:t>
      </w:r>
      <w:r w:rsidR="00F14305">
        <w:t>[</w:t>
      </w:r>
      <w:r w:rsidR="00642C8B" w:rsidRPr="00D650E5">
        <w:t>0.</w:t>
      </w:r>
      <w:r w:rsidR="003B024E" w:rsidRPr="00D650E5">
        <w:t>305</w:t>
      </w:r>
      <w:r w:rsidR="00F14305">
        <w:t>]</w:t>
      </w:r>
      <w:r w:rsidR="003B024E" w:rsidRPr="00D650E5">
        <w:t xml:space="preserve"> </w:t>
      </w:r>
      <w:r w:rsidR="00F14305">
        <w:t>[</w:t>
      </w:r>
      <w:r w:rsidR="00642C8B" w:rsidRPr="00D650E5">
        <w:t>0.</w:t>
      </w:r>
      <w:r w:rsidR="003B024E" w:rsidRPr="00D650E5">
        <w:t>457</w:t>
      </w:r>
      <w:r w:rsidR="00F14305">
        <w:t>]</w:t>
      </w:r>
      <w:r w:rsidR="00F14305" w:rsidRPr="00D650E5">
        <w:t xml:space="preserve"> </w:t>
      </w:r>
      <w:r w:rsidR="00F14305">
        <w:t>[</w:t>
      </w:r>
      <w:r w:rsidR="00642C8B" w:rsidRPr="00D650E5">
        <w:t>0.</w:t>
      </w:r>
      <w:r w:rsidR="003B024E" w:rsidRPr="00D650E5">
        <w:t>61</w:t>
      </w:r>
      <w:r w:rsidR="00F14305">
        <w:t>]</w:t>
      </w:r>
      <w:r w:rsidR="003B024E" w:rsidRPr="00D650E5">
        <w:t xml:space="preserve"> m x 15.24 m</w:t>
      </w:r>
      <w:r w:rsidR="002B2675" w:rsidRPr="00D650E5">
        <w:t xml:space="preserve"> long. </w:t>
      </w:r>
    </w:p>
    <w:p w14:paraId="00000080" w14:textId="3852D541" w:rsidR="0024578B" w:rsidRPr="00D650E5" w:rsidRDefault="002B2675" w:rsidP="004B13E0">
      <w:pPr>
        <w:pStyle w:val="Normal0"/>
        <w:numPr>
          <w:ilvl w:val="0"/>
          <w:numId w:val="40"/>
        </w:numPr>
        <w:tabs>
          <w:tab w:val="clear" w:pos="1134"/>
          <w:tab w:val="clear" w:pos="2268"/>
          <w:tab w:val="clear" w:pos="3402"/>
          <w:tab w:val="clear" w:pos="4536"/>
          <w:tab w:val="clear" w:pos="5670"/>
          <w:tab w:val="clear" w:pos="6804"/>
          <w:tab w:val="clear" w:pos="7938"/>
          <w:tab w:val="clear" w:pos="9072"/>
          <w:tab w:val="clear" w:pos="10206"/>
        </w:tabs>
        <w:ind w:left="1890" w:hanging="450"/>
        <w:rPr>
          <w:rFonts w:cs="Arial"/>
          <w:szCs w:val="20"/>
        </w:rPr>
      </w:pPr>
      <w:r w:rsidRPr="00D650E5">
        <w:rPr>
          <w:rFonts w:cs="Arial"/>
          <w:szCs w:val="20"/>
        </w:rPr>
        <w:t xml:space="preserve">Tensile Strength/Puncture: </w:t>
      </w:r>
      <w:r w:rsidR="003B024E" w:rsidRPr="00D650E5">
        <w:rPr>
          <w:rFonts w:cs="Arial"/>
          <w:szCs w:val="20"/>
        </w:rPr>
        <w:t>689 MPa</w:t>
      </w:r>
      <w:r w:rsidRPr="00D650E5">
        <w:rPr>
          <w:rFonts w:cs="Arial"/>
          <w:szCs w:val="20"/>
        </w:rPr>
        <w:t xml:space="preserve"> when tested in accordance with ASTM D882 and </w:t>
      </w:r>
      <w:r w:rsidR="003B024E" w:rsidRPr="00D650E5">
        <w:rPr>
          <w:rFonts w:cs="Arial"/>
          <w:szCs w:val="20"/>
        </w:rPr>
        <w:t>17.2 MPa</w:t>
      </w:r>
      <w:r w:rsidRPr="00D650E5">
        <w:rPr>
          <w:rFonts w:cs="Arial"/>
          <w:szCs w:val="20"/>
        </w:rPr>
        <w:t xml:space="preserve"> when tested in accordance with ASTM E154</w:t>
      </w:r>
    </w:p>
    <w:p w14:paraId="00000081" w14:textId="6E5E8FDC" w:rsidR="0024578B" w:rsidRPr="00D650E5" w:rsidRDefault="003B024E" w:rsidP="004B13E0">
      <w:pPr>
        <w:pStyle w:val="Normal0"/>
        <w:numPr>
          <w:ilvl w:val="0"/>
          <w:numId w:val="40"/>
        </w:numPr>
        <w:tabs>
          <w:tab w:val="clear" w:pos="1134"/>
          <w:tab w:val="clear" w:pos="2268"/>
          <w:tab w:val="clear" w:pos="3402"/>
          <w:tab w:val="clear" w:pos="4536"/>
          <w:tab w:val="clear" w:pos="5670"/>
          <w:tab w:val="clear" w:pos="6804"/>
          <w:tab w:val="clear" w:pos="7938"/>
          <w:tab w:val="clear" w:pos="9072"/>
          <w:tab w:val="clear" w:pos="10206"/>
        </w:tabs>
        <w:ind w:left="1890" w:hanging="450"/>
        <w:rPr>
          <w:rFonts w:cs="Arial"/>
          <w:szCs w:val="20"/>
        </w:rPr>
      </w:pPr>
      <w:r w:rsidRPr="00D650E5">
        <w:rPr>
          <w:rFonts w:cs="Arial"/>
          <w:color w:val="000000"/>
          <w:szCs w:val="20"/>
        </w:rPr>
        <w:t>VaproTermination Bar™: 25 mm wide x 2.4 m</w:t>
      </w:r>
      <w:r w:rsidR="002B2675" w:rsidRPr="00D650E5">
        <w:rPr>
          <w:rFonts w:cs="Arial"/>
          <w:color w:val="000000"/>
          <w:szCs w:val="20"/>
        </w:rPr>
        <w:t xml:space="preserve"> long, </w:t>
      </w:r>
      <w:r w:rsidR="00D50294">
        <w:rPr>
          <w:rFonts w:cs="Arial"/>
          <w:color w:val="000000"/>
          <w:szCs w:val="20"/>
        </w:rPr>
        <w:t>UV-resistant</w:t>
      </w:r>
      <w:r w:rsidR="002B2675" w:rsidRPr="00D650E5">
        <w:rPr>
          <w:rFonts w:cs="Arial"/>
          <w:color w:val="000000"/>
          <w:szCs w:val="20"/>
        </w:rPr>
        <w:t xml:space="preserve"> rigid thermoplastic extrusion, if required by </w:t>
      </w:r>
      <w:r w:rsidR="00D50294">
        <w:rPr>
          <w:rFonts w:cs="Arial"/>
          <w:color w:val="000000"/>
          <w:szCs w:val="20"/>
        </w:rPr>
        <w:t xml:space="preserve">the </w:t>
      </w:r>
      <w:r w:rsidR="002B2675" w:rsidRPr="00D650E5">
        <w:rPr>
          <w:rFonts w:cs="Arial"/>
          <w:color w:val="000000"/>
          <w:szCs w:val="20"/>
        </w:rPr>
        <w:t>sequence of installation.</w:t>
      </w:r>
    </w:p>
    <w:p w14:paraId="45825B8A" w14:textId="4F2AB628" w:rsidR="000900D4" w:rsidRPr="00BF3CBD" w:rsidRDefault="00937D03" w:rsidP="004B13E0">
      <w:pPr>
        <w:numPr>
          <w:ilvl w:val="0"/>
          <w:numId w:val="7"/>
        </w:numPr>
        <w:ind w:left="810" w:hanging="450"/>
        <w:jc w:val="both"/>
        <w:rPr>
          <w:rFonts w:eastAsia="Arial" w:cs="Arial"/>
          <w:szCs w:val="20"/>
        </w:rPr>
      </w:pPr>
      <w:r w:rsidRPr="000714D7">
        <w:rPr>
          <w:rFonts w:eastAsia="Arial" w:cs="Arial"/>
          <w:color w:val="000000"/>
          <w:szCs w:val="20"/>
        </w:rPr>
        <w:t>Transition Flashing:</w:t>
      </w:r>
    </w:p>
    <w:p w14:paraId="2454B2C1" w14:textId="03A327EA" w:rsidR="000900D4" w:rsidRPr="00D650E5" w:rsidRDefault="002B2675" w:rsidP="004B13E0">
      <w:pPr>
        <w:pStyle w:val="NoSpacing"/>
        <w:numPr>
          <w:ilvl w:val="1"/>
          <w:numId w:val="7"/>
        </w:numPr>
        <w:ind w:left="1350" w:hanging="450"/>
        <w:rPr>
          <w:rFonts w:cs="Arial"/>
          <w:szCs w:val="20"/>
        </w:rPr>
      </w:pPr>
      <w:r w:rsidRPr="00D650E5">
        <w:rPr>
          <w:rFonts w:cs="Arial"/>
          <w:szCs w:val="20"/>
        </w:rPr>
        <w:t>Transition flashing include</w:t>
      </w:r>
      <w:r w:rsidR="00256CD5">
        <w:rPr>
          <w:rFonts w:cs="Arial"/>
          <w:szCs w:val="20"/>
        </w:rPr>
        <w:t>s</w:t>
      </w:r>
      <w:r w:rsidRPr="00D650E5">
        <w:rPr>
          <w:rFonts w:cs="Arial"/>
          <w:szCs w:val="20"/>
        </w:rPr>
        <w:t xml:space="preserve"> VaproSilicone Transition™ Sheet by </w:t>
      </w:r>
      <w:r w:rsidR="00B5352D" w:rsidRPr="00D650E5">
        <w:rPr>
          <w:rFonts w:cs="Arial"/>
          <w:szCs w:val="20"/>
        </w:rPr>
        <w:t>VaproShield, a flexible 2 mm</w:t>
      </w:r>
      <w:r w:rsidRPr="00D650E5">
        <w:rPr>
          <w:rFonts w:cs="Arial"/>
          <w:szCs w:val="20"/>
        </w:rPr>
        <w:t xml:space="preserve"> extruded silicone sheet adhered with VaproBond.</w:t>
      </w:r>
      <w:r w:rsidR="00F73623" w:rsidRPr="00D650E5">
        <w:rPr>
          <w:rFonts w:cs="Arial"/>
          <w:szCs w:val="20"/>
        </w:rPr>
        <w:t xml:space="preserve"> </w:t>
      </w:r>
    </w:p>
    <w:p w14:paraId="00000084" w14:textId="799603CE" w:rsidR="0024578B" w:rsidRPr="00D650E5" w:rsidRDefault="002B2675" w:rsidP="004B13E0">
      <w:pPr>
        <w:widowControl/>
        <w:numPr>
          <w:ilvl w:val="7"/>
          <w:numId w:val="32"/>
        </w:numPr>
        <w:spacing w:before="0"/>
        <w:ind w:left="1890" w:hanging="450"/>
        <w:jc w:val="both"/>
        <w:rPr>
          <w:rFonts w:eastAsia="Arial" w:cs="Arial"/>
          <w:szCs w:val="20"/>
        </w:rPr>
      </w:pPr>
      <w:r w:rsidRPr="00D650E5">
        <w:rPr>
          <w:rFonts w:eastAsia="Arial" w:cs="Arial"/>
          <w:szCs w:val="20"/>
        </w:rPr>
        <w:t>VaproSilicone</w:t>
      </w:r>
      <w:r w:rsidR="003B024E" w:rsidRPr="00D650E5">
        <w:rPr>
          <w:rFonts w:eastAsia="Arial" w:cs="Arial"/>
          <w:szCs w:val="20"/>
        </w:rPr>
        <w:t xml:space="preserve"> Transition™: </w:t>
      </w:r>
      <w:r w:rsidR="00256CD5">
        <w:rPr>
          <w:rFonts w:eastAsia="Arial" w:cs="Arial"/>
          <w:szCs w:val="20"/>
        </w:rPr>
        <w:t>[</w:t>
      </w:r>
      <w:r w:rsidR="00E06738" w:rsidRPr="00D650E5">
        <w:rPr>
          <w:rFonts w:eastAsia="Arial" w:cs="Arial"/>
          <w:szCs w:val="20"/>
        </w:rPr>
        <w:t>0.</w:t>
      </w:r>
      <w:r w:rsidR="003B024E" w:rsidRPr="00D650E5">
        <w:rPr>
          <w:rFonts w:eastAsia="Arial" w:cs="Arial"/>
          <w:szCs w:val="20"/>
        </w:rPr>
        <w:t>102</w:t>
      </w:r>
      <w:r w:rsidR="00256CD5">
        <w:rPr>
          <w:rFonts w:eastAsia="Arial" w:cs="Arial"/>
          <w:szCs w:val="20"/>
        </w:rPr>
        <w:t>] [</w:t>
      </w:r>
      <w:r w:rsidR="00E06738" w:rsidRPr="00D650E5">
        <w:rPr>
          <w:rFonts w:eastAsia="Arial" w:cs="Arial"/>
          <w:szCs w:val="20"/>
        </w:rPr>
        <w:t>0.</w:t>
      </w:r>
      <w:r w:rsidR="003B024E" w:rsidRPr="00D650E5">
        <w:rPr>
          <w:rFonts w:eastAsia="Arial" w:cs="Arial"/>
          <w:szCs w:val="20"/>
        </w:rPr>
        <w:t>15</w:t>
      </w:r>
      <w:r w:rsidR="00256CD5">
        <w:rPr>
          <w:rFonts w:eastAsia="Arial" w:cs="Arial"/>
          <w:szCs w:val="20"/>
        </w:rPr>
        <w:t>]</w:t>
      </w:r>
      <w:r w:rsidR="003B024E" w:rsidRPr="00D650E5">
        <w:rPr>
          <w:rFonts w:eastAsia="Arial" w:cs="Arial"/>
          <w:szCs w:val="20"/>
        </w:rPr>
        <w:t xml:space="preserve"> </w:t>
      </w:r>
      <w:r w:rsidR="00256CD5">
        <w:rPr>
          <w:rFonts w:eastAsia="Arial" w:cs="Arial"/>
          <w:szCs w:val="20"/>
        </w:rPr>
        <w:t>[</w:t>
      </w:r>
      <w:r w:rsidR="00E06738" w:rsidRPr="00D650E5">
        <w:rPr>
          <w:rFonts w:eastAsia="Arial" w:cs="Arial"/>
          <w:szCs w:val="20"/>
        </w:rPr>
        <w:t>0.</w:t>
      </w:r>
      <w:r w:rsidR="003B024E" w:rsidRPr="00D650E5">
        <w:rPr>
          <w:rFonts w:eastAsia="Arial" w:cs="Arial"/>
          <w:szCs w:val="20"/>
        </w:rPr>
        <w:t>23</w:t>
      </w:r>
      <w:r w:rsidR="00256CD5">
        <w:rPr>
          <w:rFonts w:eastAsia="Arial" w:cs="Arial"/>
          <w:szCs w:val="20"/>
        </w:rPr>
        <w:t>]</w:t>
      </w:r>
      <w:r w:rsidR="003B024E" w:rsidRPr="00D650E5">
        <w:rPr>
          <w:rFonts w:eastAsia="Arial" w:cs="Arial"/>
          <w:szCs w:val="20"/>
        </w:rPr>
        <w:t xml:space="preserve"> m x 15.24 m</w:t>
      </w:r>
      <w:r w:rsidRPr="00D650E5">
        <w:rPr>
          <w:rFonts w:eastAsia="Arial" w:cs="Arial"/>
          <w:szCs w:val="20"/>
        </w:rPr>
        <w:t xml:space="preserve"> long. </w:t>
      </w:r>
    </w:p>
    <w:p w14:paraId="00000085" w14:textId="08F37A75" w:rsidR="0024578B" w:rsidRPr="00D650E5" w:rsidRDefault="002B2675" w:rsidP="004B13E0">
      <w:pPr>
        <w:numPr>
          <w:ilvl w:val="1"/>
          <w:numId w:val="34"/>
        </w:numPr>
        <w:spacing w:before="0"/>
        <w:ind w:left="1890" w:hanging="450"/>
        <w:jc w:val="both"/>
        <w:rPr>
          <w:rFonts w:eastAsia="Arial" w:cs="Arial"/>
          <w:szCs w:val="20"/>
        </w:rPr>
      </w:pPr>
      <w:r w:rsidRPr="00D650E5">
        <w:rPr>
          <w:rFonts w:eastAsia="Arial" w:cs="Arial"/>
          <w:szCs w:val="20"/>
        </w:rPr>
        <w:t xml:space="preserve">Dynamic Movement Capability: +200 / -50 % when tested in accordance </w:t>
      </w:r>
      <w:r w:rsidR="00123A9D">
        <w:rPr>
          <w:rFonts w:eastAsia="Arial" w:cs="Arial"/>
          <w:szCs w:val="20"/>
        </w:rPr>
        <w:t>with</w:t>
      </w:r>
      <w:r w:rsidRPr="00D650E5">
        <w:rPr>
          <w:rFonts w:eastAsia="Arial" w:cs="Arial"/>
          <w:szCs w:val="20"/>
        </w:rPr>
        <w:t xml:space="preserve"> ASTM C1523.</w:t>
      </w:r>
    </w:p>
    <w:p w14:paraId="00000086" w14:textId="204FB86A" w:rsidR="0024578B" w:rsidRPr="00D650E5" w:rsidRDefault="002B2675" w:rsidP="004B13E0">
      <w:pPr>
        <w:numPr>
          <w:ilvl w:val="1"/>
          <w:numId w:val="34"/>
        </w:numPr>
        <w:spacing w:before="0"/>
        <w:ind w:left="1890" w:hanging="450"/>
        <w:jc w:val="both"/>
        <w:rPr>
          <w:rFonts w:eastAsia="Arial" w:cs="Arial"/>
          <w:szCs w:val="20"/>
        </w:rPr>
      </w:pPr>
      <w:r w:rsidRPr="00D650E5">
        <w:rPr>
          <w:rFonts w:eastAsia="Arial" w:cs="Arial"/>
          <w:szCs w:val="20"/>
        </w:rPr>
        <w:t xml:space="preserve">Elongation: 400 % when tested in accordance </w:t>
      </w:r>
      <w:r w:rsidR="00123A9D">
        <w:rPr>
          <w:rFonts w:eastAsia="Arial" w:cs="Arial"/>
          <w:szCs w:val="20"/>
        </w:rPr>
        <w:t>with</w:t>
      </w:r>
      <w:r w:rsidRPr="00D650E5">
        <w:rPr>
          <w:rFonts w:eastAsia="Arial" w:cs="Arial"/>
          <w:szCs w:val="20"/>
        </w:rPr>
        <w:t xml:space="preserve"> ASTM D412.</w:t>
      </w:r>
    </w:p>
    <w:p w14:paraId="00000087" w14:textId="5CCBECC3" w:rsidR="0024578B" w:rsidRPr="00D650E5" w:rsidRDefault="003B024E" w:rsidP="004B13E0">
      <w:pPr>
        <w:numPr>
          <w:ilvl w:val="1"/>
          <w:numId w:val="34"/>
        </w:numPr>
        <w:spacing w:before="0"/>
        <w:ind w:left="1890" w:hanging="450"/>
        <w:jc w:val="both"/>
        <w:rPr>
          <w:rFonts w:eastAsia="Arial" w:cs="Arial"/>
          <w:szCs w:val="20"/>
        </w:rPr>
      </w:pPr>
      <w:r w:rsidRPr="00D650E5">
        <w:rPr>
          <w:rFonts w:eastAsia="Arial" w:cs="Arial"/>
          <w:szCs w:val="20"/>
        </w:rPr>
        <w:t>Tensile Strength: 2.03 MPa</w:t>
      </w:r>
      <w:r w:rsidR="002B2675" w:rsidRPr="00D650E5">
        <w:rPr>
          <w:rFonts w:eastAsia="Arial" w:cs="Arial"/>
          <w:szCs w:val="20"/>
        </w:rPr>
        <w:t xml:space="preserve"> when tested in accordance with ASTM D412.</w:t>
      </w:r>
    </w:p>
    <w:p w14:paraId="00000088" w14:textId="038D401A" w:rsidR="0024578B" w:rsidRPr="00D650E5" w:rsidRDefault="003B024E" w:rsidP="004B13E0">
      <w:pPr>
        <w:numPr>
          <w:ilvl w:val="1"/>
          <w:numId w:val="34"/>
        </w:numPr>
        <w:spacing w:before="0"/>
        <w:ind w:left="1890" w:hanging="450"/>
        <w:jc w:val="both"/>
        <w:rPr>
          <w:rFonts w:eastAsia="Arial" w:cs="Arial"/>
          <w:szCs w:val="20"/>
        </w:rPr>
      </w:pPr>
      <w:r w:rsidRPr="00D650E5">
        <w:rPr>
          <w:rFonts w:eastAsia="Arial" w:cs="Arial"/>
          <w:color w:val="000000"/>
          <w:szCs w:val="20"/>
        </w:rPr>
        <w:t>Tear Strength: 3.5 N/mm</w:t>
      </w:r>
      <w:r w:rsidR="002B2675" w:rsidRPr="00D650E5">
        <w:rPr>
          <w:rFonts w:eastAsia="Arial" w:cs="Arial"/>
          <w:color w:val="000000"/>
          <w:szCs w:val="20"/>
        </w:rPr>
        <w:t xml:space="preserve"> when tested in accordance to ASTM D624.</w:t>
      </w:r>
    </w:p>
    <w:p w14:paraId="00000089" w14:textId="7645C081" w:rsidR="0024578B" w:rsidRPr="00D650E5" w:rsidRDefault="002B2675" w:rsidP="007F5FF5">
      <w:pPr>
        <w:keepLines/>
        <w:pBdr>
          <w:top w:val="single" w:sz="4" w:space="1" w:color="000000"/>
          <w:left w:val="single" w:sz="4" w:space="4" w:color="000000"/>
          <w:bottom w:val="single" w:sz="4" w:space="1" w:color="000000"/>
          <w:right w:val="single" w:sz="4" w:space="4" w:color="000000"/>
        </w:pBdr>
        <w:shd w:val="clear" w:color="auto" w:fill="92D050"/>
        <w:spacing w:after="240"/>
        <w:ind w:left="0" w:firstLine="0"/>
        <w:jc w:val="both"/>
        <w:rPr>
          <w:rFonts w:eastAsia="Arial" w:cs="Arial"/>
          <w:szCs w:val="20"/>
        </w:rPr>
      </w:pPr>
      <w:r w:rsidRPr="00D650E5">
        <w:rPr>
          <w:rFonts w:eastAsia="Arial" w:cs="Arial"/>
          <w:szCs w:val="20"/>
        </w:rPr>
        <w:t xml:space="preserve">SPEC WRITERS NOTE: With rain screen wall cladding systems such as composite wall panels and metal siding, air circulation and cavity ventilation </w:t>
      </w:r>
      <w:r w:rsidR="001374B8">
        <w:rPr>
          <w:rFonts w:eastAsia="Arial" w:cs="Arial"/>
          <w:szCs w:val="20"/>
        </w:rPr>
        <w:t>are</w:t>
      </w:r>
      <w:r w:rsidRPr="00D650E5">
        <w:rPr>
          <w:rFonts w:eastAsia="Arial" w:cs="Arial"/>
          <w:szCs w:val="20"/>
        </w:rPr>
        <w:t xml:space="preserve"> critical in allowing moisture to escape. VaproBattens™ with VaproVent™ Strips or VaproShim SA™ Self-Adhered or VaproMat™ to ensure continuous air flow throughout the cavity, for the life of the building. Include 2.1.H. for Water-Resistive Weather Barrier Batten and Ventilation Accessories.</w:t>
      </w:r>
    </w:p>
    <w:p w14:paraId="402A5854" w14:textId="616226B5" w:rsidR="00F73623" w:rsidRPr="00D650E5" w:rsidRDefault="00937D03" w:rsidP="004B13E0">
      <w:pPr>
        <w:numPr>
          <w:ilvl w:val="0"/>
          <w:numId w:val="7"/>
        </w:numPr>
        <w:tabs>
          <w:tab w:val="left" w:pos="810"/>
        </w:tabs>
        <w:ind w:left="810" w:hanging="450"/>
        <w:jc w:val="both"/>
        <w:rPr>
          <w:rFonts w:eastAsia="Arial" w:cs="Arial"/>
          <w:szCs w:val="20"/>
        </w:rPr>
      </w:pPr>
      <w:r w:rsidRPr="00D650E5">
        <w:rPr>
          <w:rFonts w:eastAsia="Arial" w:cs="Arial"/>
          <w:color w:val="000000"/>
          <w:szCs w:val="20"/>
        </w:rPr>
        <w:t>Water-Resistive Weather Barrier</w:t>
      </w:r>
      <w:r w:rsidR="00256CD5">
        <w:rPr>
          <w:rFonts w:eastAsia="Arial" w:cs="Arial"/>
          <w:color w:val="000000"/>
          <w:szCs w:val="20"/>
        </w:rPr>
        <w:t>:</w:t>
      </w:r>
      <w:r w:rsidRPr="00D650E5">
        <w:rPr>
          <w:rFonts w:eastAsia="Arial" w:cs="Arial"/>
          <w:color w:val="000000"/>
          <w:szCs w:val="20"/>
        </w:rPr>
        <w:t xml:space="preserve"> </w:t>
      </w:r>
      <w:r w:rsidR="007B3295" w:rsidRPr="00D650E5">
        <w:rPr>
          <w:rFonts w:eastAsia="Arial" w:cs="Arial"/>
          <w:color w:val="000000"/>
          <w:szCs w:val="20"/>
        </w:rPr>
        <w:t>VaproBatten</w:t>
      </w:r>
      <w:r w:rsidRPr="00D650E5">
        <w:rPr>
          <w:rFonts w:eastAsia="Arial" w:cs="Arial"/>
          <w:color w:val="000000"/>
          <w:szCs w:val="20"/>
        </w:rPr>
        <w:t xml:space="preserve">, </w:t>
      </w:r>
      <w:r w:rsidR="007B3295" w:rsidRPr="00D650E5">
        <w:rPr>
          <w:rFonts w:eastAsia="Arial" w:cs="Arial"/>
          <w:color w:val="000000"/>
          <w:szCs w:val="20"/>
        </w:rPr>
        <w:t>VaproShim</w:t>
      </w:r>
      <w:r w:rsidR="00797634">
        <w:rPr>
          <w:rFonts w:eastAsia="Arial" w:cs="Arial"/>
          <w:color w:val="000000"/>
          <w:szCs w:val="20"/>
        </w:rPr>
        <w:t>,</w:t>
      </w:r>
      <w:r w:rsidRPr="00D650E5">
        <w:rPr>
          <w:rFonts w:eastAsia="Arial" w:cs="Arial"/>
          <w:color w:val="000000"/>
          <w:szCs w:val="20"/>
        </w:rPr>
        <w:t xml:space="preserve"> </w:t>
      </w:r>
      <w:r w:rsidR="007B3295" w:rsidRPr="00D650E5">
        <w:rPr>
          <w:rFonts w:eastAsia="Arial" w:cs="Arial"/>
          <w:color w:val="000000"/>
          <w:szCs w:val="20"/>
        </w:rPr>
        <w:t>or</w:t>
      </w:r>
      <w:r w:rsidRPr="00D650E5">
        <w:rPr>
          <w:rFonts w:eastAsia="Arial" w:cs="Arial"/>
          <w:color w:val="000000"/>
          <w:szCs w:val="20"/>
        </w:rPr>
        <w:t xml:space="preserve"> </w:t>
      </w:r>
      <w:r w:rsidR="007B3295" w:rsidRPr="00D650E5">
        <w:rPr>
          <w:rFonts w:eastAsia="Arial" w:cs="Arial"/>
          <w:color w:val="000000"/>
          <w:szCs w:val="20"/>
        </w:rPr>
        <w:t>VaproMat</w:t>
      </w:r>
      <w:r w:rsidRPr="00D650E5">
        <w:rPr>
          <w:rFonts w:eastAsia="Arial" w:cs="Arial"/>
          <w:color w:val="000000"/>
          <w:szCs w:val="20"/>
        </w:rPr>
        <w:t xml:space="preserve"> Accessories Options:</w:t>
      </w:r>
    </w:p>
    <w:p w14:paraId="0000008B" w14:textId="6D745947" w:rsidR="0024578B" w:rsidRPr="00D650E5" w:rsidRDefault="00256CD5" w:rsidP="004B13E0">
      <w:pPr>
        <w:widowControl/>
        <w:numPr>
          <w:ilvl w:val="0"/>
          <w:numId w:val="4"/>
        </w:numPr>
        <w:tabs>
          <w:tab w:val="left" w:pos="810"/>
        </w:tabs>
        <w:spacing w:before="0"/>
        <w:ind w:left="1350" w:hanging="446"/>
        <w:jc w:val="both"/>
        <w:rPr>
          <w:rFonts w:eastAsia="Arial" w:cs="Arial"/>
          <w:color w:val="000000"/>
          <w:szCs w:val="20"/>
        </w:rPr>
      </w:pPr>
      <w:r>
        <w:rPr>
          <w:rFonts w:eastAsia="Arial" w:cs="Arial"/>
          <w:color w:val="000000"/>
          <w:szCs w:val="20"/>
        </w:rPr>
        <w:t>Provide w</w:t>
      </w:r>
      <w:r w:rsidRPr="00D650E5">
        <w:rPr>
          <w:rFonts w:eastAsia="Arial" w:cs="Arial"/>
          <w:color w:val="000000"/>
          <w:szCs w:val="20"/>
        </w:rPr>
        <w:t>ater</w:t>
      </w:r>
      <w:r w:rsidR="002B2675" w:rsidRPr="00D650E5">
        <w:rPr>
          <w:rFonts w:eastAsia="Arial" w:cs="Arial"/>
          <w:color w:val="000000"/>
          <w:szCs w:val="20"/>
        </w:rPr>
        <w:t>-resistive weather barrier batten and ventilation accessories by VaproShield made of black PVC material.</w:t>
      </w:r>
    </w:p>
    <w:p w14:paraId="547BFA19" w14:textId="2391F806" w:rsidR="000900D4" w:rsidRPr="00D650E5" w:rsidRDefault="000900D4" w:rsidP="004B13E0">
      <w:pPr>
        <w:widowControl/>
        <w:numPr>
          <w:ilvl w:val="1"/>
          <w:numId w:val="5"/>
        </w:numPr>
        <w:spacing w:before="0"/>
        <w:ind w:left="1901" w:hanging="461"/>
        <w:jc w:val="both"/>
        <w:rPr>
          <w:rFonts w:eastAsia="Arial" w:cs="Arial"/>
          <w:szCs w:val="20"/>
        </w:rPr>
      </w:pPr>
      <w:r w:rsidRPr="00D650E5">
        <w:rPr>
          <w:rFonts w:eastAsia="Arial" w:cs="Arial"/>
          <w:szCs w:val="20"/>
        </w:rPr>
        <w:t>VaproShim SA™ Self-Adhered</w:t>
      </w:r>
      <w:r w:rsidR="00256CD5">
        <w:rPr>
          <w:rFonts w:eastAsia="Arial" w:cs="Arial"/>
          <w:szCs w:val="20"/>
        </w:rPr>
        <w:t>:</w:t>
      </w:r>
      <w:r w:rsidR="00256CD5" w:rsidRPr="00D650E5">
        <w:rPr>
          <w:rFonts w:eastAsia="Arial" w:cs="Arial"/>
          <w:szCs w:val="20"/>
        </w:rPr>
        <w:t xml:space="preserve"> </w:t>
      </w:r>
      <w:r w:rsidRPr="00D650E5">
        <w:rPr>
          <w:rFonts w:eastAsia="Arial" w:cs="Arial"/>
          <w:szCs w:val="20"/>
        </w:rPr>
        <w:t>Neoprene accessory used under horizontal or vertical cladding attachment components to create a vertical rain screen drainage plane for cladding, while sealing fastener penetrations.</w:t>
      </w:r>
    </w:p>
    <w:p w14:paraId="33367A6F" w14:textId="72B8079A" w:rsidR="000900D4" w:rsidRPr="00D650E5" w:rsidRDefault="000900D4" w:rsidP="004B13E0">
      <w:pPr>
        <w:widowControl/>
        <w:numPr>
          <w:ilvl w:val="1"/>
          <w:numId w:val="5"/>
        </w:numPr>
        <w:spacing w:before="0"/>
        <w:ind w:left="1901" w:hanging="461"/>
        <w:jc w:val="both"/>
        <w:rPr>
          <w:rFonts w:eastAsia="Arial" w:cs="Arial"/>
          <w:color w:val="000000"/>
          <w:szCs w:val="20"/>
        </w:rPr>
      </w:pPr>
      <w:r w:rsidRPr="00D650E5">
        <w:rPr>
          <w:rFonts w:eastAsia="Arial" w:cs="Arial"/>
          <w:szCs w:val="20"/>
        </w:rPr>
        <w:t>VaproMat™</w:t>
      </w:r>
      <w:r w:rsidR="00256CD5">
        <w:rPr>
          <w:rFonts w:eastAsia="Arial" w:cs="Arial"/>
          <w:szCs w:val="20"/>
        </w:rPr>
        <w:t>:</w:t>
      </w:r>
      <w:r w:rsidRPr="00D650E5">
        <w:rPr>
          <w:rFonts w:eastAsia="Arial" w:cs="Arial"/>
          <w:color w:val="000000"/>
          <w:szCs w:val="20"/>
        </w:rPr>
        <w:t xml:space="preserve"> </w:t>
      </w:r>
      <w:r w:rsidRPr="00D650E5">
        <w:rPr>
          <w:rFonts w:eastAsia="Arial" w:cs="Arial"/>
          <w:szCs w:val="20"/>
        </w:rPr>
        <w:t>Lightweight, hydrophobic filter fabric with a 3 mm or 7 mm polypropylene drainage matrix attached, designed to keep the drainage cavity clean and unobstructed during the lath and plaster or adhesive mortar installation, promoting rapid draining and drying of the rain screen cavity.</w:t>
      </w:r>
    </w:p>
    <w:p w14:paraId="0000008C" w14:textId="31E4C224" w:rsidR="0024578B" w:rsidRPr="00D650E5" w:rsidRDefault="002B2675" w:rsidP="004B13E0">
      <w:pPr>
        <w:widowControl/>
        <w:numPr>
          <w:ilvl w:val="1"/>
          <w:numId w:val="5"/>
        </w:numPr>
        <w:spacing w:before="0"/>
        <w:ind w:left="1901" w:hanging="461"/>
        <w:jc w:val="both"/>
        <w:rPr>
          <w:rFonts w:eastAsia="Arial" w:cs="Arial"/>
          <w:color w:val="000000"/>
          <w:szCs w:val="20"/>
        </w:rPr>
      </w:pPr>
      <w:r w:rsidRPr="00D650E5">
        <w:rPr>
          <w:rFonts w:eastAsia="Arial" w:cs="Arial"/>
          <w:color w:val="000000"/>
          <w:szCs w:val="20"/>
        </w:rPr>
        <w:t>VaproBatten™</w:t>
      </w:r>
      <w:r w:rsidR="00256CD5">
        <w:rPr>
          <w:rFonts w:eastAsia="Arial" w:cs="Arial"/>
          <w:color w:val="000000"/>
          <w:szCs w:val="20"/>
        </w:rPr>
        <w:t>:</w:t>
      </w:r>
      <w:r w:rsidRPr="00D650E5">
        <w:rPr>
          <w:rFonts w:eastAsia="Arial" w:cs="Arial"/>
          <w:color w:val="000000"/>
          <w:szCs w:val="20"/>
        </w:rPr>
        <w:t xml:space="preserve"> </w:t>
      </w:r>
      <w:r w:rsidR="00256CD5">
        <w:rPr>
          <w:rFonts w:eastAsia="Arial" w:cs="Arial"/>
          <w:color w:val="000000"/>
          <w:szCs w:val="20"/>
        </w:rPr>
        <w:t>B</w:t>
      </w:r>
      <w:r w:rsidR="00256CD5" w:rsidRPr="00D650E5">
        <w:rPr>
          <w:rFonts w:eastAsia="Arial" w:cs="Arial"/>
          <w:color w:val="000000"/>
          <w:szCs w:val="20"/>
        </w:rPr>
        <w:t xml:space="preserve">lack </w:t>
      </w:r>
      <w:r w:rsidRPr="00D650E5">
        <w:rPr>
          <w:rFonts w:eastAsia="Arial" w:cs="Arial"/>
          <w:color w:val="000000"/>
          <w:szCs w:val="20"/>
        </w:rPr>
        <w:t>vinyl extrusion with pre-formed moisture drainage channels configured to create a ventilated airspace between wall cladding and weather-resistive barrier, bull nose edges prevent membrane tearing. Fasteners are installed directly through VaproBatten™ into the structural elements regardless of weather conditions.</w:t>
      </w:r>
    </w:p>
    <w:p w14:paraId="0000008D" w14:textId="0840502F" w:rsidR="0024578B" w:rsidRPr="00D650E5" w:rsidRDefault="002B2675" w:rsidP="004B13E0">
      <w:pPr>
        <w:widowControl/>
        <w:numPr>
          <w:ilvl w:val="1"/>
          <w:numId w:val="5"/>
        </w:numPr>
        <w:spacing w:before="0"/>
        <w:ind w:left="1901" w:hanging="461"/>
        <w:jc w:val="both"/>
        <w:rPr>
          <w:rFonts w:eastAsia="Arial" w:cs="Arial"/>
          <w:szCs w:val="20"/>
        </w:rPr>
      </w:pPr>
      <w:r w:rsidRPr="00D650E5">
        <w:rPr>
          <w:rFonts w:eastAsia="Arial" w:cs="Arial"/>
          <w:szCs w:val="20"/>
        </w:rPr>
        <w:t>VaproVent™ Strips are available in two types: VaproVent</w:t>
      </w:r>
      <w:r w:rsidRPr="00D650E5">
        <w:rPr>
          <w:rFonts w:eastAsia="Arial" w:cs="Arial"/>
          <w:color w:val="000000"/>
          <w:szCs w:val="20"/>
        </w:rPr>
        <w:t>™</w:t>
      </w:r>
      <w:r w:rsidRPr="00D650E5">
        <w:rPr>
          <w:rFonts w:eastAsia="Arial" w:cs="Arial"/>
          <w:szCs w:val="20"/>
        </w:rPr>
        <w:t xml:space="preserve"> L Strip and VaproVent</w:t>
      </w:r>
      <w:r w:rsidRPr="00D650E5">
        <w:rPr>
          <w:rFonts w:eastAsia="Arial" w:cs="Arial"/>
          <w:color w:val="000000"/>
          <w:szCs w:val="20"/>
        </w:rPr>
        <w:t>™</w:t>
      </w:r>
      <w:r w:rsidRPr="00D650E5">
        <w:rPr>
          <w:rFonts w:eastAsia="Arial" w:cs="Arial"/>
          <w:szCs w:val="20"/>
        </w:rPr>
        <w:t xml:space="preserve"> Hook Strip.</w:t>
      </w:r>
    </w:p>
    <w:p w14:paraId="0000008E" w14:textId="3F425A4B" w:rsidR="0024578B" w:rsidRPr="000714D7" w:rsidRDefault="00684213" w:rsidP="007F5FF5">
      <w:pPr>
        <w:pStyle w:val="5"/>
        <w:tabs>
          <w:tab w:val="clear" w:pos="1080"/>
          <w:tab w:val="clear" w:pos="2520"/>
        </w:tabs>
        <w:spacing w:before="0"/>
        <w:ind w:left="2430" w:hanging="450"/>
        <w:rPr>
          <w:rFonts w:ascii="Arial" w:eastAsia="Arial" w:hAnsi="Arial" w:cs="Arial"/>
        </w:rPr>
      </w:pPr>
      <w:r w:rsidRPr="000714D7">
        <w:rPr>
          <w:rFonts w:ascii="Arial" w:eastAsia="Arial" w:hAnsi="Arial" w:cs="Arial"/>
        </w:rPr>
        <w:t>1)</w:t>
      </w:r>
      <w:r w:rsidRPr="000714D7">
        <w:rPr>
          <w:rFonts w:ascii="Arial" w:eastAsia="Arial" w:hAnsi="Arial" w:cs="Arial"/>
        </w:rPr>
        <w:tab/>
      </w:r>
      <w:r w:rsidR="002B2675" w:rsidRPr="000714D7">
        <w:rPr>
          <w:rFonts w:ascii="Arial" w:eastAsia="Arial" w:hAnsi="Arial" w:cs="Arial"/>
        </w:rPr>
        <w:t xml:space="preserve">VaproVent™ Gray vinyl L Strips are attached to the top and bottom of VaproBattens™. They prevent insect invasion and provide maximum ventilation. </w:t>
      </w:r>
    </w:p>
    <w:p w14:paraId="0000008F" w14:textId="247A22B3" w:rsidR="0024578B" w:rsidRPr="000714D7" w:rsidRDefault="00684213" w:rsidP="007F5FF5">
      <w:pPr>
        <w:pStyle w:val="5"/>
        <w:tabs>
          <w:tab w:val="clear" w:pos="1080"/>
          <w:tab w:val="clear" w:pos="2520"/>
        </w:tabs>
        <w:spacing w:before="0"/>
        <w:ind w:left="2430" w:hanging="450"/>
        <w:rPr>
          <w:rFonts w:ascii="Arial" w:eastAsia="Arial" w:hAnsi="Arial" w:cs="Arial"/>
        </w:rPr>
      </w:pPr>
      <w:r w:rsidRPr="000714D7">
        <w:rPr>
          <w:rFonts w:ascii="Arial" w:eastAsia="Arial" w:hAnsi="Arial" w:cs="Arial"/>
        </w:rPr>
        <w:t>(2)</w:t>
      </w:r>
      <w:r w:rsidRPr="000714D7">
        <w:rPr>
          <w:rFonts w:ascii="Arial" w:eastAsia="Arial" w:hAnsi="Arial" w:cs="Arial"/>
        </w:rPr>
        <w:tab/>
      </w:r>
      <w:r w:rsidR="002B2675" w:rsidRPr="000714D7">
        <w:rPr>
          <w:rFonts w:ascii="Arial" w:eastAsia="Arial" w:hAnsi="Arial" w:cs="Arial"/>
        </w:rPr>
        <w:t>VaproVent™ Gray vinyl Hook Strips are used with VaproBattens as a starter strip for vinyl and beveled siding applications, in place of the VaproVent™ L Strip at the bottom of the assembly.</w:t>
      </w:r>
    </w:p>
    <w:p w14:paraId="00000092" w14:textId="01303962" w:rsidR="0024578B" w:rsidRPr="00D650E5" w:rsidRDefault="002B2675" w:rsidP="00B5588C">
      <w:pPr>
        <w:pStyle w:val="Heading1"/>
        <w:numPr>
          <w:ilvl w:val="0"/>
          <w:numId w:val="0"/>
        </w:numPr>
        <w:ind w:left="630" w:hanging="630"/>
        <w:rPr>
          <w:rFonts w:cs="Arial"/>
          <w:szCs w:val="20"/>
        </w:rPr>
      </w:pPr>
      <w:r w:rsidRPr="00D650E5">
        <w:rPr>
          <w:rFonts w:cs="Arial"/>
          <w:szCs w:val="20"/>
        </w:rPr>
        <w:t>2.2</w:t>
      </w:r>
      <w:r w:rsidRPr="00D650E5">
        <w:rPr>
          <w:rFonts w:cs="Arial"/>
          <w:szCs w:val="20"/>
        </w:rPr>
        <w:tab/>
        <w:t>PENETRATION SEALANT</w:t>
      </w:r>
    </w:p>
    <w:p w14:paraId="12196FDE" w14:textId="1FCCF9C6" w:rsidR="00D14D0C" w:rsidRDefault="002B2675" w:rsidP="00D14D0C">
      <w:pPr>
        <w:keepLines/>
        <w:numPr>
          <w:ilvl w:val="0"/>
          <w:numId w:val="6"/>
        </w:numPr>
        <w:ind w:left="810" w:hanging="450"/>
        <w:jc w:val="both"/>
        <w:rPr>
          <w:rFonts w:eastAsia="Arial" w:cs="Arial"/>
          <w:szCs w:val="20"/>
        </w:rPr>
      </w:pPr>
      <w:r w:rsidRPr="00D650E5">
        <w:rPr>
          <w:rFonts w:eastAsia="Arial" w:cs="Arial"/>
          <w:szCs w:val="20"/>
        </w:rPr>
        <w:t xml:space="preserve">Provide sealant for penetrations as recommended by </w:t>
      </w:r>
      <w:r w:rsidR="001374B8">
        <w:rPr>
          <w:rFonts w:eastAsia="Arial" w:cs="Arial"/>
          <w:szCs w:val="20"/>
        </w:rPr>
        <w:t xml:space="preserve">the </w:t>
      </w:r>
      <w:r w:rsidRPr="00D650E5">
        <w:rPr>
          <w:rFonts w:eastAsia="Arial" w:cs="Arial"/>
          <w:szCs w:val="20"/>
        </w:rPr>
        <w:t xml:space="preserve">manufacturer and as specified under Division 07 Section: Sealants.  Appropriate sealants </w:t>
      </w:r>
      <w:r w:rsidR="007106CD" w:rsidRPr="00D650E5">
        <w:rPr>
          <w:rFonts w:eastAsia="Arial" w:cs="Arial"/>
          <w:szCs w:val="20"/>
        </w:rPr>
        <w:t xml:space="preserve">are </w:t>
      </w:r>
      <w:r w:rsidRPr="00D650E5">
        <w:rPr>
          <w:rFonts w:eastAsia="Arial" w:cs="Arial"/>
          <w:szCs w:val="20"/>
        </w:rPr>
        <w:t>VaproBond™ or VaproLiqui-Flash™.</w:t>
      </w:r>
    </w:p>
    <w:p w14:paraId="50CAC02E" w14:textId="3EF430CE" w:rsidR="00D14D0C" w:rsidRPr="00CD089B" w:rsidRDefault="00D14D0C" w:rsidP="00CD089B">
      <w:pPr>
        <w:keepLines/>
        <w:ind w:left="0" w:firstLine="0"/>
        <w:jc w:val="both"/>
        <w:rPr>
          <w:rFonts w:eastAsia="Arial" w:cs="Arial"/>
          <w:szCs w:val="20"/>
        </w:rPr>
      </w:pPr>
      <w:r>
        <w:rPr>
          <w:rFonts w:eastAsia="Arial" w:cs="Arial"/>
          <w:szCs w:val="20"/>
        </w:rPr>
        <w:t>2.3</w:t>
      </w:r>
      <w:r>
        <w:rPr>
          <w:rFonts w:eastAsia="Arial" w:cs="Arial"/>
          <w:szCs w:val="20"/>
        </w:rPr>
        <w:tab/>
      </w:r>
      <w:r>
        <w:rPr>
          <w:lang w:val="en-GB"/>
        </w:rPr>
        <w:t>WALL</w:t>
      </w:r>
      <w:r w:rsidRPr="00D14D0C">
        <w:rPr>
          <w:lang w:val="en-GB"/>
        </w:rPr>
        <w:t xml:space="preserve"> ROLLER</w:t>
      </w:r>
    </w:p>
    <w:p w14:paraId="0D3B878B" w14:textId="02A0E667" w:rsidR="00D14D0C" w:rsidRPr="00DA20CA" w:rsidRDefault="00D14D0C" w:rsidP="00CD089B">
      <w:pPr>
        <w:pStyle w:val="1"/>
      </w:pPr>
      <w:r>
        <w:t>A</w:t>
      </w:r>
      <w:r w:rsidRPr="0031533A">
        <w:t>.</w:t>
      </w:r>
      <w:r w:rsidRPr="0031533A">
        <w:tab/>
      </w:r>
      <w:r w:rsidRPr="00DA20CA">
        <w:t>Wall roller tool: Provide roller incorporating weighted rollers of heavy-duty design</w:t>
      </w:r>
      <w:r w:rsidR="00D50294">
        <w:t>,</w:t>
      </w:r>
      <w:r w:rsidRPr="00DA20CA">
        <w:t xml:space="preserve"> die-cast type to firmly secure the membrane adhesive to the substrate. </w:t>
      </w:r>
    </w:p>
    <w:p w14:paraId="3FCBA960" w14:textId="7029B319" w:rsidR="00D14D0C" w:rsidRPr="0031533A" w:rsidRDefault="00D14D0C" w:rsidP="00CD089B">
      <w:pPr>
        <w:pStyle w:val="PRT"/>
        <w:keepLines/>
        <w:numPr>
          <w:ilvl w:val="0"/>
          <w:numId w:val="0"/>
        </w:numPr>
        <w:pBdr>
          <w:top w:val="single" w:sz="4" w:space="0" w:color="auto"/>
          <w:left w:val="single" w:sz="4" w:space="4" w:color="auto"/>
          <w:bottom w:val="single" w:sz="4" w:space="1" w:color="auto"/>
          <w:right w:val="single" w:sz="4" w:space="4" w:color="auto"/>
        </w:pBdr>
        <w:shd w:val="clear" w:color="auto" w:fill="92D050"/>
        <w:spacing w:after="240"/>
        <w:rPr>
          <w:rFonts w:cstheme="minorHAnsi"/>
        </w:rPr>
      </w:pPr>
      <w:r w:rsidRPr="0031533A">
        <w:rPr>
          <w:rFonts w:cstheme="minorHAnsi"/>
        </w:rPr>
        <w:t xml:space="preserve">SPEC WRITERS NOTE: VaproShield’s self-adhered membranes incorporate a </w:t>
      </w:r>
      <w:r w:rsidR="00797634">
        <w:rPr>
          <w:rFonts w:cstheme="minorHAnsi"/>
        </w:rPr>
        <w:t>pressure-sensitive</w:t>
      </w:r>
      <w:r w:rsidRPr="0031533A">
        <w:rPr>
          <w:rFonts w:cstheme="minorHAnsi"/>
        </w:rPr>
        <w:t xml:space="preserve"> adhesive (PSA) that requires pressure rolling to fully activate the adhesion</w:t>
      </w:r>
      <w:r>
        <w:rPr>
          <w:rFonts w:cstheme="minorHAnsi"/>
        </w:rPr>
        <w:t>.</w:t>
      </w:r>
    </w:p>
    <w:p w14:paraId="00000094" w14:textId="77777777" w:rsidR="0024578B" w:rsidRPr="00D650E5" w:rsidRDefault="002B2675" w:rsidP="00D23797">
      <w:pPr>
        <w:keepNext/>
        <w:tabs>
          <w:tab w:val="left" w:pos="7052"/>
        </w:tabs>
        <w:ind w:left="0" w:firstLine="0"/>
        <w:jc w:val="both"/>
        <w:rPr>
          <w:rFonts w:eastAsia="Arial" w:cs="Arial"/>
          <w:szCs w:val="20"/>
        </w:rPr>
      </w:pPr>
      <w:r w:rsidRPr="00D650E5">
        <w:rPr>
          <w:rFonts w:eastAsia="Arial" w:cs="Arial"/>
          <w:b/>
          <w:szCs w:val="20"/>
        </w:rPr>
        <w:t>PART 3 EXECUTION</w:t>
      </w:r>
    </w:p>
    <w:p w14:paraId="00000095" w14:textId="321612AF" w:rsidR="0024578B" w:rsidRPr="00D650E5" w:rsidRDefault="002B2675" w:rsidP="000714D7">
      <w:pPr>
        <w:pStyle w:val="Heading1"/>
        <w:numPr>
          <w:ilvl w:val="0"/>
          <w:numId w:val="0"/>
        </w:numPr>
        <w:ind w:left="630" w:hanging="630"/>
        <w:rPr>
          <w:rFonts w:cs="Arial"/>
          <w:szCs w:val="20"/>
        </w:rPr>
      </w:pPr>
      <w:r w:rsidRPr="00D650E5">
        <w:rPr>
          <w:rFonts w:cs="Arial"/>
          <w:szCs w:val="20"/>
        </w:rPr>
        <w:t>3.1</w:t>
      </w:r>
      <w:r w:rsidRPr="00D650E5">
        <w:rPr>
          <w:rFonts w:cs="Arial"/>
          <w:szCs w:val="20"/>
        </w:rPr>
        <w:tab/>
        <w:t>GENERAL</w:t>
      </w:r>
    </w:p>
    <w:p w14:paraId="00000096" w14:textId="2FF8AF41" w:rsidR="0024578B" w:rsidRPr="00D650E5" w:rsidRDefault="002B2675" w:rsidP="004B13E0">
      <w:pPr>
        <w:widowControl/>
        <w:numPr>
          <w:ilvl w:val="2"/>
          <w:numId w:val="5"/>
        </w:numPr>
        <w:ind w:left="810" w:hanging="450"/>
        <w:jc w:val="both"/>
        <w:rPr>
          <w:rFonts w:eastAsia="Arial" w:cs="Arial"/>
          <w:szCs w:val="20"/>
        </w:rPr>
      </w:pPr>
      <w:r w:rsidRPr="00D650E5">
        <w:rPr>
          <w:rFonts w:eastAsia="Arial" w:cs="Arial"/>
          <w:szCs w:val="20"/>
        </w:rPr>
        <w:t>Verify that surfaces and conditions are ready to accept the work of this section.  Notify [engineer] [architect] [consultant] in writing of any discrepancies. Commencement of the work or any parts thereof mean</w:t>
      </w:r>
      <w:r w:rsidR="00256CD5">
        <w:rPr>
          <w:rFonts w:eastAsia="Arial" w:cs="Arial"/>
          <w:szCs w:val="20"/>
        </w:rPr>
        <w:t>s</w:t>
      </w:r>
      <w:r w:rsidRPr="00D650E5">
        <w:rPr>
          <w:rFonts w:eastAsia="Arial" w:cs="Arial"/>
          <w:szCs w:val="20"/>
        </w:rPr>
        <w:t xml:space="preserve"> acceptance of the prepared substrates.</w:t>
      </w:r>
    </w:p>
    <w:p w14:paraId="00000097" w14:textId="1DF1FDA1" w:rsidR="0024578B" w:rsidRPr="00D650E5" w:rsidRDefault="002B2675" w:rsidP="004B13E0">
      <w:pPr>
        <w:keepLines/>
        <w:numPr>
          <w:ilvl w:val="2"/>
          <w:numId w:val="5"/>
        </w:numPr>
        <w:ind w:left="810" w:hanging="450"/>
        <w:jc w:val="both"/>
        <w:rPr>
          <w:rFonts w:eastAsia="Arial" w:cs="Arial"/>
          <w:szCs w:val="20"/>
        </w:rPr>
      </w:pPr>
      <w:r w:rsidRPr="00D650E5">
        <w:rPr>
          <w:rFonts w:eastAsia="Arial" w:cs="Arial"/>
          <w:szCs w:val="20"/>
        </w:rPr>
        <w:t>All surfaces must be dry, sound, clean, free of oil, grease, dirt, excess mortar</w:t>
      </w:r>
      <w:r w:rsidR="00D50294">
        <w:rPr>
          <w:rFonts w:eastAsia="Arial" w:cs="Arial"/>
          <w:szCs w:val="20"/>
        </w:rPr>
        <w:t>,</w:t>
      </w:r>
      <w:r w:rsidRPr="00D650E5">
        <w:rPr>
          <w:rFonts w:eastAsia="Arial" w:cs="Arial"/>
          <w:szCs w:val="20"/>
        </w:rPr>
        <w:t xml:space="preserve"> or other contaminants detrimental to the adhesion of the </w:t>
      </w:r>
      <w:r w:rsidR="00D50294">
        <w:rPr>
          <w:rFonts w:eastAsia="Arial" w:cs="Arial"/>
          <w:szCs w:val="20"/>
        </w:rPr>
        <w:t>water-resistive</w:t>
      </w:r>
      <w:r w:rsidRPr="00D650E5">
        <w:rPr>
          <w:rFonts w:eastAsia="Arial" w:cs="Arial"/>
          <w:szCs w:val="20"/>
        </w:rPr>
        <w:t xml:space="preserve"> air barrier membrane and flashings.  Fill voids and gaps in </w:t>
      </w:r>
      <w:r w:rsidR="00D50294">
        <w:rPr>
          <w:rFonts w:eastAsia="Arial" w:cs="Arial"/>
          <w:szCs w:val="20"/>
        </w:rPr>
        <w:t xml:space="preserve">the </w:t>
      </w:r>
      <w:r w:rsidRPr="00D650E5">
        <w:rPr>
          <w:rFonts w:eastAsia="Arial" w:cs="Arial"/>
          <w:szCs w:val="20"/>
        </w:rPr>
        <w:t xml:space="preserve">substrate greater than </w:t>
      </w:r>
      <w:r w:rsidR="003B024E" w:rsidRPr="00D650E5">
        <w:rPr>
          <w:rFonts w:eastAsia="Arial" w:cs="Arial"/>
          <w:szCs w:val="20"/>
        </w:rPr>
        <w:t>2 cm</w:t>
      </w:r>
      <w:r w:rsidRPr="00D650E5">
        <w:rPr>
          <w:rFonts w:eastAsia="Arial" w:cs="Arial"/>
          <w:szCs w:val="20"/>
        </w:rPr>
        <w:t xml:space="preserve"> in width to provide an even surface.  Strike masonry joints full-flush. </w:t>
      </w:r>
    </w:p>
    <w:p w14:paraId="00000098" w14:textId="5F765825" w:rsidR="0024578B" w:rsidRPr="00D650E5" w:rsidRDefault="002B2675" w:rsidP="004B13E0">
      <w:pPr>
        <w:numPr>
          <w:ilvl w:val="2"/>
          <w:numId w:val="5"/>
        </w:numPr>
        <w:ind w:left="810" w:hanging="450"/>
        <w:jc w:val="both"/>
        <w:rPr>
          <w:rFonts w:eastAsia="Arial" w:cs="Arial"/>
          <w:szCs w:val="20"/>
        </w:rPr>
      </w:pPr>
      <w:r w:rsidRPr="00D650E5">
        <w:rPr>
          <w:rFonts w:eastAsia="Arial" w:cs="Arial"/>
          <w:szCs w:val="20"/>
        </w:rPr>
        <w:t xml:space="preserve">Minimum application temperature of fully self-adhered membrane </w:t>
      </w:r>
      <w:r w:rsidR="003B024E" w:rsidRPr="00D650E5">
        <w:rPr>
          <w:rFonts w:eastAsia="Arial" w:cs="Arial"/>
          <w:szCs w:val="20"/>
        </w:rPr>
        <w:t>and flashings to be above minus 6.</w:t>
      </w:r>
      <w:r w:rsidR="00EE5FDA">
        <w:rPr>
          <w:rFonts w:eastAsia="Arial" w:cs="Arial"/>
          <w:szCs w:val="20"/>
        </w:rPr>
        <w:t>7</w:t>
      </w:r>
      <w:r w:rsidR="003B024E" w:rsidRPr="00D650E5">
        <w:rPr>
          <w:rFonts w:eastAsia="Arial" w:cs="Arial"/>
          <w:szCs w:val="20"/>
        </w:rPr>
        <w:t xml:space="preserve"> °C</w:t>
      </w:r>
      <w:r w:rsidRPr="00D650E5">
        <w:rPr>
          <w:rFonts w:eastAsia="Arial" w:cs="Arial"/>
          <w:szCs w:val="20"/>
        </w:rPr>
        <w:t>.</w:t>
      </w:r>
      <w:r w:rsidR="00B94422">
        <w:rPr>
          <w:rFonts w:eastAsia="Arial" w:cs="Arial"/>
          <w:szCs w:val="20"/>
        </w:rPr>
        <w:t xml:space="preserve"> </w:t>
      </w:r>
      <w:r w:rsidR="00D50294">
        <w:rPr>
          <w:rFonts w:eastAsia="Arial" w:cs="Arial"/>
          <w:szCs w:val="20"/>
        </w:rPr>
        <w:t>The application</w:t>
      </w:r>
      <w:r w:rsidR="00B94422">
        <w:rPr>
          <w:rFonts w:eastAsia="Arial" w:cs="Arial"/>
          <w:szCs w:val="20"/>
        </w:rPr>
        <w:t xml:space="preserve"> can be installed on most </w:t>
      </w:r>
      <w:r w:rsidR="00D50294">
        <w:rPr>
          <w:rFonts w:eastAsia="Arial" w:cs="Arial"/>
          <w:szCs w:val="20"/>
        </w:rPr>
        <w:t>substrates</w:t>
      </w:r>
      <w:r w:rsidR="00B94422">
        <w:rPr>
          <w:rFonts w:eastAsia="Arial" w:cs="Arial"/>
          <w:szCs w:val="20"/>
        </w:rPr>
        <w:t xml:space="preserve"> without a primer. Specific jobsite conditions may require additional surface preparation with primer.</w:t>
      </w:r>
    </w:p>
    <w:p w14:paraId="00000099" w14:textId="23485EC7" w:rsidR="0024578B" w:rsidRPr="00D650E5" w:rsidRDefault="002B2675" w:rsidP="004B13E0">
      <w:pPr>
        <w:numPr>
          <w:ilvl w:val="2"/>
          <w:numId w:val="5"/>
        </w:numPr>
        <w:ind w:left="810" w:hanging="450"/>
        <w:jc w:val="both"/>
        <w:rPr>
          <w:rFonts w:eastAsia="Arial" w:cs="Arial"/>
          <w:szCs w:val="20"/>
        </w:rPr>
      </w:pPr>
      <w:r w:rsidRPr="00D650E5">
        <w:rPr>
          <w:rFonts w:eastAsia="Arial" w:cs="Arial"/>
          <w:szCs w:val="20"/>
        </w:rPr>
        <w:t xml:space="preserve">Ensure all preparatory work is complete prior to applying </w:t>
      </w:r>
      <w:r w:rsidR="00D50294">
        <w:rPr>
          <w:rFonts w:eastAsia="Arial" w:cs="Arial"/>
          <w:szCs w:val="20"/>
        </w:rPr>
        <w:t xml:space="preserve">the </w:t>
      </w:r>
      <w:r w:rsidRPr="00D650E5">
        <w:rPr>
          <w:rFonts w:eastAsia="Arial" w:cs="Arial"/>
          <w:szCs w:val="20"/>
        </w:rPr>
        <w:t xml:space="preserve">primary fully self-adhered </w:t>
      </w:r>
      <w:proofErr w:type="spellStart"/>
      <w:r w:rsidR="000B0CE3" w:rsidRPr="00D650E5">
        <w:rPr>
          <w:rFonts w:eastAsia="Arial" w:cs="Arial"/>
          <w:szCs w:val="20"/>
        </w:rPr>
        <w:t>vapour</w:t>
      </w:r>
      <w:proofErr w:type="spellEnd"/>
      <w:r w:rsidRPr="00D650E5">
        <w:rPr>
          <w:rFonts w:eastAsia="Arial" w:cs="Arial"/>
          <w:szCs w:val="20"/>
        </w:rPr>
        <w:t xml:space="preserve"> permeable air barrier sheet membrane.  </w:t>
      </w:r>
    </w:p>
    <w:p w14:paraId="0000009A" w14:textId="726811B9" w:rsidR="0024578B" w:rsidRPr="00D650E5" w:rsidRDefault="002B2675" w:rsidP="004B13E0">
      <w:pPr>
        <w:numPr>
          <w:ilvl w:val="2"/>
          <w:numId w:val="5"/>
        </w:numPr>
        <w:ind w:left="810" w:hanging="450"/>
        <w:jc w:val="both"/>
        <w:rPr>
          <w:rFonts w:eastAsia="Arial" w:cs="Arial"/>
          <w:szCs w:val="20"/>
        </w:rPr>
      </w:pPr>
      <w:r w:rsidRPr="00D650E5">
        <w:rPr>
          <w:rFonts w:eastAsia="Arial" w:cs="Arial"/>
          <w:szCs w:val="20"/>
        </w:rPr>
        <w:t xml:space="preserve">Mechanical fasteners used to secure sheathing surfaces or penetrate sheathing surfaces </w:t>
      </w:r>
      <w:r w:rsidR="00256CD5">
        <w:rPr>
          <w:rFonts w:eastAsia="Arial" w:cs="Arial"/>
          <w:szCs w:val="20"/>
        </w:rPr>
        <w:t>must</w:t>
      </w:r>
      <w:r w:rsidR="00256CD5" w:rsidRPr="00D650E5">
        <w:rPr>
          <w:rFonts w:eastAsia="Arial" w:cs="Arial"/>
          <w:szCs w:val="20"/>
        </w:rPr>
        <w:t xml:space="preserve"> </w:t>
      </w:r>
      <w:r w:rsidRPr="00D650E5">
        <w:rPr>
          <w:rFonts w:eastAsia="Arial" w:cs="Arial"/>
          <w:szCs w:val="20"/>
        </w:rPr>
        <w:t>be set flush with sheathing.  If exposed fasteners are present on the surface of the membrane, cover and seal with Vapro-LiquiFlash</w:t>
      </w:r>
      <w:r w:rsidRPr="00D650E5">
        <w:rPr>
          <w:rFonts w:eastAsia="Arial" w:cs="Arial"/>
          <w:color w:val="000000"/>
          <w:szCs w:val="20"/>
        </w:rPr>
        <w:t>™</w:t>
      </w:r>
      <w:r w:rsidRPr="00D650E5">
        <w:rPr>
          <w:rFonts w:eastAsia="Arial" w:cs="Arial"/>
          <w:szCs w:val="20"/>
        </w:rPr>
        <w:t xml:space="preserve"> or VaproBond™.</w:t>
      </w:r>
    </w:p>
    <w:p w14:paraId="0000009B" w14:textId="4B4A7EB8" w:rsidR="0024578B" w:rsidRPr="00D650E5" w:rsidRDefault="002B2675" w:rsidP="000714D7">
      <w:pPr>
        <w:pStyle w:val="Heading1"/>
        <w:keepLines/>
        <w:numPr>
          <w:ilvl w:val="0"/>
          <w:numId w:val="0"/>
        </w:numPr>
        <w:ind w:left="630" w:hanging="630"/>
        <w:rPr>
          <w:rFonts w:cs="Arial"/>
          <w:szCs w:val="20"/>
        </w:rPr>
      </w:pPr>
      <w:r w:rsidRPr="00D650E5">
        <w:rPr>
          <w:rFonts w:cs="Arial"/>
          <w:szCs w:val="20"/>
        </w:rPr>
        <w:t>3.2</w:t>
      </w:r>
      <w:r w:rsidRPr="00D650E5">
        <w:rPr>
          <w:rFonts w:cs="Arial"/>
          <w:szCs w:val="20"/>
        </w:rPr>
        <w:tab/>
        <w:t xml:space="preserve">COORDINATION OF SELF-ADHERED </w:t>
      </w:r>
      <w:r w:rsidR="000B0CE3" w:rsidRPr="00D650E5">
        <w:rPr>
          <w:rFonts w:cs="Arial"/>
          <w:szCs w:val="20"/>
        </w:rPr>
        <w:t>VAPOUR</w:t>
      </w:r>
      <w:r w:rsidRPr="00D650E5">
        <w:rPr>
          <w:rFonts w:cs="Arial"/>
          <w:szCs w:val="20"/>
        </w:rPr>
        <w:t xml:space="preserve"> PERMEABLE AIR BARRIER MEMBRANE INSTALLATION</w:t>
      </w:r>
    </w:p>
    <w:p w14:paraId="0000009C" w14:textId="1E6D2F8B" w:rsidR="0024578B" w:rsidRPr="00D650E5" w:rsidRDefault="002B2675" w:rsidP="004B13E0">
      <w:pPr>
        <w:widowControl/>
        <w:numPr>
          <w:ilvl w:val="0"/>
          <w:numId w:val="2"/>
        </w:numPr>
        <w:ind w:left="810" w:hanging="450"/>
        <w:jc w:val="both"/>
        <w:rPr>
          <w:rFonts w:eastAsia="Arial" w:cs="Arial"/>
          <w:szCs w:val="20"/>
        </w:rPr>
      </w:pPr>
      <w:r w:rsidRPr="00D650E5">
        <w:rPr>
          <w:rFonts w:eastAsia="Arial" w:cs="Arial"/>
          <w:szCs w:val="20"/>
        </w:rPr>
        <w:t xml:space="preserve">Download Installation Instructions at </w:t>
      </w:r>
      <w:hyperlink r:id="rId8" w:history="1">
        <w:r w:rsidR="00693AED" w:rsidRPr="00D650E5">
          <w:rPr>
            <w:rStyle w:val="Hyperlink"/>
            <w:rFonts w:eastAsia="Arial" w:cs="Arial"/>
            <w:szCs w:val="20"/>
          </w:rPr>
          <w:t>www.VaproShield.com</w:t>
        </w:r>
      </w:hyperlink>
      <w:r w:rsidRPr="00D650E5">
        <w:rPr>
          <w:rFonts w:eastAsia="Arial" w:cs="Arial"/>
          <w:szCs w:val="20"/>
        </w:rPr>
        <w:t>.</w:t>
      </w:r>
    </w:p>
    <w:p w14:paraId="0000009D" w14:textId="77777777" w:rsidR="0024578B" w:rsidRPr="00D650E5" w:rsidRDefault="002B2675" w:rsidP="004B13E0">
      <w:pPr>
        <w:widowControl/>
        <w:numPr>
          <w:ilvl w:val="0"/>
          <w:numId w:val="2"/>
        </w:numPr>
        <w:ind w:left="810" w:hanging="450"/>
        <w:jc w:val="both"/>
        <w:rPr>
          <w:rFonts w:eastAsia="Arial" w:cs="Arial"/>
          <w:szCs w:val="20"/>
        </w:rPr>
      </w:pPr>
      <w:r w:rsidRPr="00D650E5">
        <w:rPr>
          <w:rFonts w:eastAsia="Arial" w:cs="Arial"/>
          <w:szCs w:val="20"/>
        </w:rPr>
        <w:t>Installation Summary:</w:t>
      </w:r>
    </w:p>
    <w:p w14:paraId="0000009E" w14:textId="35412C18" w:rsidR="0024578B" w:rsidRPr="00D650E5" w:rsidRDefault="00A80049" w:rsidP="00752364">
      <w:pPr>
        <w:pStyle w:val="PR2"/>
      </w:pPr>
      <w:r w:rsidRPr="00D650E5">
        <w:t>1.</w:t>
      </w:r>
      <w:r w:rsidRPr="00D650E5">
        <w:tab/>
      </w:r>
      <w:r w:rsidR="002B2675" w:rsidRPr="00D650E5">
        <w:t xml:space="preserve">Self-adhered </w:t>
      </w:r>
      <w:r w:rsidR="000B0CE3" w:rsidRPr="00D650E5">
        <w:t>vapour</w:t>
      </w:r>
      <w:r w:rsidR="002B2675" w:rsidRPr="00D650E5">
        <w:t xml:space="preserve"> permeable air barrier sheets may be installed vertically or horizontally over the outside face of exterior sheathing board or other approved substrates.</w:t>
      </w:r>
    </w:p>
    <w:p w14:paraId="0000009F" w14:textId="14E5192F" w:rsidR="0024578B" w:rsidRPr="00D650E5" w:rsidRDefault="00A80049" w:rsidP="00752364">
      <w:pPr>
        <w:pStyle w:val="PR2"/>
      </w:pPr>
      <w:r w:rsidRPr="00D650E5">
        <w:t>2.</w:t>
      </w:r>
      <w:r w:rsidRPr="00D650E5">
        <w:tab/>
      </w:r>
      <w:r w:rsidR="002B2675" w:rsidRPr="00D650E5">
        <w:t xml:space="preserve">Complete </w:t>
      </w:r>
      <w:r w:rsidR="00D50294">
        <w:t>detailed</w:t>
      </w:r>
      <w:r w:rsidR="002B2675" w:rsidRPr="00D650E5">
        <w:t xml:space="preserve"> work at wall openings, building transitions</w:t>
      </w:r>
      <w:r w:rsidR="00D50294">
        <w:t>,</w:t>
      </w:r>
      <w:r w:rsidR="002B2675" w:rsidRPr="00D650E5">
        <w:t xml:space="preserve"> and penetrations prior to field applications.</w:t>
      </w:r>
    </w:p>
    <w:p w14:paraId="000000A0" w14:textId="39C059F8" w:rsidR="0024578B" w:rsidRPr="00D650E5" w:rsidRDefault="00A80049" w:rsidP="00752364">
      <w:pPr>
        <w:pStyle w:val="PR2"/>
      </w:pPr>
      <w:bookmarkStart w:id="3" w:name="_heading=h.gjdgxs" w:colFirst="0" w:colLast="0"/>
      <w:bookmarkEnd w:id="3"/>
      <w:r w:rsidRPr="00D650E5">
        <w:t>3.</w:t>
      </w:r>
      <w:r w:rsidRPr="00D650E5">
        <w:tab/>
      </w:r>
      <w:r w:rsidR="002B2675" w:rsidRPr="00D650E5">
        <w:t xml:space="preserve">Install </w:t>
      </w:r>
      <w:r w:rsidR="00D50294">
        <w:t xml:space="preserve">the </w:t>
      </w:r>
      <w:r w:rsidR="002B2675" w:rsidRPr="00D650E5">
        <w:t xml:space="preserve">fully self-adhered </w:t>
      </w:r>
      <w:r w:rsidR="000B0CE3" w:rsidRPr="00D650E5">
        <w:t>vapour</w:t>
      </w:r>
      <w:r w:rsidR="002B2675" w:rsidRPr="00D650E5">
        <w:t xml:space="preserve"> permeable air barrier sheet over the outside face of the exterior sheathing board or substrate, measure and pre-cut into </w:t>
      </w:r>
      <w:r w:rsidR="00D50294">
        <w:t>manageable-sized</w:t>
      </w:r>
      <w:r w:rsidR="002B2675" w:rsidRPr="00D650E5">
        <w:t xml:space="preserve"> sheets to suit the application conditions.  </w:t>
      </w:r>
    </w:p>
    <w:p w14:paraId="000000A1" w14:textId="3B4C167D" w:rsidR="0024578B" w:rsidRPr="00D650E5" w:rsidRDefault="00A80049" w:rsidP="00752364">
      <w:pPr>
        <w:pStyle w:val="PR2"/>
      </w:pPr>
      <w:r w:rsidRPr="00D650E5">
        <w:t>4.</w:t>
      </w:r>
      <w:r w:rsidRPr="00D650E5">
        <w:tab/>
      </w:r>
      <w:r w:rsidR="002B2675" w:rsidRPr="00D650E5">
        <w:t xml:space="preserve">Install </w:t>
      </w:r>
      <w:r w:rsidR="00D50294">
        <w:t xml:space="preserve">the </w:t>
      </w:r>
      <w:r w:rsidR="002B2675" w:rsidRPr="00D650E5">
        <w:t xml:space="preserve">fully self-adhered </w:t>
      </w:r>
      <w:r w:rsidR="000B0CE3" w:rsidRPr="00D650E5">
        <w:t>vapour</w:t>
      </w:r>
      <w:r w:rsidR="002B2675" w:rsidRPr="00D650E5">
        <w:t xml:space="preserve"> permeable air barrier sheet complete and continuous to </w:t>
      </w:r>
      <w:r w:rsidR="00D50294">
        <w:t xml:space="preserve">the </w:t>
      </w:r>
      <w:r w:rsidR="002B2675" w:rsidRPr="00D650E5">
        <w:t xml:space="preserve">substrate </w:t>
      </w:r>
      <w:r w:rsidR="003B024E" w:rsidRPr="00D650E5">
        <w:t>in a sequential minimal 76 mm</w:t>
      </w:r>
      <w:r w:rsidR="002B2675" w:rsidRPr="00D650E5">
        <w:t xml:space="preserve"> overlapping weatherboard.</w:t>
      </w:r>
    </w:p>
    <w:p w14:paraId="000000A2" w14:textId="5B89916A" w:rsidR="0024578B" w:rsidRPr="00D650E5" w:rsidRDefault="00A80049" w:rsidP="00752364">
      <w:pPr>
        <w:pStyle w:val="PR2"/>
      </w:pPr>
      <w:r w:rsidRPr="00D650E5">
        <w:t>5.</w:t>
      </w:r>
      <w:r w:rsidRPr="00D650E5">
        <w:tab/>
      </w:r>
      <w:r w:rsidR="002B2675" w:rsidRPr="00D650E5">
        <w:t>Stagger all end lap seams.</w:t>
      </w:r>
    </w:p>
    <w:p w14:paraId="000000A3" w14:textId="349A7766" w:rsidR="0024578B" w:rsidRPr="00D650E5" w:rsidRDefault="00A80049" w:rsidP="00752364">
      <w:pPr>
        <w:pStyle w:val="PR2"/>
      </w:pPr>
      <w:r w:rsidRPr="00D650E5">
        <w:t>6.</w:t>
      </w:r>
      <w:r w:rsidRPr="00D650E5">
        <w:tab/>
      </w:r>
      <w:r w:rsidR="002B2675" w:rsidRPr="00D650E5">
        <w:t xml:space="preserve">Roll </w:t>
      </w:r>
      <w:r w:rsidR="00D50294">
        <w:t xml:space="preserve">the </w:t>
      </w:r>
      <w:r w:rsidR="002B2675" w:rsidRPr="00D650E5">
        <w:t xml:space="preserve">installed membrane with </w:t>
      </w:r>
      <w:r w:rsidR="00D50294">
        <w:t xml:space="preserve">the </w:t>
      </w:r>
      <w:r w:rsidR="002B2675" w:rsidRPr="00D650E5">
        <w:t xml:space="preserve">roller to ensure positive contact and adhesion with </w:t>
      </w:r>
      <w:r w:rsidR="00D50294">
        <w:t xml:space="preserve">the </w:t>
      </w:r>
      <w:r w:rsidR="002B2675" w:rsidRPr="00D650E5">
        <w:t>substrate immediately.</w:t>
      </w:r>
    </w:p>
    <w:p w14:paraId="000000A4" w14:textId="51A0E4BD" w:rsidR="0024578B" w:rsidRPr="00D650E5" w:rsidRDefault="00A80049" w:rsidP="00752364">
      <w:pPr>
        <w:pStyle w:val="PR2"/>
      </w:pPr>
      <w:r w:rsidRPr="00D650E5">
        <w:t>7.</w:t>
      </w:r>
      <w:r w:rsidRPr="00D650E5">
        <w:tab/>
      </w:r>
      <w:r w:rsidR="002B2675" w:rsidRPr="00D650E5">
        <w:t>At the end of each work day</w:t>
      </w:r>
      <w:r w:rsidR="00D50294">
        <w:t>,</w:t>
      </w:r>
      <w:r w:rsidR="002B2675" w:rsidRPr="00D650E5">
        <w:t xml:space="preserve"> seal the top edge of the membrane where it meets the substrate with termination sealant VaproBond. Trowel </w:t>
      </w:r>
      <w:proofErr w:type="gramStart"/>
      <w:r w:rsidR="002B2675" w:rsidRPr="00D650E5">
        <w:t>apply</w:t>
      </w:r>
      <w:proofErr w:type="gramEnd"/>
      <w:r w:rsidR="002B2675" w:rsidRPr="00D650E5">
        <w:t xml:space="preserve"> a feathered edge to seal termination and shed water.</w:t>
      </w:r>
    </w:p>
    <w:p w14:paraId="000000A5" w14:textId="50127BF3" w:rsidR="0024578B" w:rsidRPr="00D650E5" w:rsidRDefault="002B2675" w:rsidP="00917033">
      <w:pPr>
        <w:pStyle w:val="Heading1"/>
        <w:numPr>
          <w:ilvl w:val="0"/>
          <w:numId w:val="0"/>
        </w:numPr>
        <w:shd w:val="clear" w:color="auto" w:fill="FFFFFF" w:themeFill="background1"/>
        <w:ind w:left="630" w:hanging="630"/>
        <w:rPr>
          <w:rFonts w:cs="Arial"/>
          <w:szCs w:val="20"/>
        </w:rPr>
      </w:pPr>
      <w:r w:rsidRPr="00D650E5">
        <w:rPr>
          <w:rFonts w:cs="Arial"/>
          <w:szCs w:val="20"/>
        </w:rPr>
        <w:t>3.3</w:t>
      </w:r>
      <w:r w:rsidRPr="00D650E5">
        <w:rPr>
          <w:rFonts w:cs="Arial"/>
          <w:szCs w:val="20"/>
        </w:rPr>
        <w:tab/>
        <w:t>BUILDING TRANSITION CONDITIONS</w:t>
      </w:r>
    </w:p>
    <w:p w14:paraId="000000A6" w14:textId="0AFD284F" w:rsidR="0024578B" w:rsidRPr="00D650E5" w:rsidRDefault="00D3174B" w:rsidP="000714D7">
      <w:pPr>
        <w:ind w:left="810"/>
        <w:rPr>
          <w:rFonts w:cs="Arial"/>
          <w:szCs w:val="20"/>
        </w:rPr>
      </w:pPr>
      <w:r w:rsidRPr="00D650E5">
        <w:rPr>
          <w:rFonts w:cs="Arial"/>
          <w:szCs w:val="20"/>
        </w:rPr>
        <w:t>A.</w:t>
      </w:r>
      <w:r w:rsidRPr="00D650E5">
        <w:rPr>
          <w:rFonts w:cs="Arial"/>
          <w:szCs w:val="20"/>
        </w:rPr>
        <w:tab/>
      </w:r>
      <w:r w:rsidR="002B2675" w:rsidRPr="00D650E5">
        <w:rPr>
          <w:rFonts w:cs="Arial"/>
          <w:szCs w:val="20"/>
        </w:rPr>
        <w:t>Consult published details at www.VaproShield.com.</w:t>
      </w:r>
    </w:p>
    <w:p w14:paraId="000000A7" w14:textId="702A018A" w:rsidR="0024578B" w:rsidRPr="00D650E5" w:rsidRDefault="002B2675" w:rsidP="000714D7">
      <w:pPr>
        <w:pStyle w:val="Heading1"/>
        <w:numPr>
          <w:ilvl w:val="0"/>
          <w:numId w:val="0"/>
        </w:numPr>
        <w:shd w:val="clear" w:color="auto" w:fill="FFFFFF" w:themeFill="background1"/>
        <w:ind w:left="630" w:hanging="630"/>
        <w:rPr>
          <w:rFonts w:cs="Arial"/>
          <w:szCs w:val="20"/>
        </w:rPr>
      </w:pPr>
      <w:r w:rsidRPr="00D650E5">
        <w:rPr>
          <w:rFonts w:cs="Arial"/>
          <w:szCs w:val="20"/>
        </w:rPr>
        <w:t>3.4</w:t>
      </w:r>
      <w:r w:rsidRPr="00D650E5">
        <w:rPr>
          <w:rFonts w:cs="Arial"/>
          <w:szCs w:val="20"/>
        </w:rPr>
        <w:tab/>
        <w:t>MECHANICAL EQUIPMENT PENETRATIONS</w:t>
      </w:r>
    </w:p>
    <w:p w14:paraId="000000A8" w14:textId="32D1675E" w:rsidR="0024578B" w:rsidRPr="00D650E5" w:rsidRDefault="00D3174B" w:rsidP="000714D7">
      <w:pPr>
        <w:ind w:left="810"/>
        <w:rPr>
          <w:rFonts w:cs="Arial"/>
          <w:szCs w:val="20"/>
        </w:rPr>
      </w:pPr>
      <w:r w:rsidRPr="00D650E5">
        <w:rPr>
          <w:rFonts w:cs="Arial"/>
          <w:szCs w:val="20"/>
        </w:rPr>
        <w:t>A.</w:t>
      </w:r>
      <w:r w:rsidRPr="00D650E5">
        <w:rPr>
          <w:rFonts w:cs="Arial"/>
          <w:szCs w:val="20"/>
        </w:rPr>
        <w:tab/>
      </w:r>
      <w:r w:rsidR="002B2675" w:rsidRPr="00D650E5">
        <w:rPr>
          <w:rFonts w:cs="Arial"/>
          <w:szCs w:val="20"/>
        </w:rPr>
        <w:t>Consult published details at www.VaproShield.com.</w:t>
      </w:r>
    </w:p>
    <w:p w14:paraId="000000AA" w14:textId="1689EEA4" w:rsidR="0024578B" w:rsidRPr="00D650E5" w:rsidRDefault="002B2675" w:rsidP="000714D7">
      <w:pPr>
        <w:pStyle w:val="Heading1"/>
        <w:numPr>
          <w:ilvl w:val="0"/>
          <w:numId w:val="0"/>
        </w:numPr>
        <w:shd w:val="clear" w:color="auto" w:fill="FFFFFF" w:themeFill="background1"/>
        <w:ind w:left="630" w:hanging="630"/>
        <w:rPr>
          <w:rFonts w:cs="Arial"/>
          <w:szCs w:val="20"/>
        </w:rPr>
      </w:pPr>
      <w:r w:rsidRPr="00D650E5">
        <w:rPr>
          <w:rFonts w:cs="Arial"/>
          <w:szCs w:val="20"/>
        </w:rPr>
        <w:t>3.5</w:t>
      </w:r>
      <w:r w:rsidRPr="00D650E5">
        <w:rPr>
          <w:rFonts w:cs="Arial"/>
          <w:szCs w:val="20"/>
        </w:rPr>
        <w:tab/>
        <w:t>WINDOW, DOOR AND OTHER WALL OPENINGS</w:t>
      </w:r>
    </w:p>
    <w:p w14:paraId="30D95C4D" w14:textId="2FF06B2B" w:rsidR="00D66390" w:rsidRPr="00D650E5" w:rsidRDefault="00D3174B" w:rsidP="003663AF">
      <w:pPr>
        <w:rPr>
          <w:rFonts w:cs="Arial"/>
          <w:szCs w:val="20"/>
        </w:rPr>
      </w:pPr>
      <w:r w:rsidRPr="00D650E5">
        <w:rPr>
          <w:rFonts w:cs="Arial"/>
          <w:szCs w:val="20"/>
        </w:rPr>
        <w:t>A.</w:t>
      </w:r>
      <w:r w:rsidRPr="00D650E5">
        <w:rPr>
          <w:rFonts w:cs="Arial"/>
          <w:szCs w:val="20"/>
        </w:rPr>
        <w:tab/>
      </w:r>
      <w:r w:rsidR="002B2675" w:rsidRPr="00D650E5">
        <w:rPr>
          <w:rFonts w:cs="Arial"/>
          <w:szCs w:val="20"/>
        </w:rPr>
        <w:t xml:space="preserve">Consult published installation instructions at </w:t>
      </w:r>
      <w:hyperlink r:id="rId9" w:history="1">
        <w:r w:rsidR="00C3673B" w:rsidRPr="00D650E5">
          <w:rPr>
            <w:rStyle w:val="Hyperlink"/>
            <w:rFonts w:cs="Arial"/>
            <w:szCs w:val="20"/>
          </w:rPr>
          <w:t>www.VaproShield.com</w:t>
        </w:r>
      </w:hyperlink>
      <w:r w:rsidR="002B2675" w:rsidRPr="00D650E5">
        <w:rPr>
          <w:rFonts w:cs="Arial"/>
          <w:szCs w:val="20"/>
        </w:rPr>
        <w:t>.</w:t>
      </w:r>
      <w:r w:rsidR="00C3673B" w:rsidRPr="00D650E5">
        <w:rPr>
          <w:rFonts w:cs="Arial"/>
          <w:szCs w:val="20"/>
        </w:rPr>
        <w:t xml:space="preserve"> </w:t>
      </w:r>
      <w:r w:rsidR="00D50294">
        <w:rPr>
          <w:rFonts w:cs="Arial"/>
          <w:szCs w:val="20"/>
        </w:rPr>
        <w:t>Two-part</w:t>
      </w:r>
      <w:r w:rsidR="00256CD5" w:rsidRPr="00D650E5">
        <w:rPr>
          <w:rFonts w:cs="Arial"/>
          <w:szCs w:val="20"/>
        </w:rPr>
        <w:t xml:space="preserve"> </w:t>
      </w:r>
      <w:r w:rsidR="002B2675" w:rsidRPr="00D650E5">
        <w:rPr>
          <w:rFonts w:cs="Arial"/>
          <w:szCs w:val="20"/>
        </w:rPr>
        <w:t xml:space="preserve">flashing system that </w:t>
      </w:r>
      <w:r w:rsidR="00D64F82" w:rsidRPr="00D650E5">
        <w:rPr>
          <w:rFonts w:cs="Arial"/>
          <w:szCs w:val="20"/>
        </w:rPr>
        <w:t>includes;</w:t>
      </w:r>
      <w:r w:rsidR="00344288" w:rsidRPr="00D650E5">
        <w:rPr>
          <w:rFonts w:cs="Arial"/>
          <w:szCs w:val="20"/>
        </w:rPr>
        <w:t xml:space="preserve"> </w:t>
      </w:r>
    </w:p>
    <w:p w14:paraId="000000AC" w14:textId="3FC954AF" w:rsidR="0024578B" w:rsidRPr="00D650E5" w:rsidRDefault="00D66390" w:rsidP="003663AF">
      <w:pPr>
        <w:pStyle w:val="NoSpacing"/>
        <w:rPr>
          <w:rFonts w:cs="Arial"/>
          <w:szCs w:val="20"/>
        </w:rPr>
      </w:pPr>
      <w:r w:rsidRPr="00D650E5">
        <w:rPr>
          <w:rFonts w:cs="Arial"/>
          <w:szCs w:val="20"/>
        </w:rPr>
        <w:t>1.</w:t>
      </w:r>
      <w:r w:rsidRPr="00D650E5">
        <w:rPr>
          <w:rFonts w:cs="Arial"/>
          <w:szCs w:val="20"/>
        </w:rPr>
        <w:tab/>
      </w:r>
      <w:r w:rsidR="00344288" w:rsidRPr="00D650E5">
        <w:rPr>
          <w:rFonts w:cs="Arial"/>
          <w:szCs w:val="20"/>
        </w:rPr>
        <w:t xml:space="preserve">Part </w:t>
      </w:r>
      <w:r w:rsidR="00256CD5">
        <w:rPr>
          <w:rFonts w:cs="Arial"/>
          <w:szCs w:val="20"/>
        </w:rPr>
        <w:t>O</w:t>
      </w:r>
      <w:r w:rsidR="00256CD5" w:rsidRPr="00D650E5">
        <w:rPr>
          <w:rFonts w:cs="Arial"/>
          <w:szCs w:val="20"/>
        </w:rPr>
        <w:t>ne</w:t>
      </w:r>
      <w:r w:rsidR="00344288" w:rsidRPr="00D650E5">
        <w:rPr>
          <w:rFonts w:cs="Arial"/>
          <w:szCs w:val="20"/>
        </w:rPr>
        <w:t xml:space="preserve">: </w:t>
      </w:r>
      <w:proofErr w:type="spellStart"/>
      <w:r w:rsidR="00344288" w:rsidRPr="00D650E5">
        <w:rPr>
          <w:rFonts w:cs="Arial"/>
          <w:szCs w:val="20"/>
        </w:rPr>
        <w:t>Can</w:t>
      </w:r>
      <w:r w:rsidR="002B2675" w:rsidRPr="00D650E5">
        <w:rPr>
          <w:rFonts w:cs="Arial"/>
          <w:szCs w:val="20"/>
        </w:rPr>
        <w:t>Flashing</w:t>
      </w:r>
      <w:proofErr w:type="spellEnd"/>
      <w:r w:rsidR="002B2675" w:rsidRPr="00D650E5">
        <w:rPr>
          <w:rFonts w:cs="Arial"/>
          <w:szCs w:val="20"/>
        </w:rPr>
        <w:t xml:space="preserve">™ </w:t>
      </w:r>
      <w:r w:rsidR="00D50294">
        <w:rPr>
          <w:rFonts w:cs="Arial"/>
          <w:szCs w:val="20"/>
        </w:rPr>
        <w:t>Self-Adhered</w:t>
      </w:r>
      <w:r w:rsidR="00344288" w:rsidRPr="00D650E5">
        <w:rPr>
          <w:rFonts w:cs="Arial"/>
          <w:szCs w:val="20"/>
        </w:rPr>
        <w:t xml:space="preserve"> flashing</w:t>
      </w:r>
      <w:r w:rsidRPr="00D650E5">
        <w:rPr>
          <w:rFonts w:cs="Arial"/>
          <w:szCs w:val="20"/>
        </w:rPr>
        <w:t xml:space="preserve"> </w:t>
      </w:r>
      <w:proofErr w:type="spellStart"/>
      <w:r w:rsidR="00344288" w:rsidRPr="00D650E5">
        <w:rPr>
          <w:rFonts w:cs="Arial"/>
          <w:szCs w:val="20"/>
        </w:rPr>
        <w:t>CanFlashing</w:t>
      </w:r>
      <w:proofErr w:type="spellEnd"/>
      <w:r w:rsidR="00344288" w:rsidRPr="00D650E5">
        <w:rPr>
          <w:rFonts w:cs="Arial"/>
          <w:szCs w:val="20"/>
        </w:rPr>
        <w:t>™</w:t>
      </w:r>
      <w:r w:rsidR="002B2675" w:rsidRPr="00D650E5">
        <w:rPr>
          <w:rFonts w:cs="Arial"/>
          <w:szCs w:val="20"/>
        </w:rPr>
        <w:t xml:space="preserve"> Self-Adhered air barrier transition and flashing membrane installed into rough wall openings for the sill, jambs</w:t>
      </w:r>
      <w:r w:rsidR="00D50294">
        <w:rPr>
          <w:rFonts w:cs="Arial"/>
          <w:szCs w:val="20"/>
        </w:rPr>
        <w:t>,</w:t>
      </w:r>
      <w:r w:rsidR="002B2675" w:rsidRPr="00D650E5">
        <w:rPr>
          <w:rFonts w:cs="Arial"/>
          <w:szCs w:val="20"/>
        </w:rPr>
        <w:t xml:space="preserve"> and head. </w:t>
      </w:r>
    </w:p>
    <w:p w14:paraId="59816A28" w14:textId="41FE3345" w:rsidR="00C3673B" w:rsidRPr="00D650E5" w:rsidRDefault="00B07F4F" w:rsidP="003663AF">
      <w:pPr>
        <w:pStyle w:val="NoSpacing"/>
        <w:rPr>
          <w:rFonts w:cs="Arial"/>
          <w:szCs w:val="20"/>
        </w:rPr>
      </w:pPr>
      <w:r w:rsidRPr="00D650E5">
        <w:rPr>
          <w:rFonts w:cs="Arial"/>
          <w:szCs w:val="20"/>
        </w:rPr>
        <w:t>2.</w:t>
      </w:r>
      <w:r w:rsidRPr="00D650E5">
        <w:rPr>
          <w:rFonts w:cs="Arial"/>
          <w:szCs w:val="20"/>
        </w:rPr>
        <w:tab/>
      </w:r>
      <w:r w:rsidR="002B2675" w:rsidRPr="00D650E5">
        <w:rPr>
          <w:rFonts w:cs="Arial"/>
          <w:szCs w:val="20"/>
        </w:rPr>
        <w:t xml:space="preserve">Part </w:t>
      </w:r>
      <w:r w:rsidR="00256CD5">
        <w:rPr>
          <w:rFonts w:cs="Arial"/>
          <w:szCs w:val="20"/>
        </w:rPr>
        <w:t>T</w:t>
      </w:r>
      <w:r w:rsidR="00256CD5" w:rsidRPr="00D650E5">
        <w:rPr>
          <w:rFonts w:cs="Arial"/>
          <w:szCs w:val="20"/>
        </w:rPr>
        <w:t>wo</w:t>
      </w:r>
      <w:r w:rsidR="00C3673B" w:rsidRPr="00D650E5">
        <w:rPr>
          <w:rFonts w:cs="Arial"/>
          <w:szCs w:val="20"/>
        </w:rPr>
        <w:t>:</w:t>
      </w:r>
    </w:p>
    <w:p w14:paraId="21397A52" w14:textId="4DA1BFC7" w:rsidR="00D66390" w:rsidRPr="00D650E5" w:rsidRDefault="00D66390" w:rsidP="004B13E0">
      <w:pPr>
        <w:pStyle w:val="ListParagraph"/>
        <w:numPr>
          <w:ilvl w:val="1"/>
          <w:numId w:val="2"/>
        </w:numPr>
        <w:spacing w:before="0"/>
        <w:rPr>
          <w:rFonts w:cs="Arial"/>
          <w:szCs w:val="20"/>
        </w:rPr>
      </w:pPr>
      <w:r w:rsidRPr="00D650E5">
        <w:rPr>
          <w:rFonts w:cs="Arial"/>
          <w:szCs w:val="20"/>
        </w:rPr>
        <w:t xml:space="preserve">Option </w:t>
      </w:r>
      <w:r w:rsidR="00794702" w:rsidRPr="00D650E5">
        <w:rPr>
          <w:rFonts w:cs="Arial"/>
          <w:szCs w:val="20"/>
        </w:rPr>
        <w:t>1</w:t>
      </w:r>
      <w:r w:rsidRPr="00D650E5">
        <w:rPr>
          <w:rFonts w:cs="Arial"/>
          <w:szCs w:val="20"/>
        </w:rPr>
        <w:t>: VaproLiqui-Flash™, see installation instructions and details at www.VaproShield.com</w:t>
      </w:r>
    </w:p>
    <w:p w14:paraId="35166093" w14:textId="51470E3B" w:rsidR="00D66390" w:rsidRPr="00D650E5" w:rsidRDefault="00D66390" w:rsidP="004B13E0">
      <w:pPr>
        <w:pStyle w:val="ListParagraph"/>
        <w:widowControl/>
        <w:numPr>
          <w:ilvl w:val="1"/>
          <w:numId w:val="2"/>
        </w:numPr>
        <w:tabs>
          <w:tab w:val="center" w:pos="4320"/>
        </w:tabs>
        <w:spacing w:before="0"/>
        <w:rPr>
          <w:rFonts w:eastAsia="Arial" w:cs="Arial"/>
          <w:szCs w:val="20"/>
        </w:rPr>
      </w:pPr>
      <w:r w:rsidRPr="00D650E5">
        <w:rPr>
          <w:rFonts w:eastAsia="Arial" w:cs="Arial"/>
          <w:color w:val="000000"/>
          <w:szCs w:val="20"/>
        </w:rPr>
        <w:t xml:space="preserve">Option </w:t>
      </w:r>
      <w:r w:rsidR="00794702" w:rsidRPr="00D650E5">
        <w:rPr>
          <w:rFonts w:eastAsia="Arial" w:cs="Arial"/>
          <w:color w:val="000000"/>
          <w:szCs w:val="20"/>
        </w:rPr>
        <w:t>2</w:t>
      </w:r>
      <w:r w:rsidRPr="00D650E5">
        <w:rPr>
          <w:rFonts w:eastAsia="Arial" w:cs="Arial"/>
          <w:color w:val="000000"/>
          <w:szCs w:val="20"/>
        </w:rPr>
        <w:t>: VaproBond™, see installation instructions and details at www.VaproShield.com</w:t>
      </w:r>
    </w:p>
    <w:p w14:paraId="556136F3" w14:textId="2DF9DE94" w:rsidR="00C3673B" w:rsidRPr="00D650E5" w:rsidRDefault="00D66390" w:rsidP="004B13E0">
      <w:pPr>
        <w:widowControl/>
        <w:numPr>
          <w:ilvl w:val="1"/>
          <w:numId w:val="2"/>
        </w:numPr>
        <w:tabs>
          <w:tab w:val="center" w:pos="4320"/>
        </w:tabs>
        <w:spacing w:before="0"/>
        <w:rPr>
          <w:rFonts w:eastAsia="Arial" w:cs="Arial"/>
          <w:szCs w:val="20"/>
        </w:rPr>
      </w:pPr>
      <w:r w:rsidRPr="00D650E5">
        <w:rPr>
          <w:rFonts w:eastAsia="Arial" w:cs="Arial"/>
          <w:color w:val="000000"/>
          <w:szCs w:val="20"/>
        </w:rPr>
        <w:t xml:space="preserve">Option </w:t>
      </w:r>
      <w:r w:rsidR="00794702" w:rsidRPr="00D650E5">
        <w:rPr>
          <w:rFonts w:eastAsia="Arial" w:cs="Arial"/>
          <w:color w:val="000000"/>
          <w:szCs w:val="20"/>
        </w:rPr>
        <w:t>3</w:t>
      </w:r>
      <w:r w:rsidRPr="00D650E5">
        <w:rPr>
          <w:rFonts w:eastAsia="Arial" w:cs="Arial"/>
          <w:color w:val="000000"/>
          <w:szCs w:val="20"/>
        </w:rPr>
        <w:t>: Vapro-SS Flashing™, see installation instructions and details at www</w:t>
      </w:r>
      <w:r w:rsidR="00C3673B" w:rsidRPr="00D650E5">
        <w:rPr>
          <w:rFonts w:eastAsia="Arial" w:cs="Arial"/>
          <w:color w:val="000000"/>
          <w:szCs w:val="20"/>
        </w:rPr>
        <w:t>VaproShield.com</w:t>
      </w:r>
    </w:p>
    <w:p w14:paraId="6B876E89" w14:textId="2FA77384" w:rsidR="00120498" w:rsidRPr="00D650E5" w:rsidRDefault="00D66390" w:rsidP="00752364">
      <w:pPr>
        <w:pStyle w:val="PR2"/>
      </w:pPr>
      <w:r w:rsidRPr="00D650E5">
        <w:t>3.</w:t>
      </w:r>
      <w:r w:rsidRPr="00D650E5">
        <w:tab/>
      </w:r>
      <w:r w:rsidR="00120498" w:rsidRPr="00D650E5">
        <w:t xml:space="preserve">Vapour impermeable flashing system that includes </w:t>
      </w:r>
      <w:proofErr w:type="spellStart"/>
      <w:r w:rsidR="00120498" w:rsidRPr="00D650E5">
        <w:t>BlockFlashing</w:t>
      </w:r>
      <w:proofErr w:type="spellEnd"/>
      <w:r w:rsidR="00120498" w:rsidRPr="00D650E5">
        <w:t xml:space="preserve">™ </w:t>
      </w:r>
      <w:r w:rsidR="00123A9D">
        <w:t>Self-Adhered</w:t>
      </w:r>
      <w:r w:rsidR="00120498" w:rsidRPr="00D650E5">
        <w:t xml:space="preserve"> flashing membrane installed into rough wall openings for the sill, jambs</w:t>
      </w:r>
      <w:r w:rsidR="00123A9D">
        <w:t>,</w:t>
      </w:r>
      <w:r w:rsidR="00120498" w:rsidRPr="00D650E5">
        <w:t xml:space="preserve"> and head. VaproBond sealant </w:t>
      </w:r>
      <w:r w:rsidR="00123A9D">
        <w:t xml:space="preserve">is </w:t>
      </w:r>
      <w:r w:rsidR="00283C3C" w:rsidRPr="00D650E5">
        <w:t xml:space="preserve">used to seal </w:t>
      </w:r>
      <w:r w:rsidR="00120498" w:rsidRPr="00D650E5">
        <w:t xml:space="preserve">the corner </w:t>
      </w:r>
      <w:r w:rsidR="00283C3C" w:rsidRPr="00D650E5">
        <w:t>seams</w:t>
      </w:r>
      <w:r w:rsidR="00120498" w:rsidRPr="00D650E5">
        <w:t>.</w:t>
      </w:r>
    </w:p>
    <w:p w14:paraId="51858D82" w14:textId="4494C572" w:rsidR="00417EBD" w:rsidRPr="00D650E5" w:rsidRDefault="00C3673B" w:rsidP="00917033">
      <w:pPr>
        <w:pStyle w:val="ListParagraph"/>
        <w:widowControl/>
        <w:shd w:val="clear" w:color="auto" w:fill="FFFFFF" w:themeFill="background1"/>
        <w:ind w:left="630" w:hanging="626"/>
        <w:rPr>
          <w:rFonts w:eastAsia="Arial" w:cs="Arial"/>
          <w:color w:val="000000"/>
          <w:szCs w:val="20"/>
        </w:rPr>
      </w:pPr>
      <w:r w:rsidRPr="00D650E5">
        <w:rPr>
          <w:rFonts w:eastAsia="Arial" w:cs="Arial"/>
          <w:color w:val="000000"/>
          <w:szCs w:val="20"/>
        </w:rPr>
        <w:t>3.6</w:t>
      </w:r>
      <w:r w:rsidR="00D64F82" w:rsidRPr="00D650E5">
        <w:rPr>
          <w:rFonts w:eastAsia="Arial" w:cs="Arial"/>
          <w:color w:val="000000"/>
          <w:szCs w:val="20"/>
        </w:rPr>
        <w:tab/>
      </w:r>
      <w:r w:rsidR="00417EBD" w:rsidRPr="00D650E5">
        <w:rPr>
          <w:rFonts w:eastAsia="Arial" w:cs="Arial"/>
          <w:color w:val="000000"/>
          <w:szCs w:val="20"/>
        </w:rPr>
        <w:t xml:space="preserve">THROUGH-WALL FLASHING/TRANSITION MATERIAL </w:t>
      </w:r>
    </w:p>
    <w:p w14:paraId="71D2C090" w14:textId="2BF31E18" w:rsidR="00C3673B" w:rsidRPr="00D650E5" w:rsidRDefault="00402AB1" w:rsidP="003663AF">
      <w:pPr>
        <w:rPr>
          <w:rFonts w:cs="Arial"/>
          <w:szCs w:val="20"/>
        </w:rPr>
      </w:pPr>
      <w:r w:rsidRPr="00D650E5">
        <w:rPr>
          <w:rFonts w:cs="Arial"/>
          <w:szCs w:val="20"/>
        </w:rPr>
        <w:t>A.</w:t>
      </w:r>
      <w:r w:rsidRPr="00D650E5">
        <w:rPr>
          <w:rFonts w:cs="Arial"/>
          <w:szCs w:val="20"/>
        </w:rPr>
        <w:tab/>
      </w:r>
      <w:r w:rsidR="00417EBD" w:rsidRPr="00D650E5">
        <w:rPr>
          <w:rFonts w:cs="Arial"/>
          <w:szCs w:val="20"/>
        </w:rPr>
        <w:t xml:space="preserve">Vapro-SS Flashing available in </w:t>
      </w:r>
      <w:r w:rsidR="00256CD5">
        <w:rPr>
          <w:rFonts w:cs="Arial"/>
          <w:szCs w:val="20"/>
        </w:rPr>
        <w:t>[</w:t>
      </w:r>
      <w:r w:rsidR="00417EBD" w:rsidRPr="00D650E5">
        <w:rPr>
          <w:rFonts w:cs="Arial"/>
          <w:szCs w:val="20"/>
        </w:rPr>
        <w:t>10</w:t>
      </w:r>
      <w:r w:rsidR="00B5352D" w:rsidRPr="00D650E5">
        <w:rPr>
          <w:rFonts w:cs="Arial"/>
          <w:szCs w:val="20"/>
        </w:rPr>
        <w:t>.</w:t>
      </w:r>
      <w:r w:rsidR="00417EBD" w:rsidRPr="00D650E5">
        <w:rPr>
          <w:rFonts w:cs="Arial"/>
          <w:szCs w:val="20"/>
        </w:rPr>
        <w:t>2</w:t>
      </w:r>
      <w:r w:rsidR="003B024E" w:rsidRPr="00D650E5">
        <w:rPr>
          <w:rFonts w:cs="Arial"/>
          <w:szCs w:val="20"/>
        </w:rPr>
        <w:t xml:space="preserve"> </w:t>
      </w:r>
      <w:r w:rsidR="00B5352D" w:rsidRPr="00D650E5">
        <w:rPr>
          <w:rFonts w:cs="Arial"/>
          <w:szCs w:val="20"/>
        </w:rPr>
        <w:t>c</w:t>
      </w:r>
      <w:r w:rsidR="003B024E" w:rsidRPr="00D650E5">
        <w:rPr>
          <w:rFonts w:cs="Arial"/>
          <w:szCs w:val="20"/>
        </w:rPr>
        <w:t>m</w:t>
      </w:r>
      <w:r w:rsidR="00256CD5">
        <w:rPr>
          <w:rFonts w:cs="Arial"/>
          <w:szCs w:val="20"/>
        </w:rPr>
        <w:t>]</w:t>
      </w:r>
      <w:r w:rsidR="003B024E" w:rsidRPr="00D650E5">
        <w:rPr>
          <w:rFonts w:cs="Arial"/>
          <w:szCs w:val="20"/>
        </w:rPr>
        <w:t xml:space="preserve"> </w:t>
      </w:r>
      <w:r w:rsidR="00256CD5">
        <w:rPr>
          <w:rFonts w:cs="Arial"/>
          <w:szCs w:val="20"/>
        </w:rPr>
        <w:t>[</w:t>
      </w:r>
      <w:r w:rsidR="003B024E" w:rsidRPr="00D650E5">
        <w:rPr>
          <w:rFonts w:cs="Arial"/>
          <w:szCs w:val="20"/>
        </w:rPr>
        <w:t>15</w:t>
      </w:r>
      <w:r w:rsidR="00B5352D" w:rsidRPr="00D650E5">
        <w:rPr>
          <w:rFonts w:cs="Arial"/>
          <w:szCs w:val="20"/>
        </w:rPr>
        <w:t>.</w:t>
      </w:r>
      <w:r w:rsidR="003B024E" w:rsidRPr="00D650E5">
        <w:rPr>
          <w:rFonts w:cs="Arial"/>
          <w:szCs w:val="20"/>
        </w:rPr>
        <w:t xml:space="preserve">2 </w:t>
      </w:r>
      <w:r w:rsidR="00B5352D" w:rsidRPr="00D650E5">
        <w:rPr>
          <w:rFonts w:cs="Arial"/>
          <w:szCs w:val="20"/>
        </w:rPr>
        <w:t>c</w:t>
      </w:r>
      <w:r w:rsidR="003B024E" w:rsidRPr="00D650E5">
        <w:rPr>
          <w:rFonts w:cs="Arial"/>
          <w:szCs w:val="20"/>
        </w:rPr>
        <w:t>m</w:t>
      </w:r>
      <w:r w:rsidR="00256CD5">
        <w:rPr>
          <w:rFonts w:cs="Arial"/>
          <w:szCs w:val="20"/>
        </w:rPr>
        <w:t>]</w:t>
      </w:r>
      <w:r w:rsidR="003B024E" w:rsidRPr="00D650E5">
        <w:rPr>
          <w:rFonts w:cs="Arial"/>
          <w:szCs w:val="20"/>
        </w:rPr>
        <w:t xml:space="preserve"> </w:t>
      </w:r>
      <w:r w:rsidR="00256CD5">
        <w:rPr>
          <w:rFonts w:cs="Arial"/>
          <w:szCs w:val="20"/>
        </w:rPr>
        <w:t>[</w:t>
      </w:r>
      <w:r w:rsidR="003B024E" w:rsidRPr="00D650E5">
        <w:rPr>
          <w:rFonts w:cs="Arial"/>
          <w:szCs w:val="20"/>
        </w:rPr>
        <w:t>30</w:t>
      </w:r>
      <w:r w:rsidR="00B5352D" w:rsidRPr="00D650E5">
        <w:rPr>
          <w:rFonts w:cs="Arial"/>
          <w:szCs w:val="20"/>
        </w:rPr>
        <w:t>.</w:t>
      </w:r>
      <w:r w:rsidR="003B024E" w:rsidRPr="00D650E5">
        <w:rPr>
          <w:rFonts w:cs="Arial"/>
          <w:szCs w:val="20"/>
        </w:rPr>
        <w:t xml:space="preserve">5 </w:t>
      </w:r>
      <w:r w:rsidR="00B5352D" w:rsidRPr="00D650E5">
        <w:rPr>
          <w:rFonts w:cs="Arial"/>
          <w:szCs w:val="20"/>
        </w:rPr>
        <w:t>c</w:t>
      </w:r>
      <w:r w:rsidR="003B024E" w:rsidRPr="00D650E5">
        <w:rPr>
          <w:rFonts w:cs="Arial"/>
          <w:szCs w:val="20"/>
        </w:rPr>
        <w:t>m</w:t>
      </w:r>
      <w:r w:rsidR="00256CD5">
        <w:rPr>
          <w:rFonts w:cs="Arial"/>
          <w:szCs w:val="20"/>
        </w:rPr>
        <w:t>]</w:t>
      </w:r>
      <w:r w:rsidR="003B024E" w:rsidRPr="00D650E5">
        <w:rPr>
          <w:rFonts w:cs="Arial"/>
          <w:szCs w:val="20"/>
        </w:rPr>
        <w:t xml:space="preserve"> </w:t>
      </w:r>
      <w:r w:rsidR="00256CD5">
        <w:rPr>
          <w:rFonts w:cs="Arial"/>
          <w:szCs w:val="20"/>
        </w:rPr>
        <w:t>[</w:t>
      </w:r>
      <w:r w:rsidR="003B024E" w:rsidRPr="00D650E5">
        <w:rPr>
          <w:rFonts w:cs="Arial"/>
          <w:szCs w:val="20"/>
        </w:rPr>
        <w:t>457 mm</w:t>
      </w:r>
      <w:r w:rsidR="00256CD5">
        <w:rPr>
          <w:rFonts w:cs="Arial"/>
          <w:szCs w:val="20"/>
        </w:rPr>
        <w:t>]</w:t>
      </w:r>
      <w:r w:rsidR="003B024E" w:rsidRPr="00D650E5">
        <w:rPr>
          <w:rFonts w:cs="Arial"/>
          <w:szCs w:val="20"/>
        </w:rPr>
        <w:t xml:space="preserve"> x 15.24 m</w:t>
      </w:r>
      <w:r w:rsidR="00417EBD" w:rsidRPr="00D650E5">
        <w:rPr>
          <w:rFonts w:cs="Arial"/>
          <w:szCs w:val="20"/>
        </w:rPr>
        <w:t>, see installation instructions and details at www.VaproShield.com</w:t>
      </w:r>
    </w:p>
    <w:p w14:paraId="000000D9" w14:textId="1A678547" w:rsidR="0024578B" w:rsidRPr="00D650E5" w:rsidRDefault="002B2675" w:rsidP="00EF1F91">
      <w:pPr>
        <w:pStyle w:val="Heading1"/>
        <w:numPr>
          <w:ilvl w:val="0"/>
          <w:numId w:val="0"/>
        </w:numPr>
        <w:shd w:val="clear" w:color="auto" w:fill="FFFFFF" w:themeFill="background1"/>
        <w:rPr>
          <w:rFonts w:cs="Arial"/>
          <w:szCs w:val="20"/>
        </w:rPr>
      </w:pPr>
      <w:r w:rsidRPr="00D650E5">
        <w:rPr>
          <w:rFonts w:cs="Arial"/>
          <w:szCs w:val="20"/>
        </w:rPr>
        <w:t>3.</w:t>
      </w:r>
      <w:r w:rsidR="00DF69D4" w:rsidRPr="00D650E5">
        <w:rPr>
          <w:rFonts w:cs="Arial"/>
          <w:szCs w:val="20"/>
        </w:rPr>
        <w:t>7</w:t>
      </w:r>
      <w:r w:rsidRPr="00D650E5">
        <w:rPr>
          <w:rFonts w:cs="Arial"/>
          <w:szCs w:val="20"/>
        </w:rPr>
        <w:tab/>
      </w:r>
      <w:r w:rsidRPr="00D650E5">
        <w:rPr>
          <w:rFonts w:cs="Arial"/>
          <w:smallCaps/>
          <w:szCs w:val="20"/>
        </w:rPr>
        <w:t>SEISMIC AND EXPANSION JOINTS</w:t>
      </w:r>
    </w:p>
    <w:p w14:paraId="000000DB" w14:textId="31432361" w:rsidR="0024578B" w:rsidRPr="00D650E5" w:rsidRDefault="00402AB1" w:rsidP="003663AF">
      <w:pPr>
        <w:rPr>
          <w:rFonts w:cs="Arial"/>
          <w:szCs w:val="20"/>
        </w:rPr>
      </w:pPr>
      <w:bookmarkStart w:id="4" w:name="_Hlk53479715"/>
      <w:r w:rsidRPr="00D650E5">
        <w:rPr>
          <w:rFonts w:cs="Arial"/>
          <w:szCs w:val="20"/>
        </w:rPr>
        <w:t>A.</w:t>
      </w:r>
      <w:r w:rsidRPr="00D650E5">
        <w:rPr>
          <w:rFonts w:cs="Arial"/>
          <w:szCs w:val="20"/>
        </w:rPr>
        <w:tab/>
      </w:r>
      <w:r w:rsidR="00417EBD" w:rsidRPr="00D650E5">
        <w:rPr>
          <w:rFonts w:cs="Arial"/>
          <w:szCs w:val="20"/>
        </w:rPr>
        <w:t xml:space="preserve">Option </w:t>
      </w:r>
      <w:r w:rsidR="00256CD5">
        <w:rPr>
          <w:rFonts w:cs="Arial"/>
          <w:szCs w:val="20"/>
        </w:rPr>
        <w:t>A</w:t>
      </w:r>
      <w:r w:rsidR="00417EBD" w:rsidRPr="00D650E5">
        <w:rPr>
          <w:rFonts w:cs="Arial"/>
          <w:szCs w:val="20"/>
        </w:rPr>
        <w:t>: VaproSilicone Transition Materials™</w:t>
      </w:r>
      <w:r w:rsidR="002B2675" w:rsidRPr="00D650E5">
        <w:rPr>
          <w:rFonts w:cs="Arial"/>
          <w:szCs w:val="20"/>
        </w:rPr>
        <w:t xml:space="preserve"> </w:t>
      </w:r>
      <w:r w:rsidR="003B024E" w:rsidRPr="00D650E5">
        <w:rPr>
          <w:rFonts w:cs="Arial"/>
          <w:szCs w:val="20"/>
        </w:rPr>
        <w:t xml:space="preserve">available in </w:t>
      </w:r>
      <w:r w:rsidR="00256CD5">
        <w:rPr>
          <w:rFonts w:cs="Arial"/>
          <w:szCs w:val="20"/>
        </w:rPr>
        <w:t>[</w:t>
      </w:r>
      <w:r w:rsidR="00417EBD" w:rsidRPr="00D650E5">
        <w:rPr>
          <w:rFonts w:cs="Arial"/>
          <w:szCs w:val="20"/>
        </w:rPr>
        <w:t>10</w:t>
      </w:r>
      <w:r w:rsidR="00B5352D" w:rsidRPr="00D650E5">
        <w:rPr>
          <w:rFonts w:cs="Arial"/>
          <w:szCs w:val="20"/>
        </w:rPr>
        <w:t>.</w:t>
      </w:r>
      <w:r w:rsidR="00417EBD" w:rsidRPr="00D650E5">
        <w:rPr>
          <w:rFonts w:cs="Arial"/>
          <w:szCs w:val="20"/>
        </w:rPr>
        <w:t>2</w:t>
      </w:r>
      <w:r w:rsidR="003B024E" w:rsidRPr="00D650E5">
        <w:rPr>
          <w:rFonts w:cs="Arial"/>
          <w:szCs w:val="20"/>
        </w:rPr>
        <w:t xml:space="preserve"> </w:t>
      </w:r>
      <w:r w:rsidR="00B5352D" w:rsidRPr="00D650E5">
        <w:rPr>
          <w:rFonts w:cs="Arial"/>
          <w:szCs w:val="20"/>
        </w:rPr>
        <w:t>c</w:t>
      </w:r>
      <w:r w:rsidR="00417EBD" w:rsidRPr="00D650E5">
        <w:rPr>
          <w:rFonts w:cs="Arial"/>
          <w:szCs w:val="20"/>
        </w:rPr>
        <w:t>m</w:t>
      </w:r>
      <w:r w:rsidR="00256CD5">
        <w:rPr>
          <w:rFonts w:cs="Arial"/>
          <w:szCs w:val="20"/>
        </w:rPr>
        <w:t>]</w:t>
      </w:r>
      <w:r w:rsidR="00256CD5" w:rsidRPr="00D650E5">
        <w:rPr>
          <w:rFonts w:cs="Arial"/>
          <w:szCs w:val="20"/>
        </w:rPr>
        <w:t xml:space="preserve"> </w:t>
      </w:r>
      <w:r w:rsidR="00256CD5">
        <w:rPr>
          <w:rFonts w:cs="Arial"/>
          <w:szCs w:val="20"/>
        </w:rPr>
        <w:t>[</w:t>
      </w:r>
      <w:r w:rsidR="00417EBD" w:rsidRPr="00D650E5">
        <w:rPr>
          <w:rFonts w:cs="Arial"/>
          <w:szCs w:val="20"/>
        </w:rPr>
        <w:t>15</w:t>
      </w:r>
      <w:r w:rsidR="00B5352D" w:rsidRPr="00D650E5">
        <w:rPr>
          <w:rFonts w:cs="Arial"/>
          <w:szCs w:val="20"/>
        </w:rPr>
        <w:t>.</w:t>
      </w:r>
      <w:r w:rsidR="00417EBD" w:rsidRPr="00D650E5">
        <w:rPr>
          <w:rFonts w:cs="Arial"/>
          <w:szCs w:val="20"/>
        </w:rPr>
        <w:t>2</w:t>
      </w:r>
      <w:r w:rsidR="003B024E" w:rsidRPr="00D650E5">
        <w:rPr>
          <w:rFonts w:cs="Arial"/>
          <w:szCs w:val="20"/>
        </w:rPr>
        <w:t xml:space="preserve"> </w:t>
      </w:r>
      <w:r w:rsidR="00B5352D" w:rsidRPr="00D650E5">
        <w:rPr>
          <w:rFonts w:cs="Arial"/>
          <w:szCs w:val="20"/>
        </w:rPr>
        <w:t>c</w:t>
      </w:r>
      <w:r w:rsidR="00417EBD" w:rsidRPr="00D650E5">
        <w:rPr>
          <w:rFonts w:cs="Arial"/>
          <w:szCs w:val="20"/>
        </w:rPr>
        <w:t>m</w:t>
      </w:r>
      <w:r w:rsidR="00256CD5">
        <w:rPr>
          <w:rFonts w:cs="Arial"/>
          <w:szCs w:val="20"/>
        </w:rPr>
        <w:t>]</w:t>
      </w:r>
      <w:r w:rsidR="00256CD5" w:rsidRPr="00D650E5">
        <w:rPr>
          <w:rFonts w:cs="Arial"/>
          <w:szCs w:val="20"/>
        </w:rPr>
        <w:t xml:space="preserve"> </w:t>
      </w:r>
      <w:r w:rsidR="00256CD5">
        <w:rPr>
          <w:rFonts w:cs="Arial"/>
          <w:szCs w:val="20"/>
        </w:rPr>
        <w:t>[</w:t>
      </w:r>
      <w:r w:rsidR="00417EBD" w:rsidRPr="00D650E5">
        <w:rPr>
          <w:rFonts w:cs="Arial"/>
          <w:szCs w:val="20"/>
        </w:rPr>
        <w:t>22</w:t>
      </w:r>
      <w:r w:rsidR="00B5352D" w:rsidRPr="00D650E5">
        <w:rPr>
          <w:rFonts w:cs="Arial"/>
          <w:szCs w:val="20"/>
        </w:rPr>
        <w:t>.</w:t>
      </w:r>
      <w:r w:rsidR="00417EBD" w:rsidRPr="00D650E5">
        <w:rPr>
          <w:rFonts w:cs="Arial"/>
          <w:szCs w:val="20"/>
        </w:rPr>
        <w:t>7</w:t>
      </w:r>
      <w:r w:rsidR="003B024E" w:rsidRPr="00D650E5">
        <w:rPr>
          <w:rFonts w:cs="Arial"/>
          <w:szCs w:val="20"/>
        </w:rPr>
        <w:t xml:space="preserve"> </w:t>
      </w:r>
      <w:r w:rsidR="00B5352D" w:rsidRPr="00D650E5">
        <w:rPr>
          <w:rFonts w:cs="Arial"/>
          <w:szCs w:val="20"/>
        </w:rPr>
        <w:t>c</w:t>
      </w:r>
      <w:r w:rsidR="00417EBD" w:rsidRPr="00D650E5">
        <w:rPr>
          <w:rFonts w:cs="Arial"/>
          <w:szCs w:val="20"/>
        </w:rPr>
        <w:t>m</w:t>
      </w:r>
      <w:r w:rsidR="00256CD5">
        <w:rPr>
          <w:rFonts w:cs="Arial"/>
          <w:szCs w:val="20"/>
        </w:rPr>
        <w:t>]</w:t>
      </w:r>
      <w:r w:rsidR="00417EBD" w:rsidRPr="00D650E5">
        <w:rPr>
          <w:rFonts w:cs="Arial"/>
          <w:szCs w:val="20"/>
        </w:rPr>
        <w:t xml:space="preserve"> x 15.2</w:t>
      </w:r>
      <w:r w:rsidR="003B024E" w:rsidRPr="00D650E5">
        <w:rPr>
          <w:rFonts w:cs="Arial"/>
          <w:szCs w:val="20"/>
        </w:rPr>
        <w:t xml:space="preserve"> m</w:t>
      </w:r>
      <w:r w:rsidR="00123A9D">
        <w:rPr>
          <w:rFonts w:cs="Arial"/>
          <w:szCs w:val="20"/>
        </w:rPr>
        <w:t>.</w:t>
      </w:r>
      <w:r w:rsidR="00417EBD" w:rsidRPr="00D650E5">
        <w:rPr>
          <w:rFonts w:cs="Arial"/>
          <w:szCs w:val="20"/>
        </w:rPr>
        <w:t xml:space="preserve"> </w:t>
      </w:r>
      <w:r w:rsidR="00123A9D">
        <w:rPr>
          <w:rFonts w:cs="Arial"/>
          <w:szCs w:val="20"/>
        </w:rPr>
        <w:t>See</w:t>
      </w:r>
      <w:r w:rsidR="00417EBD" w:rsidRPr="00D650E5">
        <w:rPr>
          <w:rFonts w:cs="Arial"/>
          <w:szCs w:val="20"/>
        </w:rPr>
        <w:t xml:space="preserve"> </w:t>
      </w:r>
      <w:r w:rsidR="009D7DDB" w:rsidRPr="00D650E5">
        <w:rPr>
          <w:rFonts w:cs="Arial"/>
          <w:szCs w:val="20"/>
        </w:rPr>
        <w:t>installation instructions and details at www.VaproShield.com.</w:t>
      </w:r>
    </w:p>
    <w:bookmarkEnd w:id="4"/>
    <w:p w14:paraId="78DF2848" w14:textId="0BBA54FA" w:rsidR="009D7DDB" w:rsidRPr="00D650E5" w:rsidRDefault="00402AB1" w:rsidP="003663AF">
      <w:pPr>
        <w:rPr>
          <w:rFonts w:cs="Arial"/>
          <w:szCs w:val="20"/>
        </w:rPr>
      </w:pPr>
      <w:r w:rsidRPr="00D650E5">
        <w:rPr>
          <w:rFonts w:cs="Arial"/>
          <w:szCs w:val="20"/>
        </w:rPr>
        <w:t>B.</w:t>
      </w:r>
      <w:r w:rsidRPr="00D650E5">
        <w:rPr>
          <w:rFonts w:cs="Arial"/>
          <w:szCs w:val="20"/>
        </w:rPr>
        <w:tab/>
      </w:r>
      <w:r w:rsidR="00344288" w:rsidRPr="00D650E5">
        <w:rPr>
          <w:rFonts w:cs="Arial"/>
          <w:szCs w:val="20"/>
        </w:rPr>
        <w:t xml:space="preserve">Option </w:t>
      </w:r>
      <w:r w:rsidR="00256CD5">
        <w:rPr>
          <w:rFonts w:cs="Arial"/>
          <w:szCs w:val="20"/>
        </w:rPr>
        <w:t>B</w:t>
      </w:r>
      <w:r w:rsidR="00344288" w:rsidRPr="00D650E5">
        <w:rPr>
          <w:rFonts w:cs="Arial"/>
          <w:szCs w:val="20"/>
        </w:rPr>
        <w:t>: CanFlashing</w:t>
      </w:r>
      <w:r w:rsidR="006B12AA" w:rsidRPr="00D650E5">
        <w:rPr>
          <w:rFonts w:cs="Arial"/>
          <w:szCs w:val="20"/>
          <w:lang w:val="en-GB"/>
        </w:rPr>
        <w:t>™</w:t>
      </w:r>
      <w:r w:rsidR="00344288" w:rsidRPr="00D650E5">
        <w:rPr>
          <w:rFonts w:cs="Arial"/>
          <w:szCs w:val="20"/>
        </w:rPr>
        <w:t xml:space="preserve"> </w:t>
      </w:r>
      <w:r w:rsidR="009D7DDB" w:rsidRPr="00D650E5">
        <w:rPr>
          <w:rFonts w:cs="Arial"/>
          <w:szCs w:val="20"/>
        </w:rPr>
        <w:t>Self-Adhered avai</w:t>
      </w:r>
      <w:r w:rsidR="003B024E" w:rsidRPr="00D650E5">
        <w:rPr>
          <w:rFonts w:cs="Arial"/>
          <w:szCs w:val="20"/>
        </w:rPr>
        <w:t xml:space="preserve">lable in </w:t>
      </w:r>
      <w:r w:rsidR="00256CD5">
        <w:rPr>
          <w:rFonts w:cs="Arial"/>
          <w:szCs w:val="20"/>
        </w:rPr>
        <w:t>[</w:t>
      </w:r>
      <w:r w:rsidR="003B024E" w:rsidRPr="00D650E5">
        <w:rPr>
          <w:rFonts w:cs="Arial"/>
          <w:szCs w:val="20"/>
        </w:rPr>
        <w:t>29</w:t>
      </w:r>
      <w:r w:rsidR="00B5352D" w:rsidRPr="00D650E5">
        <w:rPr>
          <w:rFonts w:cs="Arial"/>
          <w:szCs w:val="20"/>
        </w:rPr>
        <w:t>.8 c</w:t>
      </w:r>
      <w:r w:rsidR="003B024E" w:rsidRPr="00D650E5">
        <w:rPr>
          <w:rFonts w:cs="Arial"/>
          <w:szCs w:val="20"/>
        </w:rPr>
        <w:t>m</w:t>
      </w:r>
      <w:r w:rsidR="00256CD5">
        <w:rPr>
          <w:rFonts w:cs="Arial"/>
          <w:szCs w:val="20"/>
        </w:rPr>
        <w:t>]</w:t>
      </w:r>
      <w:r w:rsidR="003B024E" w:rsidRPr="00D650E5">
        <w:rPr>
          <w:rFonts w:cs="Arial"/>
          <w:szCs w:val="20"/>
        </w:rPr>
        <w:t xml:space="preserve"> </w:t>
      </w:r>
      <w:r w:rsidR="00256CD5">
        <w:rPr>
          <w:rFonts w:cs="Arial"/>
          <w:szCs w:val="20"/>
        </w:rPr>
        <w:t>[</w:t>
      </w:r>
      <w:r w:rsidR="003B024E" w:rsidRPr="00D650E5">
        <w:rPr>
          <w:rFonts w:cs="Arial"/>
          <w:szCs w:val="20"/>
        </w:rPr>
        <w:t>50</w:t>
      </w:r>
      <w:r w:rsidR="00B5352D" w:rsidRPr="00D650E5">
        <w:rPr>
          <w:rFonts w:cs="Arial"/>
          <w:szCs w:val="20"/>
        </w:rPr>
        <w:t>.</w:t>
      </w:r>
      <w:r w:rsidR="003B024E" w:rsidRPr="00D650E5">
        <w:rPr>
          <w:rFonts w:cs="Arial"/>
          <w:szCs w:val="20"/>
        </w:rPr>
        <w:t>0</w:t>
      </w:r>
      <w:r w:rsidR="00B5352D" w:rsidRPr="00D650E5">
        <w:rPr>
          <w:rFonts w:cs="Arial"/>
          <w:szCs w:val="20"/>
        </w:rPr>
        <w:t xml:space="preserve"> c</w:t>
      </w:r>
      <w:r w:rsidR="003B024E" w:rsidRPr="00D650E5">
        <w:rPr>
          <w:rFonts w:cs="Arial"/>
          <w:szCs w:val="20"/>
        </w:rPr>
        <w:t>m</w:t>
      </w:r>
      <w:r w:rsidR="00256CD5">
        <w:rPr>
          <w:rFonts w:cs="Arial"/>
          <w:szCs w:val="20"/>
        </w:rPr>
        <w:t>]</w:t>
      </w:r>
      <w:r w:rsidR="003B024E" w:rsidRPr="00D650E5">
        <w:rPr>
          <w:rFonts w:cs="Arial"/>
          <w:szCs w:val="20"/>
        </w:rPr>
        <w:t xml:space="preserve"> x 50</w:t>
      </w:r>
      <w:r w:rsidR="00B5352D" w:rsidRPr="00D650E5">
        <w:rPr>
          <w:rFonts w:cs="Arial"/>
          <w:szCs w:val="20"/>
        </w:rPr>
        <w:t xml:space="preserve"> </w:t>
      </w:r>
      <w:r w:rsidR="003B024E" w:rsidRPr="00D650E5">
        <w:rPr>
          <w:rFonts w:cs="Arial"/>
          <w:szCs w:val="20"/>
        </w:rPr>
        <w:t>m</w:t>
      </w:r>
      <w:r w:rsidR="009D7DDB" w:rsidRPr="00D650E5">
        <w:rPr>
          <w:rFonts w:cs="Arial"/>
          <w:szCs w:val="20"/>
        </w:rPr>
        <w:t>, see installation instructions and details at www.VaproShield.com</w:t>
      </w:r>
    </w:p>
    <w:p w14:paraId="0E35F508" w14:textId="1070A6A0" w:rsidR="00FC6944" w:rsidRPr="00D650E5" w:rsidRDefault="002B2675" w:rsidP="00EF1F91">
      <w:pPr>
        <w:pStyle w:val="Heading1"/>
        <w:keepLines/>
        <w:numPr>
          <w:ilvl w:val="0"/>
          <w:numId w:val="0"/>
        </w:numPr>
        <w:shd w:val="clear" w:color="auto" w:fill="FFFFFF" w:themeFill="background1"/>
        <w:rPr>
          <w:rFonts w:cs="Arial"/>
          <w:szCs w:val="20"/>
        </w:rPr>
      </w:pPr>
      <w:r w:rsidRPr="00D650E5">
        <w:rPr>
          <w:rFonts w:cs="Arial"/>
          <w:szCs w:val="20"/>
        </w:rPr>
        <w:t>3.</w:t>
      </w:r>
      <w:r w:rsidR="00DF69D4" w:rsidRPr="00D650E5">
        <w:rPr>
          <w:rFonts w:cs="Arial"/>
          <w:szCs w:val="20"/>
        </w:rPr>
        <w:t>8</w:t>
      </w:r>
      <w:r w:rsidRPr="00D650E5">
        <w:rPr>
          <w:rFonts w:cs="Arial"/>
          <w:szCs w:val="20"/>
        </w:rPr>
        <w:tab/>
      </w:r>
      <w:r w:rsidR="00FC6944" w:rsidRPr="00D650E5">
        <w:rPr>
          <w:rFonts w:cs="Arial"/>
          <w:szCs w:val="20"/>
        </w:rPr>
        <w:t>CLADDING ATTACHMENT METHODS</w:t>
      </w:r>
    </w:p>
    <w:p w14:paraId="78700CFD" w14:textId="380F8C5E" w:rsidR="00FC6944" w:rsidRPr="00D650E5" w:rsidRDefault="00402AB1" w:rsidP="003663AF">
      <w:pPr>
        <w:rPr>
          <w:rFonts w:cs="Arial"/>
          <w:szCs w:val="20"/>
        </w:rPr>
      </w:pPr>
      <w:r w:rsidRPr="00D650E5">
        <w:rPr>
          <w:rFonts w:cs="Arial"/>
          <w:szCs w:val="20"/>
          <w:lang w:val="en-GB"/>
        </w:rPr>
        <w:t>A.</w:t>
      </w:r>
      <w:r w:rsidRPr="00D650E5">
        <w:rPr>
          <w:rFonts w:cs="Arial"/>
          <w:szCs w:val="20"/>
          <w:lang w:val="en-GB"/>
        </w:rPr>
        <w:tab/>
      </w:r>
      <w:r w:rsidR="00FC6944" w:rsidRPr="00D650E5">
        <w:rPr>
          <w:rFonts w:cs="Arial"/>
          <w:szCs w:val="20"/>
          <w:lang w:val="en-GB"/>
        </w:rPr>
        <w:t xml:space="preserve">All cladding systems must be installed in a rainscreen application providing uninhibited drainage and ventilation between the cladding and </w:t>
      </w:r>
      <w:r w:rsidR="00344288" w:rsidRPr="00D650E5">
        <w:rPr>
          <w:rFonts w:cs="Arial"/>
          <w:szCs w:val="20"/>
          <w:lang w:val="en-GB"/>
        </w:rPr>
        <w:t>Can</w:t>
      </w:r>
      <w:r w:rsidR="00FC6944" w:rsidRPr="00D650E5">
        <w:rPr>
          <w:rFonts w:cs="Arial"/>
          <w:szCs w:val="20"/>
          <w:lang w:val="en-GB"/>
        </w:rPr>
        <w:t>Shield</w:t>
      </w:r>
      <w:r w:rsidR="00344288" w:rsidRPr="00D650E5">
        <w:rPr>
          <w:rFonts w:cs="Arial"/>
          <w:szCs w:val="20"/>
          <w:lang w:val="en-GB"/>
        </w:rPr>
        <w:t>™</w:t>
      </w:r>
      <w:r w:rsidR="00FC6944" w:rsidRPr="00D650E5">
        <w:rPr>
          <w:rFonts w:cs="Arial"/>
          <w:szCs w:val="20"/>
          <w:lang w:val="en-GB"/>
        </w:rPr>
        <w:t xml:space="preserve"> </w:t>
      </w:r>
      <w:r w:rsidR="00344288" w:rsidRPr="00D650E5">
        <w:rPr>
          <w:rFonts w:cs="Arial"/>
          <w:szCs w:val="20"/>
          <w:lang w:val="en-GB"/>
        </w:rPr>
        <w:t>VP</w:t>
      </w:r>
      <w:r w:rsidR="00FC6944" w:rsidRPr="00D650E5">
        <w:rPr>
          <w:rFonts w:cs="Arial"/>
          <w:szCs w:val="20"/>
          <w:lang w:val="en-GB"/>
        </w:rPr>
        <w:t xml:space="preserve"> WRB Air Barrier. </w:t>
      </w:r>
      <w:r w:rsidR="003C6D63" w:rsidRPr="00D650E5">
        <w:rPr>
          <w:rFonts w:cs="Arial"/>
          <w:szCs w:val="20"/>
        </w:rPr>
        <w:t xml:space="preserve">Consult VaproShield Technical for information on fastener penetrations. </w:t>
      </w:r>
    </w:p>
    <w:p w14:paraId="000000E7" w14:textId="4CB4F395" w:rsidR="0024578B" w:rsidRPr="00D650E5" w:rsidRDefault="002B2675" w:rsidP="00EF1F91">
      <w:pPr>
        <w:pStyle w:val="Heading1"/>
        <w:numPr>
          <w:ilvl w:val="0"/>
          <w:numId w:val="0"/>
        </w:numPr>
        <w:shd w:val="clear" w:color="auto" w:fill="FFFFFF" w:themeFill="background1"/>
        <w:rPr>
          <w:rFonts w:cs="Arial"/>
          <w:szCs w:val="20"/>
        </w:rPr>
      </w:pPr>
      <w:r w:rsidRPr="00D650E5">
        <w:rPr>
          <w:rFonts w:cs="Arial"/>
          <w:szCs w:val="20"/>
        </w:rPr>
        <w:t>3.</w:t>
      </w:r>
      <w:r w:rsidR="008C2B73" w:rsidRPr="00D650E5">
        <w:rPr>
          <w:rFonts w:cs="Arial"/>
          <w:szCs w:val="20"/>
        </w:rPr>
        <w:t>9</w:t>
      </w:r>
      <w:r w:rsidRPr="00D650E5">
        <w:rPr>
          <w:rFonts w:cs="Arial"/>
          <w:szCs w:val="20"/>
        </w:rPr>
        <w:tab/>
        <w:t>FIELD QUALITY CONTROL</w:t>
      </w:r>
    </w:p>
    <w:p w14:paraId="000000E8" w14:textId="3E3202C5" w:rsidR="0024578B" w:rsidRPr="00D650E5" w:rsidRDefault="00402AB1" w:rsidP="003663AF">
      <w:pPr>
        <w:rPr>
          <w:rFonts w:cs="Arial"/>
          <w:szCs w:val="20"/>
        </w:rPr>
      </w:pPr>
      <w:r w:rsidRPr="00D650E5">
        <w:rPr>
          <w:rFonts w:cs="Arial"/>
          <w:szCs w:val="20"/>
        </w:rPr>
        <w:t>A.</w:t>
      </w:r>
      <w:r w:rsidRPr="00D650E5">
        <w:rPr>
          <w:rFonts w:cs="Arial"/>
          <w:szCs w:val="20"/>
        </w:rPr>
        <w:tab/>
      </w:r>
      <w:r w:rsidR="002B2675" w:rsidRPr="00D650E5">
        <w:rPr>
          <w:rFonts w:cs="Arial"/>
          <w:szCs w:val="20"/>
        </w:rPr>
        <w:t xml:space="preserve">Make </w:t>
      </w:r>
      <w:r w:rsidR="00797634">
        <w:rPr>
          <w:rFonts w:cs="Arial"/>
          <w:szCs w:val="20"/>
        </w:rPr>
        <w:t xml:space="preserve">a </w:t>
      </w:r>
      <w:r w:rsidR="002B2675" w:rsidRPr="00D650E5">
        <w:rPr>
          <w:rFonts w:cs="Arial"/>
          <w:szCs w:val="20"/>
        </w:rPr>
        <w:t xml:space="preserve">notification when sections of work are complete to allow review </w:t>
      </w:r>
      <w:r w:rsidR="00797634">
        <w:rPr>
          <w:rFonts w:cs="Arial"/>
          <w:szCs w:val="20"/>
        </w:rPr>
        <w:t>before</w:t>
      </w:r>
      <w:r w:rsidR="002B2675" w:rsidRPr="00D650E5">
        <w:rPr>
          <w:rFonts w:cs="Arial"/>
          <w:szCs w:val="20"/>
        </w:rPr>
        <w:t xml:space="preserve"> </w:t>
      </w:r>
      <w:r w:rsidR="001374B8">
        <w:rPr>
          <w:rFonts w:cs="Arial"/>
          <w:szCs w:val="20"/>
        </w:rPr>
        <w:t>fully covering</w:t>
      </w:r>
      <w:r w:rsidR="002B2675" w:rsidRPr="00D650E5">
        <w:rPr>
          <w:rFonts w:cs="Arial"/>
          <w:szCs w:val="20"/>
        </w:rPr>
        <w:t xml:space="preserve"> </w:t>
      </w:r>
      <w:r w:rsidR="00797634">
        <w:rPr>
          <w:rFonts w:cs="Arial"/>
          <w:szCs w:val="20"/>
        </w:rPr>
        <w:t xml:space="preserve">a </w:t>
      </w:r>
      <w:r w:rsidR="002B2675" w:rsidRPr="00D650E5">
        <w:rPr>
          <w:rFonts w:cs="Arial"/>
          <w:szCs w:val="20"/>
        </w:rPr>
        <w:t xml:space="preserve">self-adhered water-resistive </w:t>
      </w:r>
      <w:proofErr w:type="spellStart"/>
      <w:r w:rsidR="001374B8">
        <w:rPr>
          <w:rFonts w:cs="Arial"/>
          <w:szCs w:val="20"/>
        </w:rPr>
        <w:t>vapour</w:t>
      </w:r>
      <w:proofErr w:type="spellEnd"/>
      <w:r w:rsidR="001374B8">
        <w:rPr>
          <w:rFonts w:cs="Arial"/>
          <w:szCs w:val="20"/>
        </w:rPr>
        <w:t>-permeable</w:t>
      </w:r>
      <w:r w:rsidR="002B2675" w:rsidRPr="00D650E5">
        <w:rPr>
          <w:rFonts w:cs="Arial"/>
          <w:szCs w:val="20"/>
        </w:rPr>
        <w:t xml:space="preserve"> air barrier system.</w:t>
      </w:r>
    </w:p>
    <w:p w14:paraId="000000E9" w14:textId="1A47A566" w:rsidR="0024578B" w:rsidRPr="00D650E5" w:rsidRDefault="00402AB1" w:rsidP="003663AF">
      <w:pPr>
        <w:rPr>
          <w:rFonts w:cs="Arial"/>
          <w:szCs w:val="20"/>
        </w:rPr>
      </w:pPr>
      <w:r w:rsidRPr="00D650E5">
        <w:rPr>
          <w:rFonts w:cs="Arial"/>
          <w:szCs w:val="20"/>
        </w:rPr>
        <w:t>B.</w:t>
      </w:r>
      <w:r w:rsidRPr="00D650E5">
        <w:rPr>
          <w:rFonts w:cs="Arial"/>
          <w:szCs w:val="20"/>
        </w:rPr>
        <w:tab/>
      </w:r>
      <w:r w:rsidR="002B2675" w:rsidRPr="00D650E5">
        <w:rPr>
          <w:rFonts w:cs="Arial"/>
          <w:szCs w:val="20"/>
        </w:rPr>
        <w:t xml:space="preserve">Owner to engage </w:t>
      </w:r>
      <w:r w:rsidR="00797634">
        <w:rPr>
          <w:rFonts w:cs="Arial"/>
          <w:szCs w:val="20"/>
        </w:rPr>
        <w:t xml:space="preserve">an </w:t>
      </w:r>
      <w:r w:rsidR="002B2675" w:rsidRPr="00D650E5">
        <w:rPr>
          <w:rFonts w:cs="Arial"/>
          <w:szCs w:val="20"/>
        </w:rPr>
        <w:t xml:space="preserve">independent consultant to observe substrate and membrane installation </w:t>
      </w:r>
      <w:r w:rsidR="00797634">
        <w:rPr>
          <w:rFonts w:cs="Arial"/>
          <w:szCs w:val="20"/>
        </w:rPr>
        <w:t>before</w:t>
      </w:r>
      <w:r w:rsidR="002B2675" w:rsidRPr="00D650E5">
        <w:rPr>
          <w:rFonts w:cs="Arial"/>
          <w:szCs w:val="20"/>
        </w:rPr>
        <w:t xml:space="preserve"> placement of cladding system(s) and provide written documentation of observations.</w:t>
      </w:r>
    </w:p>
    <w:p w14:paraId="000000EA" w14:textId="2612FCE9" w:rsidR="0024578B" w:rsidRPr="00D650E5" w:rsidRDefault="002B2675" w:rsidP="00EF1F91">
      <w:pPr>
        <w:pStyle w:val="Heading1"/>
        <w:numPr>
          <w:ilvl w:val="0"/>
          <w:numId w:val="0"/>
        </w:numPr>
        <w:shd w:val="clear" w:color="auto" w:fill="FFFFFF" w:themeFill="background1"/>
        <w:rPr>
          <w:rFonts w:cs="Arial"/>
          <w:szCs w:val="20"/>
        </w:rPr>
      </w:pPr>
      <w:r w:rsidRPr="00D650E5">
        <w:rPr>
          <w:rFonts w:cs="Arial"/>
          <w:szCs w:val="20"/>
        </w:rPr>
        <w:t>3.</w:t>
      </w:r>
      <w:r w:rsidR="008C2B73" w:rsidRPr="00D650E5">
        <w:rPr>
          <w:rFonts w:cs="Arial"/>
          <w:szCs w:val="20"/>
        </w:rPr>
        <w:t>10</w:t>
      </w:r>
      <w:r w:rsidRPr="00D650E5">
        <w:rPr>
          <w:rFonts w:cs="Arial"/>
          <w:szCs w:val="20"/>
        </w:rPr>
        <w:tab/>
        <w:t>PROTECTION</w:t>
      </w:r>
    </w:p>
    <w:p w14:paraId="000000EB" w14:textId="4C0FE5AB" w:rsidR="0024578B" w:rsidRPr="00D650E5" w:rsidRDefault="00402AB1" w:rsidP="003663AF">
      <w:pPr>
        <w:rPr>
          <w:rFonts w:cs="Arial"/>
          <w:szCs w:val="20"/>
        </w:rPr>
      </w:pPr>
      <w:r w:rsidRPr="00D650E5">
        <w:rPr>
          <w:rFonts w:cs="Arial"/>
          <w:szCs w:val="20"/>
        </w:rPr>
        <w:t>A.</w:t>
      </w:r>
      <w:r w:rsidRPr="00D650E5">
        <w:rPr>
          <w:rFonts w:cs="Arial"/>
          <w:szCs w:val="20"/>
        </w:rPr>
        <w:tab/>
      </w:r>
      <w:r w:rsidR="002B2675" w:rsidRPr="00D650E5">
        <w:rPr>
          <w:rFonts w:cs="Arial"/>
          <w:szCs w:val="20"/>
        </w:rPr>
        <w:t xml:space="preserve">Protect wall areas covered with self-adhered water-resistive </w:t>
      </w:r>
      <w:proofErr w:type="spellStart"/>
      <w:r w:rsidR="001374B8">
        <w:rPr>
          <w:rFonts w:cs="Arial"/>
          <w:szCs w:val="20"/>
        </w:rPr>
        <w:t>vapour</w:t>
      </w:r>
      <w:proofErr w:type="spellEnd"/>
      <w:r w:rsidR="001374B8">
        <w:rPr>
          <w:rFonts w:cs="Arial"/>
          <w:szCs w:val="20"/>
        </w:rPr>
        <w:t>-permeable</w:t>
      </w:r>
      <w:r w:rsidR="002B2675" w:rsidRPr="00D650E5">
        <w:rPr>
          <w:rFonts w:cs="Arial"/>
          <w:szCs w:val="20"/>
        </w:rPr>
        <w:t xml:space="preserve"> air barrier from damage due to construction activities, high wind conditions, and extended exposure to inclement weather.</w:t>
      </w:r>
    </w:p>
    <w:p w14:paraId="000000EC" w14:textId="41AAE3D5" w:rsidR="0024578B" w:rsidRPr="00D650E5" w:rsidRDefault="00402AB1" w:rsidP="003663AF">
      <w:pPr>
        <w:rPr>
          <w:rFonts w:cs="Arial"/>
          <w:szCs w:val="20"/>
        </w:rPr>
      </w:pPr>
      <w:r w:rsidRPr="00D650E5">
        <w:rPr>
          <w:rFonts w:cs="Arial"/>
          <w:szCs w:val="20"/>
        </w:rPr>
        <w:t>B.</w:t>
      </w:r>
      <w:r w:rsidRPr="00D650E5">
        <w:rPr>
          <w:rFonts w:cs="Arial"/>
          <w:szCs w:val="20"/>
        </w:rPr>
        <w:tab/>
      </w:r>
      <w:r w:rsidR="002B2675" w:rsidRPr="00D650E5">
        <w:rPr>
          <w:rFonts w:cs="Arial"/>
          <w:szCs w:val="20"/>
        </w:rPr>
        <w:t xml:space="preserve">Review </w:t>
      </w:r>
      <w:r w:rsidR="00123A9D">
        <w:rPr>
          <w:rFonts w:cs="Arial"/>
          <w:szCs w:val="20"/>
        </w:rPr>
        <w:t xml:space="preserve">the </w:t>
      </w:r>
      <w:r w:rsidR="002B2675" w:rsidRPr="00D650E5">
        <w:rPr>
          <w:rFonts w:cs="Arial"/>
          <w:szCs w:val="20"/>
        </w:rPr>
        <w:t xml:space="preserve">condition of </w:t>
      </w:r>
      <w:r w:rsidR="00123A9D">
        <w:rPr>
          <w:rFonts w:cs="Arial"/>
          <w:szCs w:val="20"/>
        </w:rPr>
        <w:t xml:space="preserve">a </w:t>
      </w:r>
      <w:r w:rsidR="002B2675" w:rsidRPr="00D650E5">
        <w:rPr>
          <w:rFonts w:cs="Arial"/>
          <w:szCs w:val="20"/>
        </w:rPr>
        <w:t xml:space="preserve">fully self-adhered water-resistive </w:t>
      </w:r>
      <w:proofErr w:type="spellStart"/>
      <w:r w:rsidR="000B0CE3" w:rsidRPr="00D650E5">
        <w:rPr>
          <w:rFonts w:cs="Arial"/>
          <w:szCs w:val="20"/>
        </w:rPr>
        <w:t>vapour</w:t>
      </w:r>
      <w:proofErr w:type="spellEnd"/>
      <w:r w:rsidR="002B2675" w:rsidRPr="00D650E5">
        <w:rPr>
          <w:rFonts w:cs="Arial"/>
          <w:szCs w:val="20"/>
        </w:rPr>
        <w:t xml:space="preserve"> permeable air barrier prior to installation of cladding</w:t>
      </w:r>
      <w:r w:rsidR="003C6D63" w:rsidRPr="00D650E5">
        <w:rPr>
          <w:rFonts w:cs="Arial"/>
          <w:szCs w:val="20"/>
        </w:rPr>
        <w:t xml:space="preserve"> or exterior insulation. </w:t>
      </w:r>
      <w:r w:rsidR="002B2675" w:rsidRPr="00D650E5">
        <w:rPr>
          <w:rFonts w:cs="Arial"/>
          <w:szCs w:val="20"/>
        </w:rPr>
        <w:t>Repair, or remove and replace damaged sections with new membrane.</w:t>
      </w:r>
    </w:p>
    <w:p w14:paraId="6CA590D2" w14:textId="4223A332" w:rsidR="003C6D63" w:rsidRPr="00D650E5" w:rsidRDefault="00402AB1" w:rsidP="003663AF">
      <w:pPr>
        <w:rPr>
          <w:rFonts w:cs="Arial"/>
          <w:szCs w:val="20"/>
        </w:rPr>
      </w:pPr>
      <w:r w:rsidRPr="00D650E5">
        <w:rPr>
          <w:rFonts w:cs="Arial"/>
          <w:szCs w:val="20"/>
        </w:rPr>
        <w:t>C.</w:t>
      </w:r>
      <w:r w:rsidRPr="00D650E5">
        <w:rPr>
          <w:rFonts w:cs="Arial"/>
          <w:szCs w:val="20"/>
        </w:rPr>
        <w:tab/>
      </w:r>
      <w:r w:rsidR="003C6D63" w:rsidRPr="00D650E5">
        <w:rPr>
          <w:rFonts w:cs="Arial"/>
          <w:szCs w:val="20"/>
        </w:rPr>
        <w:t xml:space="preserve">Terminate and protect substrate against wet weather conditions during application of membrane by sealing exposed leading edge with VaproBond sealant at </w:t>
      </w:r>
      <w:r w:rsidR="001374B8">
        <w:rPr>
          <w:rFonts w:cs="Arial"/>
          <w:szCs w:val="20"/>
        </w:rPr>
        <w:t xml:space="preserve">the </w:t>
      </w:r>
      <w:r w:rsidR="003C6D63" w:rsidRPr="00D650E5">
        <w:rPr>
          <w:rFonts w:cs="Arial"/>
          <w:szCs w:val="20"/>
        </w:rPr>
        <w:t xml:space="preserve">end of </w:t>
      </w:r>
      <w:r w:rsidR="001374B8">
        <w:rPr>
          <w:rFonts w:cs="Arial"/>
          <w:szCs w:val="20"/>
        </w:rPr>
        <w:t xml:space="preserve">the </w:t>
      </w:r>
      <w:r w:rsidR="003C6D63" w:rsidRPr="00D650E5">
        <w:rPr>
          <w:rFonts w:cs="Arial"/>
          <w:szCs w:val="20"/>
        </w:rPr>
        <w:t xml:space="preserve">workday. </w:t>
      </w:r>
    </w:p>
    <w:p w14:paraId="000000EE" w14:textId="795BE237" w:rsidR="0024578B" w:rsidRPr="00D650E5" w:rsidRDefault="00402AB1" w:rsidP="003663AF">
      <w:pPr>
        <w:rPr>
          <w:rFonts w:cs="Arial"/>
          <w:szCs w:val="20"/>
        </w:rPr>
      </w:pPr>
      <w:r w:rsidRPr="00D650E5">
        <w:rPr>
          <w:rFonts w:cs="Arial"/>
          <w:szCs w:val="20"/>
        </w:rPr>
        <w:t>D.</w:t>
      </w:r>
      <w:r w:rsidRPr="00D650E5">
        <w:rPr>
          <w:rFonts w:cs="Arial"/>
          <w:szCs w:val="20"/>
        </w:rPr>
        <w:tab/>
      </w:r>
      <w:r w:rsidR="002B2675" w:rsidRPr="00D650E5">
        <w:rPr>
          <w:rFonts w:cs="Arial"/>
          <w:szCs w:val="20"/>
        </w:rPr>
        <w:t xml:space="preserve">Remove and replace </w:t>
      </w:r>
      <w:r w:rsidR="001374B8">
        <w:rPr>
          <w:rFonts w:cs="Arial"/>
          <w:szCs w:val="20"/>
        </w:rPr>
        <w:t xml:space="preserve">the </w:t>
      </w:r>
      <w:r w:rsidR="002B2675" w:rsidRPr="00D650E5">
        <w:rPr>
          <w:rFonts w:cs="Arial"/>
          <w:szCs w:val="20"/>
        </w:rPr>
        <w:t xml:space="preserve">water-resistive weather barrier membrane affected by chemical spills or surfactants. </w:t>
      </w:r>
    </w:p>
    <w:p w14:paraId="123D9F85" w14:textId="7C3DB239" w:rsidR="00D64F82" w:rsidRPr="00D650E5" w:rsidRDefault="00D64F82" w:rsidP="00123A9D">
      <w:pPr>
        <w:spacing w:before="0"/>
        <w:ind w:left="720"/>
        <w:jc w:val="center"/>
        <w:rPr>
          <w:rFonts w:eastAsia="Arial" w:cs="Arial"/>
          <w:szCs w:val="20"/>
        </w:rPr>
      </w:pPr>
      <w:r w:rsidRPr="00D650E5">
        <w:rPr>
          <w:rFonts w:eastAsia="Arial" w:cs="Arial"/>
          <w:szCs w:val="20"/>
        </w:rPr>
        <w:t>END OF SECTION</w:t>
      </w:r>
    </w:p>
    <w:sectPr w:rsidR="00D64F82" w:rsidRPr="00D650E5" w:rsidSect="007F3A39">
      <w:headerReference w:type="default" r:id="rId10"/>
      <w:footerReference w:type="default" r:id="rId11"/>
      <w:headerReference w:type="first" r:id="rId12"/>
      <w:footerReference w:type="first" r:id="rId13"/>
      <w:pgSz w:w="12240" w:h="15840"/>
      <w:pgMar w:top="1440" w:right="1440" w:bottom="1440" w:left="1620" w:header="36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ADC1A2" w14:textId="77777777" w:rsidR="00345ABB" w:rsidRDefault="00345ABB">
      <w:r>
        <w:separator/>
      </w:r>
    </w:p>
  </w:endnote>
  <w:endnote w:type="continuationSeparator" w:id="0">
    <w:p w14:paraId="1EEED0C1" w14:textId="77777777" w:rsidR="00345ABB" w:rsidRDefault="00345A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onospac821 BT">
    <w:altName w:val="Consolas"/>
    <w:charset w:val="00"/>
    <w:family w:val="roman"/>
    <w:pitch w:val="default"/>
  </w:font>
  <w:font w:name="Comic Sans MS">
    <w:panose1 w:val="030F0702030302020204"/>
    <w:charset w:val="00"/>
    <w:family w:val="script"/>
    <w:pitch w:val="variable"/>
    <w:sig w:usb0="000006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Univers"/>
    <w:panose1 w:val="00000000000000000000"/>
    <w:charset w:val="4D"/>
    <w:family w:val="auto"/>
    <w:notTrueType/>
    <w:pitch w:val="default"/>
    <w:sig w:usb0="03000000"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21F40C" w14:textId="77777777" w:rsidR="003B2CE2" w:rsidRPr="00E31BD7" w:rsidRDefault="003B2CE2" w:rsidP="003B2CE2">
    <w:pPr>
      <w:jc w:val="center"/>
      <w:rPr>
        <w:rFonts w:eastAsia="Arial" w:cs="Arial"/>
        <w:bCs/>
        <w:szCs w:val="20"/>
      </w:rPr>
    </w:pPr>
    <w:r w:rsidRPr="00E31BD7">
      <w:rPr>
        <w:rFonts w:eastAsia="Arial" w:cs="Arial"/>
        <w:bCs/>
        <w:szCs w:val="20"/>
      </w:rPr>
      <w:t>SELF-ADHERING WATER RESISTIVE AIR BARRIER MEMBRANE</w:t>
    </w:r>
  </w:p>
  <w:p w14:paraId="3E9C65B3" w14:textId="77777777" w:rsidR="003B2CE2" w:rsidRDefault="003B2CE2" w:rsidP="003B2CE2">
    <w:pPr>
      <w:pBdr>
        <w:top w:val="nil"/>
        <w:left w:val="nil"/>
        <w:bottom w:val="nil"/>
        <w:right w:val="nil"/>
        <w:between w:val="nil"/>
      </w:pBdr>
      <w:ind w:right="54"/>
      <w:jc w:val="center"/>
      <w:rPr>
        <w:rFonts w:eastAsia="Arial" w:cs="Arial"/>
        <w:color w:val="000000"/>
        <w:szCs w:val="20"/>
      </w:rPr>
    </w:pPr>
    <w:r>
      <w:rPr>
        <w:rFonts w:eastAsia="Arial" w:cs="Arial"/>
        <w:color w:val="000000"/>
        <w:szCs w:val="20"/>
      </w:rPr>
      <w:t xml:space="preserve">SECTION 072727.02 - </w:t>
    </w:r>
    <w:r>
      <w:rPr>
        <w:rFonts w:eastAsia="Arial" w:cs="Arial"/>
        <w:color w:val="000000"/>
        <w:szCs w:val="20"/>
      </w:rPr>
      <w:fldChar w:fldCharType="begin"/>
    </w:r>
    <w:r>
      <w:rPr>
        <w:rFonts w:eastAsia="Arial" w:cs="Arial"/>
        <w:color w:val="000000"/>
        <w:szCs w:val="20"/>
      </w:rPr>
      <w:instrText>PAGE</w:instrText>
    </w:r>
    <w:r>
      <w:rPr>
        <w:rFonts w:eastAsia="Arial" w:cs="Arial"/>
        <w:color w:val="000000"/>
        <w:szCs w:val="20"/>
      </w:rPr>
      <w:fldChar w:fldCharType="separate"/>
    </w:r>
    <w:r>
      <w:rPr>
        <w:rFonts w:eastAsia="Arial" w:cs="Arial"/>
        <w:color w:val="000000"/>
        <w:szCs w:val="20"/>
      </w:rPr>
      <w:t>4</w:t>
    </w:r>
    <w:r>
      <w:rPr>
        <w:rFonts w:eastAsia="Arial" w:cs="Arial"/>
        <w:color w:val="00000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CFF2AB" w14:textId="77777777" w:rsidR="003B2CE2" w:rsidRPr="00E31BD7" w:rsidRDefault="003B2CE2" w:rsidP="003B2CE2">
    <w:pPr>
      <w:jc w:val="center"/>
      <w:rPr>
        <w:rFonts w:eastAsia="Arial" w:cs="Arial"/>
        <w:bCs/>
        <w:szCs w:val="20"/>
      </w:rPr>
    </w:pPr>
    <w:r w:rsidRPr="00E31BD7">
      <w:rPr>
        <w:rFonts w:eastAsia="Arial" w:cs="Arial"/>
        <w:bCs/>
        <w:szCs w:val="20"/>
      </w:rPr>
      <w:t>SELF-ADHERING WATER RESISTIVE AIR BARRIER MEMBRANE</w:t>
    </w:r>
  </w:p>
  <w:p w14:paraId="019D860E" w14:textId="77777777" w:rsidR="003B2CE2" w:rsidRDefault="003B2CE2" w:rsidP="003B2CE2">
    <w:pPr>
      <w:pBdr>
        <w:top w:val="nil"/>
        <w:left w:val="nil"/>
        <w:bottom w:val="nil"/>
        <w:right w:val="nil"/>
        <w:between w:val="nil"/>
      </w:pBdr>
      <w:ind w:right="54"/>
      <w:jc w:val="center"/>
      <w:rPr>
        <w:rFonts w:eastAsia="Arial" w:cs="Arial"/>
        <w:color w:val="000000"/>
        <w:szCs w:val="20"/>
      </w:rPr>
    </w:pPr>
    <w:r>
      <w:rPr>
        <w:rFonts w:eastAsia="Arial" w:cs="Arial"/>
        <w:color w:val="000000"/>
        <w:szCs w:val="20"/>
      </w:rPr>
      <w:t xml:space="preserve">SECTION 072727.02 - </w:t>
    </w:r>
    <w:r>
      <w:rPr>
        <w:rFonts w:eastAsia="Arial" w:cs="Arial"/>
        <w:color w:val="000000"/>
        <w:szCs w:val="20"/>
      </w:rPr>
      <w:fldChar w:fldCharType="begin"/>
    </w:r>
    <w:r>
      <w:rPr>
        <w:rFonts w:eastAsia="Arial" w:cs="Arial"/>
        <w:color w:val="000000"/>
        <w:szCs w:val="20"/>
      </w:rPr>
      <w:instrText>PAGE</w:instrText>
    </w:r>
    <w:r>
      <w:rPr>
        <w:rFonts w:eastAsia="Arial" w:cs="Arial"/>
        <w:color w:val="000000"/>
        <w:szCs w:val="20"/>
      </w:rPr>
      <w:fldChar w:fldCharType="separate"/>
    </w:r>
    <w:r>
      <w:rPr>
        <w:rFonts w:eastAsia="Arial" w:cs="Arial"/>
        <w:color w:val="000000"/>
        <w:szCs w:val="20"/>
      </w:rPr>
      <w:t>4</w:t>
    </w:r>
    <w:r>
      <w:rPr>
        <w:rFonts w:eastAsia="Arial" w:cs="Arial"/>
        <w:color w:val="00000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1523B5" w14:textId="77777777" w:rsidR="00345ABB" w:rsidRDefault="00345ABB">
      <w:r>
        <w:separator/>
      </w:r>
    </w:p>
  </w:footnote>
  <w:footnote w:type="continuationSeparator" w:id="0">
    <w:p w14:paraId="5A727679" w14:textId="77777777" w:rsidR="00345ABB" w:rsidRDefault="00345A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D02EF3" w14:textId="77777777" w:rsidR="003B2CE2" w:rsidRPr="00FF5C2E" w:rsidRDefault="003B2CE2" w:rsidP="003B2CE2">
    <w:pPr>
      <w:pStyle w:val="Header"/>
      <w:tabs>
        <w:tab w:val="clear" w:pos="4153"/>
        <w:tab w:val="clear" w:pos="8306"/>
        <w:tab w:val="right" w:pos="10080"/>
      </w:tabs>
      <w:ind w:hanging="806"/>
      <w:rPr>
        <w:rFonts w:cs="Arial"/>
      </w:rPr>
    </w:pPr>
    <w:r w:rsidRPr="00FF5C2E">
      <w:rPr>
        <w:rFonts w:cs="Arial"/>
      </w:rPr>
      <w:t>PROJECT NAME</w:t>
    </w:r>
    <w:r w:rsidRPr="00FF5C2E">
      <w:rPr>
        <w:rFonts w:cs="Arial"/>
      </w:rPr>
      <w:tab/>
      <w:t>ARCHITECTS/ENGINEERS FIRM NAME</w:t>
    </w:r>
  </w:p>
  <w:p w14:paraId="06A5E91D" w14:textId="77777777" w:rsidR="003B2CE2" w:rsidRPr="009964B5" w:rsidRDefault="003B2CE2" w:rsidP="003B2CE2">
    <w:pPr>
      <w:pStyle w:val="Heading1"/>
      <w:numPr>
        <w:ilvl w:val="0"/>
        <w:numId w:val="0"/>
      </w:numPr>
      <w:tabs>
        <w:tab w:val="right" w:pos="10080"/>
      </w:tabs>
      <w:spacing w:before="0"/>
      <w:rPr>
        <w:rFonts w:cs="Arial"/>
      </w:rPr>
    </w:pPr>
    <w:r w:rsidRPr="00FF5C2E">
      <w:rPr>
        <w:rFonts w:cs="Arial"/>
      </w:rPr>
      <w:t>PROJECT LOCATION</w:t>
    </w:r>
    <w:r w:rsidRPr="00FF5C2E">
      <w:rPr>
        <w:rFonts w:cs="Arial"/>
      </w:rPr>
      <w:tab/>
      <w:t>DATE OF SUBMISSI</w:t>
    </w:r>
    <w:r>
      <w:rPr>
        <w:rFonts w:cs="Arial"/>
      </w:rPr>
      <w:t>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EBC0" w14:textId="77777777" w:rsidR="003B2CE2" w:rsidRPr="00FF5C2E" w:rsidRDefault="003B2CE2" w:rsidP="003B2CE2">
    <w:pPr>
      <w:pStyle w:val="Header"/>
      <w:tabs>
        <w:tab w:val="clear" w:pos="4153"/>
        <w:tab w:val="clear" w:pos="8306"/>
        <w:tab w:val="right" w:pos="10080"/>
      </w:tabs>
      <w:ind w:hanging="806"/>
      <w:rPr>
        <w:rFonts w:cs="Arial"/>
      </w:rPr>
    </w:pPr>
    <w:r w:rsidRPr="00FF5C2E">
      <w:rPr>
        <w:rFonts w:cs="Arial"/>
      </w:rPr>
      <w:t>PROJECT NAME</w:t>
    </w:r>
    <w:r w:rsidRPr="00FF5C2E">
      <w:rPr>
        <w:rFonts w:cs="Arial"/>
      </w:rPr>
      <w:tab/>
      <w:t>ARCHITECTS/ENGINEERS FIRM NAME</w:t>
    </w:r>
  </w:p>
  <w:p w14:paraId="2DB30E8D" w14:textId="77777777" w:rsidR="003B2CE2" w:rsidRPr="009964B5" w:rsidRDefault="003B2CE2" w:rsidP="003B2CE2">
    <w:pPr>
      <w:pStyle w:val="Heading1"/>
      <w:numPr>
        <w:ilvl w:val="0"/>
        <w:numId w:val="0"/>
      </w:numPr>
      <w:tabs>
        <w:tab w:val="right" w:pos="10080"/>
      </w:tabs>
      <w:spacing w:before="0"/>
      <w:rPr>
        <w:rFonts w:cs="Arial"/>
      </w:rPr>
    </w:pPr>
    <w:r w:rsidRPr="00FF5C2E">
      <w:rPr>
        <w:rFonts w:cs="Arial"/>
      </w:rPr>
      <w:t>PROJECT LOCATION</w:t>
    </w:r>
    <w:r w:rsidRPr="00FF5C2E">
      <w:rPr>
        <w:rFonts w:cs="Arial"/>
      </w:rPr>
      <w:tab/>
      <w:t>DATE OF SUBMISSI</w:t>
    </w:r>
    <w:r>
      <w:rPr>
        <w:rFonts w:cs="Arial"/>
      </w:rPr>
      <w:t>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43C83"/>
    <w:multiLevelType w:val="hybridMultilevel"/>
    <w:tmpl w:val="54BE6A2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0E3AF6"/>
    <w:multiLevelType w:val="hybridMultilevel"/>
    <w:tmpl w:val="B05E9132"/>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5A823B9"/>
    <w:multiLevelType w:val="multilevel"/>
    <w:tmpl w:val="877E6D6A"/>
    <w:lvl w:ilvl="0">
      <w:start w:val="1"/>
      <w:numFmt w:val="upperLetter"/>
      <w:lvlText w:val="%1."/>
      <w:lvlJc w:val="left"/>
      <w:pPr>
        <w:ind w:left="1440" w:hanging="720"/>
      </w:pPr>
      <w:rPr>
        <w:rFonts w:hint="default"/>
      </w:rPr>
    </w:lvl>
    <w:lvl w:ilvl="1">
      <w:start w:val="1"/>
      <w:numFmt w:val="decimal"/>
      <w:lvlText w:val="%2."/>
      <w:lvlJc w:val="left"/>
      <w:pPr>
        <w:ind w:left="1800" w:hanging="360"/>
      </w:pPr>
      <w:rPr>
        <w:rFonts w:hint="default"/>
      </w:rPr>
    </w:lvl>
    <w:lvl w:ilvl="2">
      <w:start w:val="1"/>
      <w:numFmt w:val="lowerRoman"/>
      <w:lvlText w:val="%3."/>
      <w:lvlJc w:val="right"/>
      <w:pPr>
        <w:ind w:left="2520"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lowerLetter"/>
      <w:lvlText w:val="%7."/>
      <w:lvlJc w:val="left"/>
      <w:pPr>
        <w:ind w:left="1656" w:hanging="432"/>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3" w15:restartNumberingAfterBreak="0">
    <w:nsid w:val="07143007"/>
    <w:multiLevelType w:val="multilevel"/>
    <w:tmpl w:val="E42E4752"/>
    <w:styleLink w:val="CurrentList2"/>
    <w:lvl w:ilvl="0">
      <w:start w:val="1"/>
      <w:numFmt w:val="decimal"/>
      <w:suff w:val="nothing"/>
      <w:lvlText w:val="PART %1 - "/>
      <w:lvlJc w:val="left"/>
      <w:pPr>
        <w:ind w:left="0" w:firstLine="0"/>
      </w:pPr>
      <w:rPr>
        <w:rFonts w:hint="default"/>
        <w:b/>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1224"/>
        </w:tabs>
        <w:ind w:left="1224" w:hanging="864"/>
      </w:pPr>
      <w:rPr>
        <w:rFonts w:hint="default"/>
      </w:rPr>
    </w:lvl>
    <w:lvl w:ilvl="4">
      <w:start w:val="1"/>
      <w:numFmt w:val="upperLetter"/>
      <w:lvlText w:val="%5."/>
      <w:lvlJc w:val="left"/>
      <w:pPr>
        <w:tabs>
          <w:tab w:val="num" w:pos="666"/>
        </w:tabs>
        <w:ind w:left="666" w:hanging="576"/>
      </w:pPr>
      <w:rPr>
        <w:rFonts w:hint="default"/>
      </w:rPr>
    </w:lvl>
    <w:lvl w:ilvl="5">
      <w:start w:val="1"/>
      <w:numFmt w:val="decimal"/>
      <w:lvlText w:val="%6."/>
      <w:lvlJc w:val="left"/>
      <w:pPr>
        <w:tabs>
          <w:tab w:val="num" w:pos="2016"/>
        </w:tabs>
        <w:ind w:left="2016" w:hanging="576"/>
      </w:pPr>
      <w:rPr>
        <w:rFonts w:hint="default"/>
      </w:rPr>
    </w:lvl>
    <w:lvl w:ilvl="6">
      <w:start w:val="1"/>
      <w:numFmt w:val="lowerLetter"/>
      <w:lvlText w:val="%7."/>
      <w:lvlJc w:val="left"/>
      <w:pPr>
        <w:tabs>
          <w:tab w:val="num" w:pos="2826"/>
        </w:tabs>
        <w:ind w:left="2826" w:hanging="576"/>
      </w:pPr>
      <w:rPr>
        <w:rFonts w:hint="default"/>
      </w:rPr>
    </w:lvl>
    <w:lvl w:ilvl="7">
      <w:start w:val="1"/>
      <w:numFmt w:val="decimal"/>
      <w:lvlText w:val="%8)"/>
      <w:lvlJc w:val="left"/>
      <w:pPr>
        <w:tabs>
          <w:tab w:val="num" w:pos="3546"/>
        </w:tabs>
        <w:ind w:left="3546" w:hanging="576"/>
      </w:pPr>
      <w:rPr>
        <w:rFonts w:hint="default"/>
        <w:sz w:val="22"/>
        <w:szCs w:val="22"/>
      </w:rPr>
    </w:lvl>
    <w:lvl w:ilvl="8">
      <w:start w:val="1"/>
      <w:numFmt w:val="lowerLetter"/>
      <w:lvlText w:val="%9)"/>
      <w:lvlJc w:val="left"/>
      <w:pPr>
        <w:tabs>
          <w:tab w:val="num" w:pos="3978"/>
        </w:tabs>
        <w:ind w:left="3978" w:hanging="576"/>
      </w:pPr>
      <w:rPr>
        <w:rFonts w:hint="default"/>
      </w:rPr>
    </w:lvl>
  </w:abstractNum>
  <w:abstractNum w:abstractNumId="4" w15:restartNumberingAfterBreak="0">
    <w:nsid w:val="08CE7512"/>
    <w:multiLevelType w:val="multilevel"/>
    <w:tmpl w:val="BB7C08D6"/>
    <w:styleLink w:val="CurrentList18"/>
    <w:lvl w:ilvl="0">
      <w:start w:val="1"/>
      <w:numFmt w:val="upperLetter"/>
      <w:lvlText w:val="%1."/>
      <w:lvlJc w:val="left"/>
      <w:pPr>
        <w:ind w:left="720" w:hanging="360"/>
      </w:pPr>
      <w:rPr>
        <w:rFonts w:hint="default"/>
      </w:rPr>
    </w:lvl>
    <w:lvl w:ilvl="1">
      <w:start w:val="2"/>
      <w:numFmt w:val="lowerLetter"/>
      <w:lvlText w:val="%2."/>
      <w:lvlJc w:val="left"/>
      <w:pPr>
        <w:ind w:left="1440" w:hanging="360"/>
      </w:pPr>
      <w:rPr>
        <w:rFonts w:hint="default"/>
      </w:rPr>
    </w:lvl>
    <w:lvl w:ilvl="2">
      <w:start w:val="2"/>
      <w:numFmt w:val="lowerLetter"/>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1656" w:hanging="432"/>
      </w:pPr>
      <w:rPr>
        <w:rFonts w:hint="default"/>
      </w:rPr>
    </w:lvl>
    <w:lvl w:ilvl="8">
      <w:start w:val="1"/>
      <w:numFmt w:val="lowerRoman"/>
      <w:lvlText w:val="%9."/>
      <w:lvlJc w:val="right"/>
      <w:pPr>
        <w:ind w:left="6480" w:hanging="180"/>
      </w:pPr>
      <w:rPr>
        <w:rFonts w:hint="default"/>
      </w:rPr>
    </w:lvl>
  </w:abstractNum>
  <w:abstractNum w:abstractNumId="5" w15:restartNumberingAfterBreak="0">
    <w:nsid w:val="0BE73CF1"/>
    <w:multiLevelType w:val="multilevel"/>
    <w:tmpl w:val="8892B29C"/>
    <w:name w:val="MASTERSPEC2"/>
    <w:lvl w:ilvl="0">
      <w:start w:val="1"/>
      <w:numFmt w:val="decimal"/>
      <w:suff w:val="nothing"/>
      <w:lvlText w:val="PART %1 - "/>
      <w:lvlJc w:val="left"/>
      <w:pPr>
        <w:ind w:left="0" w:firstLine="0"/>
      </w:pPr>
      <w:rPr>
        <w:rFonts w:hint="default"/>
        <w:b/>
        <w:bCs/>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u w:val="none"/>
      </w:rPr>
    </w:lvl>
    <w:lvl w:ilvl="4">
      <w:start w:val="1"/>
      <w:numFmt w:val="upperLetter"/>
      <w:lvlText w:val="%5."/>
      <w:lvlJc w:val="left"/>
      <w:pPr>
        <w:ind w:left="1026" w:hanging="576"/>
      </w:pPr>
      <w:rPr>
        <w:rFonts w:hint="default"/>
      </w:rPr>
    </w:lvl>
    <w:lvl w:ilvl="5">
      <w:start w:val="1"/>
      <w:numFmt w:val="decimal"/>
      <w:lvlText w:val="%6."/>
      <w:lvlJc w:val="left"/>
      <w:pPr>
        <w:ind w:left="156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6" w15:restartNumberingAfterBreak="0">
    <w:nsid w:val="1023320C"/>
    <w:multiLevelType w:val="multilevel"/>
    <w:tmpl w:val="F3AA65D6"/>
    <w:styleLink w:val="CurrentList10"/>
    <w:lvl w:ilvl="0">
      <w:start w:val="1"/>
      <w:numFmt w:val="upperLetter"/>
      <w:lvlText w:val="%1."/>
      <w:lvlJc w:val="left"/>
      <w:pPr>
        <w:ind w:left="720" w:hanging="360"/>
      </w:pPr>
      <w:rPr>
        <w:rFonts w:hint="default"/>
      </w:rPr>
    </w:lvl>
    <w:lvl w:ilvl="1">
      <w:start w:val="2"/>
      <w:numFmt w:val="lowerLetter"/>
      <w:lvlText w:val="%2."/>
      <w:lvlJc w:val="left"/>
      <w:pPr>
        <w:ind w:left="162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10FD756E"/>
    <w:multiLevelType w:val="multilevel"/>
    <w:tmpl w:val="91F86F2C"/>
    <w:lvl w:ilvl="0">
      <w:start w:val="1"/>
      <w:numFmt w:val="decimal"/>
      <w:lvlText w:val="%1."/>
      <w:lvlJc w:val="left"/>
      <w:pPr>
        <w:ind w:left="1620" w:hanging="720"/>
      </w:pPr>
      <w:rPr>
        <w:rFonts w:ascii="Arial" w:eastAsia="Arial" w:hAnsi="Arial" w:cs="Times New Roman" w:hint="default"/>
      </w:rPr>
    </w:lvl>
    <w:lvl w:ilvl="1">
      <w:start w:val="1"/>
      <w:numFmt w:val="lowerLetter"/>
      <w:lvlText w:val="%2."/>
      <w:lvlJc w:val="left"/>
      <w:pPr>
        <w:ind w:left="5040" w:hanging="360"/>
      </w:pPr>
      <w:rPr>
        <w:rFonts w:hint="default"/>
      </w:rPr>
    </w:lvl>
    <w:lvl w:ilvl="2">
      <w:start w:val="1"/>
      <w:numFmt w:val="lowerRoman"/>
      <w:lvlText w:val="%3."/>
      <w:lvlJc w:val="right"/>
      <w:pPr>
        <w:ind w:left="5760" w:hanging="180"/>
      </w:pPr>
      <w:rPr>
        <w:rFonts w:hint="default"/>
      </w:rPr>
    </w:lvl>
    <w:lvl w:ilvl="3">
      <w:start w:val="1"/>
      <w:numFmt w:val="decimal"/>
      <w:lvlText w:val="%4."/>
      <w:lvlJc w:val="left"/>
      <w:pPr>
        <w:ind w:left="6480" w:hanging="360"/>
      </w:pPr>
      <w:rPr>
        <w:rFonts w:hint="default"/>
      </w:rPr>
    </w:lvl>
    <w:lvl w:ilvl="4">
      <w:start w:val="1"/>
      <w:numFmt w:val="lowerLetter"/>
      <w:lvlText w:val="%5."/>
      <w:lvlJc w:val="left"/>
      <w:pPr>
        <w:ind w:left="7200" w:hanging="360"/>
      </w:pPr>
      <w:rPr>
        <w:rFonts w:hint="default"/>
      </w:rPr>
    </w:lvl>
    <w:lvl w:ilvl="5">
      <w:start w:val="1"/>
      <w:numFmt w:val="lowerRoman"/>
      <w:lvlText w:val="%6."/>
      <w:lvlJc w:val="right"/>
      <w:pPr>
        <w:ind w:left="7920" w:hanging="180"/>
      </w:pPr>
      <w:rPr>
        <w:rFonts w:hint="default"/>
      </w:rPr>
    </w:lvl>
    <w:lvl w:ilvl="6">
      <w:start w:val="1"/>
      <w:numFmt w:val="decimal"/>
      <w:lvlText w:val="%7."/>
      <w:lvlJc w:val="left"/>
      <w:pPr>
        <w:ind w:left="8640" w:hanging="360"/>
      </w:pPr>
      <w:rPr>
        <w:rFonts w:hint="default"/>
      </w:rPr>
    </w:lvl>
    <w:lvl w:ilvl="7">
      <w:start w:val="1"/>
      <w:numFmt w:val="lowerLetter"/>
      <w:lvlText w:val="%8."/>
      <w:lvlJc w:val="left"/>
      <w:pPr>
        <w:ind w:left="9360" w:hanging="360"/>
      </w:pPr>
      <w:rPr>
        <w:rFonts w:hint="default"/>
      </w:rPr>
    </w:lvl>
    <w:lvl w:ilvl="8">
      <w:start w:val="1"/>
      <w:numFmt w:val="lowerRoman"/>
      <w:lvlText w:val="%9."/>
      <w:lvlJc w:val="right"/>
      <w:pPr>
        <w:ind w:left="10080" w:hanging="180"/>
      </w:pPr>
      <w:rPr>
        <w:rFonts w:hint="default"/>
      </w:rPr>
    </w:lvl>
  </w:abstractNum>
  <w:abstractNum w:abstractNumId="8" w15:restartNumberingAfterBreak="0">
    <w:nsid w:val="11646134"/>
    <w:multiLevelType w:val="multilevel"/>
    <w:tmpl w:val="62306AB4"/>
    <w:name w:val="MASTERSPEC32"/>
    <w:lvl w:ilvl="0">
      <w:start w:val="1"/>
      <w:numFmt w:val="decimal"/>
      <w:suff w:val="nothing"/>
      <w:lvlText w:val="PART %1 - "/>
      <w:lvlJc w:val="left"/>
      <w:pPr>
        <w:ind w:left="0" w:firstLine="0"/>
      </w:pPr>
      <w:rPr>
        <w:rFonts w:hint="default"/>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rPr>
    </w:lvl>
    <w:lvl w:ilvl="4">
      <w:start w:val="1"/>
      <w:numFmt w:val="upperLetter"/>
      <w:lvlText w:val="%5."/>
      <w:lvlJc w:val="left"/>
      <w:pPr>
        <w:tabs>
          <w:tab w:val="num" w:pos="1386"/>
        </w:tabs>
        <w:ind w:left="1386" w:hanging="576"/>
      </w:pPr>
      <w:rPr>
        <w:rFonts w:hint="default"/>
      </w:rPr>
    </w:lvl>
    <w:lvl w:ilvl="5">
      <w:start w:val="1"/>
      <w:numFmt w:val="decimal"/>
      <w:lvlText w:val="%6."/>
      <w:lvlJc w:val="left"/>
      <w:pPr>
        <w:tabs>
          <w:tab w:val="num" w:pos="1836"/>
        </w:tabs>
        <w:ind w:left="183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9" w15:restartNumberingAfterBreak="0">
    <w:nsid w:val="12EA4E21"/>
    <w:multiLevelType w:val="multilevel"/>
    <w:tmpl w:val="328C91C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upperLetter"/>
      <w:lvlText w:val="%3."/>
      <w:lvlJc w:val="left"/>
      <w:pPr>
        <w:ind w:left="2700" w:hanging="72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178E565D"/>
    <w:multiLevelType w:val="multilevel"/>
    <w:tmpl w:val="07FEF128"/>
    <w:styleLink w:val="CurrentList16"/>
    <w:lvl w:ilvl="0">
      <w:start w:val="1"/>
      <w:numFmt w:val="upperLetter"/>
      <w:lvlText w:val="%1."/>
      <w:lvlJc w:val="left"/>
      <w:pPr>
        <w:ind w:left="1440" w:hanging="72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1" w15:restartNumberingAfterBreak="0">
    <w:nsid w:val="18BB68C5"/>
    <w:multiLevelType w:val="multilevel"/>
    <w:tmpl w:val="6DA608C0"/>
    <w:lvl w:ilvl="0">
      <w:start w:val="1"/>
      <w:numFmt w:val="upperLetter"/>
      <w:lvlText w:val="%1."/>
      <w:lvlJc w:val="left"/>
      <w:pPr>
        <w:ind w:left="720" w:hanging="360"/>
      </w:pPr>
      <w:rPr>
        <w:rFonts w:hint="default"/>
      </w:rPr>
    </w:lvl>
    <w:lvl w:ilvl="1">
      <w:start w:val="2"/>
      <w:numFmt w:val="lowerLetter"/>
      <w:lvlText w:val="%2."/>
      <w:lvlJc w:val="left"/>
      <w:pPr>
        <w:ind w:left="1440" w:hanging="360"/>
      </w:pPr>
      <w:rPr>
        <w:rFonts w:hint="default"/>
      </w:rPr>
    </w:lvl>
    <w:lvl w:ilvl="2">
      <w:start w:val="2"/>
      <w:numFmt w:val="lowerLetter"/>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lowerLetter"/>
      <w:lvlText w:val="%7."/>
      <w:lvlJc w:val="left"/>
      <w:pPr>
        <w:ind w:left="1656" w:hanging="432"/>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19093181"/>
    <w:multiLevelType w:val="hybridMultilevel"/>
    <w:tmpl w:val="BE56597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A2C4CE1"/>
    <w:multiLevelType w:val="multilevel"/>
    <w:tmpl w:val="9496BDCC"/>
    <w:lvl w:ilvl="0">
      <w:start w:val="1"/>
      <w:numFmt w:val="decimal"/>
      <w:lvlText w:val="%1"/>
      <w:lvlJc w:val="left"/>
      <w:pPr>
        <w:ind w:left="720" w:hanging="720"/>
      </w:pPr>
      <w:rPr>
        <w:rFonts w:hint="default"/>
      </w:rPr>
    </w:lvl>
    <w:lvl w:ilvl="1">
      <w:start w:val="1"/>
      <w:numFmt w:val="decimal"/>
      <w:lvlText w:val="%1.%2"/>
      <w:lvlJc w:val="left"/>
      <w:pPr>
        <w:ind w:left="99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DB84184"/>
    <w:multiLevelType w:val="multilevel"/>
    <w:tmpl w:val="AA3416A6"/>
    <w:lvl w:ilvl="0">
      <w:start w:val="1"/>
      <w:numFmt w:val="decimal"/>
      <w:lvlText w:val="%1"/>
      <w:lvlJc w:val="left"/>
      <w:pPr>
        <w:ind w:left="720" w:hanging="720"/>
      </w:pPr>
      <w:rPr>
        <w:rFonts w:hint="default"/>
      </w:rPr>
    </w:lvl>
    <w:lvl w:ilvl="1">
      <w:start w:val="4"/>
      <w:numFmt w:val="decimal"/>
      <w:lvlText w:val="%1.%2"/>
      <w:lvlJc w:val="left"/>
      <w:pPr>
        <w:ind w:left="99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EF95BD8"/>
    <w:multiLevelType w:val="multilevel"/>
    <w:tmpl w:val="BB7C08D6"/>
    <w:lvl w:ilvl="0">
      <w:start w:val="1"/>
      <w:numFmt w:val="upperLetter"/>
      <w:lvlText w:val="%1."/>
      <w:lvlJc w:val="left"/>
      <w:pPr>
        <w:ind w:left="720" w:hanging="360"/>
      </w:pPr>
      <w:rPr>
        <w:rFonts w:hint="default"/>
      </w:rPr>
    </w:lvl>
    <w:lvl w:ilvl="1">
      <w:start w:val="2"/>
      <w:numFmt w:val="lowerLetter"/>
      <w:lvlText w:val="%2."/>
      <w:lvlJc w:val="left"/>
      <w:pPr>
        <w:ind w:left="1440" w:hanging="360"/>
      </w:pPr>
      <w:rPr>
        <w:rFonts w:hint="default"/>
      </w:rPr>
    </w:lvl>
    <w:lvl w:ilvl="2">
      <w:start w:val="2"/>
      <w:numFmt w:val="lowerLetter"/>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1656" w:hanging="432"/>
      </w:pPr>
      <w:rPr>
        <w:rFonts w:hint="default"/>
      </w:rPr>
    </w:lvl>
    <w:lvl w:ilvl="8">
      <w:start w:val="1"/>
      <w:numFmt w:val="lowerRoman"/>
      <w:lvlText w:val="%9."/>
      <w:lvlJc w:val="right"/>
      <w:pPr>
        <w:ind w:left="6480" w:hanging="180"/>
      </w:pPr>
      <w:rPr>
        <w:rFonts w:hint="default"/>
      </w:rPr>
    </w:lvl>
  </w:abstractNum>
  <w:abstractNum w:abstractNumId="16" w15:restartNumberingAfterBreak="0">
    <w:nsid w:val="22C64F92"/>
    <w:multiLevelType w:val="multilevel"/>
    <w:tmpl w:val="C0F65888"/>
    <w:styleLink w:val="CurrentList13"/>
    <w:lvl w:ilvl="0">
      <w:start w:val="1"/>
      <w:numFmt w:val="decimal"/>
      <w:suff w:val="nothing"/>
      <w:lvlText w:val="PART %1 - "/>
      <w:lvlJc w:val="left"/>
      <w:pPr>
        <w:ind w:left="0" w:firstLine="0"/>
      </w:pPr>
      <w:rPr>
        <w:rFonts w:hint="default"/>
        <w:b/>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1224"/>
        </w:tabs>
        <w:ind w:left="1224" w:hanging="864"/>
      </w:pPr>
      <w:rPr>
        <w:rFonts w:hint="default"/>
      </w:rPr>
    </w:lvl>
    <w:lvl w:ilvl="4">
      <w:start w:val="1"/>
      <w:numFmt w:val="upperLetter"/>
      <w:lvlText w:val="%5."/>
      <w:lvlJc w:val="left"/>
      <w:pPr>
        <w:tabs>
          <w:tab w:val="num" w:pos="666"/>
        </w:tabs>
        <w:ind w:left="666" w:hanging="576"/>
      </w:pPr>
      <w:rPr>
        <w:rFonts w:hint="default"/>
      </w:rPr>
    </w:lvl>
    <w:lvl w:ilvl="5">
      <w:start w:val="1"/>
      <w:numFmt w:val="decimal"/>
      <w:lvlText w:val="%6."/>
      <w:lvlJc w:val="left"/>
      <w:pPr>
        <w:tabs>
          <w:tab w:val="num" w:pos="1566"/>
        </w:tabs>
        <w:ind w:left="1566" w:hanging="576"/>
      </w:pPr>
      <w:rPr>
        <w:rFonts w:ascii="Arial" w:eastAsia="Arial" w:hAnsi="Arial" w:cs="Times New Roman" w:hint="default"/>
      </w:rPr>
    </w:lvl>
    <w:lvl w:ilvl="6">
      <w:start w:val="1"/>
      <w:numFmt w:val="decimal"/>
      <w:lvlText w:val="%7."/>
      <w:lvlJc w:val="left"/>
      <w:pPr>
        <w:ind w:left="2826" w:hanging="2106"/>
      </w:pPr>
      <w:rPr>
        <w:rFonts w:hint="default"/>
      </w:rPr>
    </w:lvl>
    <w:lvl w:ilvl="7">
      <w:start w:val="1"/>
      <w:numFmt w:val="decimal"/>
      <w:lvlText w:val="%8)"/>
      <w:lvlJc w:val="left"/>
      <w:pPr>
        <w:tabs>
          <w:tab w:val="num" w:pos="3546"/>
        </w:tabs>
        <w:ind w:left="3546" w:hanging="576"/>
      </w:pPr>
      <w:rPr>
        <w:rFonts w:hint="default"/>
        <w:sz w:val="22"/>
        <w:szCs w:val="22"/>
      </w:rPr>
    </w:lvl>
    <w:lvl w:ilvl="8">
      <w:start w:val="1"/>
      <w:numFmt w:val="lowerLetter"/>
      <w:lvlText w:val="%9)"/>
      <w:lvlJc w:val="left"/>
      <w:pPr>
        <w:tabs>
          <w:tab w:val="num" w:pos="3978"/>
        </w:tabs>
        <w:ind w:left="3978" w:hanging="576"/>
      </w:pPr>
      <w:rPr>
        <w:rFonts w:hint="default"/>
      </w:rPr>
    </w:lvl>
  </w:abstractNum>
  <w:abstractNum w:abstractNumId="17" w15:restartNumberingAfterBreak="0">
    <w:nsid w:val="22FE1556"/>
    <w:multiLevelType w:val="multilevel"/>
    <w:tmpl w:val="A69078CA"/>
    <w:styleLink w:val="CurrentList20"/>
    <w:lvl w:ilvl="0">
      <w:start w:val="1"/>
      <w:numFmt w:val="lowerLetter"/>
      <w:lvlText w:val="%1."/>
      <w:lvlJc w:val="left"/>
      <w:pPr>
        <w:ind w:left="2250" w:hanging="360"/>
      </w:pPr>
    </w:lvl>
    <w:lvl w:ilvl="1">
      <w:start w:val="1"/>
      <w:numFmt w:val="lowerLetter"/>
      <w:lvlText w:val="%2."/>
      <w:lvlJc w:val="left"/>
      <w:pPr>
        <w:ind w:left="2970" w:hanging="360"/>
      </w:pPr>
    </w:lvl>
    <w:lvl w:ilvl="2">
      <w:start w:val="1"/>
      <w:numFmt w:val="lowerRoman"/>
      <w:lvlText w:val="%3."/>
      <w:lvlJc w:val="right"/>
      <w:pPr>
        <w:ind w:left="3690" w:hanging="180"/>
      </w:pPr>
    </w:lvl>
    <w:lvl w:ilvl="3">
      <w:start w:val="1"/>
      <w:numFmt w:val="decimal"/>
      <w:lvlText w:val="%4."/>
      <w:lvlJc w:val="left"/>
      <w:pPr>
        <w:ind w:left="4410" w:hanging="360"/>
      </w:pPr>
    </w:lvl>
    <w:lvl w:ilvl="4">
      <w:start w:val="1"/>
      <w:numFmt w:val="lowerLetter"/>
      <w:lvlText w:val="%5."/>
      <w:lvlJc w:val="left"/>
      <w:pPr>
        <w:ind w:left="5130" w:hanging="360"/>
      </w:pPr>
    </w:lvl>
    <w:lvl w:ilvl="5">
      <w:start w:val="1"/>
      <w:numFmt w:val="lowerRoman"/>
      <w:lvlText w:val="%6."/>
      <w:lvlJc w:val="right"/>
      <w:pPr>
        <w:ind w:left="5850" w:hanging="180"/>
      </w:pPr>
    </w:lvl>
    <w:lvl w:ilvl="6">
      <w:start w:val="1"/>
      <w:numFmt w:val="decimal"/>
      <w:lvlText w:val="%7."/>
      <w:lvlJc w:val="left"/>
      <w:pPr>
        <w:ind w:left="6570" w:hanging="360"/>
      </w:pPr>
    </w:lvl>
    <w:lvl w:ilvl="7">
      <w:start w:val="1"/>
      <w:numFmt w:val="lowerLetter"/>
      <w:lvlText w:val="%8."/>
      <w:lvlJc w:val="left"/>
      <w:pPr>
        <w:ind w:left="7290" w:hanging="360"/>
      </w:pPr>
    </w:lvl>
    <w:lvl w:ilvl="8">
      <w:start w:val="1"/>
      <w:numFmt w:val="lowerRoman"/>
      <w:lvlText w:val="%9."/>
      <w:lvlJc w:val="right"/>
      <w:pPr>
        <w:ind w:left="8010" w:hanging="180"/>
      </w:pPr>
    </w:lvl>
  </w:abstractNum>
  <w:abstractNum w:abstractNumId="18" w15:restartNumberingAfterBreak="0">
    <w:nsid w:val="25670EFE"/>
    <w:multiLevelType w:val="multilevel"/>
    <w:tmpl w:val="09E02192"/>
    <w:styleLink w:val="CurrentList4"/>
    <w:lvl w:ilvl="0">
      <w:start w:val="1"/>
      <w:numFmt w:val="decimal"/>
      <w:lvlText w:val="%1."/>
      <w:lvlJc w:val="left"/>
      <w:pPr>
        <w:ind w:left="2160" w:hanging="720"/>
      </w:pPr>
      <w:rPr>
        <w:rFonts w:ascii="Arial" w:eastAsia="Arial" w:hAnsi="Arial" w:cs="Times New Roman"/>
      </w:rPr>
    </w:lvl>
    <w:lvl w:ilvl="1">
      <w:start w:val="1"/>
      <w:numFmt w:val="lowerLetter"/>
      <w:lvlText w:val="%2."/>
      <w:lvlJc w:val="left"/>
      <w:pPr>
        <w:ind w:left="5040" w:hanging="360"/>
      </w:pPr>
    </w:lvl>
    <w:lvl w:ilvl="2">
      <w:start w:val="1"/>
      <w:numFmt w:val="lowerRoman"/>
      <w:lvlText w:val="%3."/>
      <w:lvlJc w:val="right"/>
      <w:pPr>
        <w:ind w:left="5760" w:hanging="180"/>
      </w:pPr>
    </w:lvl>
    <w:lvl w:ilvl="3">
      <w:start w:val="1"/>
      <w:numFmt w:val="decimal"/>
      <w:lvlText w:val="%4."/>
      <w:lvlJc w:val="left"/>
      <w:pPr>
        <w:ind w:left="6480" w:hanging="360"/>
      </w:pPr>
    </w:lvl>
    <w:lvl w:ilvl="4">
      <w:start w:val="1"/>
      <w:numFmt w:val="lowerLetter"/>
      <w:lvlText w:val="%5."/>
      <w:lvlJc w:val="left"/>
      <w:pPr>
        <w:ind w:left="7200" w:hanging="360"/>
      </w:pPr>
    </w:lvl>
    <w:lvl w:ilvl="5">
      <w:start w:val="1"/>
      <w:numFmt w:val="lowerRoman"/>
      <w:lvlText w:val="%6."/>
      <w:lvlJc w:val="right"/>
      <w:pPr>
        <w:ind w:left="7920" w:hanging="180"/>
      </w:pPr>
    </w:lvl>
    <w:lvl w:ilvl="6">
      <w:start w:val="1"/>
      <w:numFmt w:val="decimal"/>
      <w:lvlText w:val="%7."/>
      <w:lvlJc w:val="left"/>
      <w:pPr>
        <w:ind w:left="8640" w:hanging="360"/>
      </w:pPr>
    </w:lvl>
    <w:lvl w:ilvl="7">
      <w:start w:val="1"/>
      <w:numFmt w:val="lowerLetter"/>
      <w:lvlText w:val="%8."/>
      <w:lvlJc w:val="left"/>
      <w:pPr>
        <w:ind w:left="9360" w:hanging="360"/>
      </w:pPr>
    </w:lvl>
    <w:lvl w:ilvl="8">
      <w:start w:val="1"/>
      <w:numFmt w:val="lowerRoman"/>
      <w:lvlText w:val="%9."/>
      <w:lvlJc w:val="right"/>
      <w:pPr>
        <w:ind w:left="10080" w:hanging="180"/>
      </w:pPr>
    </w:lvl>
  </w:abstractNum>
  <w:abstractNum w:abstractNumId="19" w15:restartNumberingAfterBreak="0">
    <w:nsid w:val="27B513FB"/>
    <w:multiLevelType w:val="multilevel"/>
    <w:tmpl w:val="789A2A1E"/>
    <w:lvl w:ilvl="0">
      <w:start w:val="1"/>
      <w:numFmt w:val="decimal"/>
      <w:lvlText w:val="%1."/>
      <w:lvlJc w:val="left"/>
      <w:pPr>
        <w:ind w:left="4320" w:hanging="360"/>
      </w:pPr>
    </w:lvl>
    <w:lvl w:ilvl="1">
      <w:start w:val="1"/>
      <w:numFmt w:val="lowerLetter"/>
      <w:lvlText w:val="%2."/>
      <w:lvlJc w:val="left"/>
      <w:pPr>
        <w:ind w:left="5040" w:hanging="360"/>
      </w:pPr>
    </w:lvl>
    <w:lvl w:ilvl="2">
      <w:start w:val="1"/>
      <w:numFmt w:val="lowerRoman"/>
      <w:lvlText w:val="%3."/>
      <w:lvlJc w:val="right"/>
      <w:pPr>
        <w:ind w:left="5760" w:hanging="180"/>
      </w:pPr>
    </w:lvl>
    <w:lvl w:ilvl="3">
      <w:start w:val="1"/>
      <w:numFmt w:val="decimal"/>
      <w:lvlText w:val="%4."/>
      <w:lvlJc w:val="left"/>
      <w:pPr>
        <w:ind w:left="6480" w:hanging="360"/>
      </w:pPr>
    </w:lvl>
    <w:lvl w:ilvl="4">
      <w:start w:val="1"/>
      <w:numFmt w:val="lowerLetter"/>
      <w:lvlText w:val="%5."/>
      <w:lvlJc w:val="left"/>
      <w:pPr>
        <w:ind w:left="7200" w:hanging="360"/>
      </w:pPr>
    </w:lvl>
    <w:lvl w:ilvl="5">
      <w:start w:val="1"/>
      <w:numFmt w:val="lowerRoman"/>
      <w:lvlText w:val="%6."/>
      <w:lvlJc w:val="right"/>
      <w:pPr>
        <w:ind w:left="7920" w:hanging="180"/>
      </w:pPr>
    </w:lvl>
    <w:lvl w:ilvl="6">
      <w:start w:val="1"/>
      <w:numFmt w:val="decimal"/>
      <w:lvlText w:val="%7."/>
      <w:lvlJc w:val="left"/>
      <w:pPr>
        <w:ind w:left="8640" w:hanging="360"/>
      </w:pPr>
    </w:lvl>
    <w:lvl w:ilvl="7">
      <w:start w:val="1"/>
      <w:numFmt w:val="lowerLetter"/>
      <w:lvlText w:val="%8."/>
      <w:lvlJc w:val="left"/>
      <w:pPr>
        <w:ind w:left="9360" w:hanging="360"/>
      </w:pPr>
    </w:lvl>
    <w:lvl w:ilvl="8">
      <w:start w:val="1"/>
      <w:numFmt w:val="lowerRoman"/>
      <w:lvlText w:val="%9."/>
      <w:lvlJc w:val="right"/>
      <w:pPr>
        <w:ind w:left="10080" w:hanging="180"/>
      </w:pPr>
    </w:lvl>
  </w:abstractNum>
  <w:abstractNum w:abstractNumId="20" w15:restartNumberingAfterBreak="0">
    <w:nsid w:val="285156B2"/>
    <w:multiLevelType w:val="hybridMultilevel"/>
    <w:tmpl w:val="4E522B48"/>
    <w:lvl w:ilvl="0" w:tplc="0409000F">
      <w:start w:val="1"/>
      <w:numFmt w:val="decimal"/>
      <w:lvlText w:val="%1."/>
      <w:lvlJc w:val="left"/>
      <w:pPr>
        <w:ind w:left="1627" w:hanging="360"/>
      </w:pPr>
    </w:lvl>
    <w:lvl w:ilvl="1" w:tplc="04090019" w:tentative="1">
      <w:start w:val="1"/>
      <w:numFmt w:val="lowerLetter"/>
      <w:lvlText w:val="%2."/>
      <w:lvlJc w:val="left"/>
      <w:pPr>
        <w:ind w:left="2347" w:hanging="360"/>
      </w:pPr>
    </w:lvl>
    <w:lvl w:ilvl="2" w:tplc="0409001B" w:tentative="1">
      <w:start w:val="1"/>
      <w:numFmt w:val="lowerRoman"/>
      <w:lvlText w:val="%3."/>
      <w:lvlJc w:val="right"/>
      <w:pPr>
        <w:ind w:left="3067" w:hanging="180"/>
      </w:pPr>
    </w:lvl>
    <w:lvl w:ilvl="3" w:tplc="0409000F" w:tentative="1">
      <w:start w:val="1"/>
      <w:numFmt w:val="decimal"/>
      <w:lvlText w:val="%4."/>
      <w:lvlJc w:val="left"/>
      <w:pPr>
        <w:ind w:left="3787" w:hanging="360"/>
      </w:pPr>
    </w:lvl>
    <w:lvl w:ilvl="4" w:tplc="04090019" w:tentative="1">
      <w:start w:val="1"/>
      <w:numFmt w:val="lowerLetter"/>
      <w:lvlText w:val="%5."/>
      <w:lvlJc w:val="left"/>
      <w:pPr>
        <w:ind w:left="4507" w:hanging="360"/>
      </w:pPr>
    </w:lvl>
    <w:lvl w:ilvl="5" w:tplc="0409001B" w:tentative="1">
      <w:start w:val="1"/>
      <w:numFmt w:val="lowerRoman"/>
      <w:lvlText w:val="%6."/>
      <w:lvlJc w:val="right"/>
      <w:pPr>
        <w:ind w:left="5227" w:hanging="180"/>
      </w:pPr>
    </w:lvl>
    <w:lvl w:ilvl="6" w:tplc="0409000F" w:tentative="1">
      <w:start w:val="1"/>
      <w:numFmt w:val="decimal"/>
      <w:lvlText w:val="%7."/>
      <w:lvlJc w:val="left"/>
      <w:pPr>
        <w:ind w:left="5947" w:hanging="360"/>
      </w:pPr>
    </w:lvl>
    <w:lvl w:ilvl="7" w:tplc="04090019" w:tentative="1">
      <w:start w:val="1"/>
      <w:numFmt w:val="lowerLetter"/>
      <w:lvlText w:val="%8."/>
      <w:lvlJc w:val="left"/>
      <w:pPr>
        <w:ind w:left="6667" w:hanging="360"/>
      </w:pPr>
    </w:lvl>
    <w:lvl w:ilvl="8" w:tplc="0409001B" w:tentative="1">
      <w:start w:val="1"/>
      <w:numFmt w:val="lowerRoman"/>
      <w:lvlText w:val="%9."/>
      <w:lvlJc w:val="right"/>
      <w:pPr>
        <w:ind w:left="7387" w:hanging="180"/>
      </w:pPr>
    </w:lvl>
  </w:abstractNum>
  <w:abstractNum w:abstractNumId="21" w15:restartNumberingAfterBreak="0">
    <w:nsid w:val="2CC54455"/>
    <w:multiLevelType w:val="multilevel"/>
    <w:tmpl w:val="F4AC01D8"/>
    <w:styleLink w:val="CurrentList17"/>
    <w:lvl w:ilvl="0">
      <w:start w:val="1"/>
      <w:numFmt w:val="upperLetter"/>
      <w:lvlText w:val="%1."/>
      <w:lvlJc w:val="left"/>
      <w:pPr>
        <w:ind w:left="720" w:hanging="360"/>
      </w:pPr>
      <w:rPr>
        <w:rFonts w:hint="default"/>
      </w:rPr>
    </w:lvl>
    <w:lvl w:ilvl="1">
      <w:start w:val="2"/>
      <w:numFmt w:val="lowerLetter"/>
      <w:lvlText w:val="%2."/>
      <w:lvlJc w:val="left"/>
      <w:pPr>
        <w:ind w:left="1440" w:hanging="360"/>
      </w:pPr>
      <w:rPr>
        <w:rFonts w:hint="default"/>
      </w:rPr>
    </w:lvl>
    <w:lvl w:ilvl="2">
      <w:start w:val="2"/>
      <w:numFmt w:val="lowerLetter"/>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367D151A"/>
    <w:multiLevelType w:val="multilevel"/>
    <w:tmpl w:val="9F4806F6"/>
    <w:styleLink w:val="CurrentList12"/>
    <w:lvl w:ilvl="0">
      <w:start w:val="1"/>
      <w:numFmt w:val="decimal"/>
      <w:suff w:val="nothing"/>
      <w:lvlText w:val="PART %1 - "/>
      <w:lvlJc w:val="left"/>
      <w:pPr>
        <w:ind w:left="0" w:firstLine="0"/>
      </w:pPr>
      <w:rPr>
        <w:rFonts w:hint="default"/>
        <w:b/>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1224"/>
        </w:tabs>
        <w:ind w:left="1224" w:hanging="864"/>
      </w:pPr>
      <w:rPr>
        <w:rFonts w:hint="default"/>
      </w:rPr>
    </w:lvl>
    <w:lvl w:ilvl="4">
      <w:start w:val="1"/>
      <w:numFmt w:val="upperLetter"/>
      <w:lvlText w:val="%5."/>
      <w:lvlJc w:val="left"/>
      <w:pPr>
        <w:tabs>
          <w:tab w:val="num" w:pos="666"/>
        </w:tabs>
        <w:ind w:left="666" w:hanging="576"/>
      </w:pPr>
      <w:rPr>
        <w:rFonts w:hint="default"/>
      </w:rPr>
    </w:lvl>
    <w:lvl w:ilvl="5">
      <w:start w:val="1"/>
      <w:numFmt w:val="decimal"/>
      <w:lvlText w:val="%6."/>
      <w:lvlJc w:val="left"/>
      <w:pPr>
        <w:tabs>
          <w:tab w:val="num" w:pos="1566"/>
        </w:tabs>
        <w:ind w:left="1566" w:hanging="576"/>
      </w:pPr>
      <w:rPr>
        <w:rFonts w:ascii="Arial" w:eastAsia="Arial" w:hAnsi="Arial" w:cs="Times New Roman"/>
      </w:rPr>
    </w:lvl>
    <w:lvl w:ilvl="6">
      <w:start w:val="1"/>
      <w:numFmt w:val="lowerLetter"/>
      <w:lvlText w:val="%7."/>
      <w:lvlJc w:val="left"/>
      <w:pPr>
        <w:tabs>
          <w:tab w:val="num" w:pos="2826"/>
        </w:tabs>
        <w:ind w:left="2826" w:hanging="576"/>
      </w:pPr>
      <w:rPr>
        <w:rFonts w:hint="default"/>
      </w:rPr>
    </w:lvl>
    <w:lvl w:ilvl="7">
      <w:start w:val="1"/>
      <w:numFmt w:val="decimal"/>
      <w:lvlText w:val="%8)"/>
      <w:lvlJc w:val="left"/>
      <w:pPr>
        <w:tabs>
          <w:tab w:val="num" w:pos="3546"/>
        </w:tabs>
        <w:ind w:left="3546" w:hanging="576"/>
      </w:pPr>
      <w:rPr>
        <w:rFonts w:hint="default"/>
        <w:sz w:val="22"/>
        <w:szCs w:val="22"/>
      </w:rPr>
    </w:lvl>
    <w:lvl w:ilvl="8">
      <w:start w:val="1"/>
      <w:numFmt w:val="lowerLetter"/>
      <w:lvlText w:val="%9)"/>
      <w:lvlJc w:val="left"/>
      <w:pPr>
        <w:tabs>
          <w:tab w:val="num" w:pos="3978"/>
        </w:tabs>
        <w:ind w:left="3978" w:hanging="576"/>
      </w:pPr>
      <w:rPr>
        <w:rFonts w:hint="default"/>
      </w:rPr>
    </w:lvl>
  </w:abstractNum>
  <w:abstractNum w:abstractNumId="23" w15:restartNumberingAfterBreak="0">
    <w:nsid w:val="3D564EF9"/>
    <w:multiLevelType w:val="multilevel"/>
    <w:tmpl w:val="1444C79A"/>
    <w:lvl w:ilvl="0">
      <w:start w:val="1"/>
      <w:numFmt w:val="decimal"/>
      <w:lvlText w:val="%1"/>
      <w:lvlJc w:val="left"/>
      <w:pPr>
        <w:ind w:left="720" w:hanging="720"/>
      </w:pPr>
      <w:rPr>
        <w:rFonts w:hint="default"/>
      </w:rPr>
    </w:lvl>
    <w:lvl w:ilvl="1">
      <w:start w:val="1"/>
      <w:numFmt w:val="decimal"/>
      <w:lvlText w:val="%2."/>
      <w:lvlJc w:val="left"/>
      <w:pPr>
        <w:ind w:left="630" w:hanging="360"/>
      </w:p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F8E75B0"/>
    <w:multiLevelType w:val="multilevel"/>
    <w:tmpl w:val="8CC8368E"/>
    <w:styleLink w:val="CurrentList8"/>
    <w:lvl w:ilvl="0">
      <w:start w:val="1"/>
      <w:numFmt w:val="upperLetter"/>
      <w:lvlText w:val="%1."/>
      <w:lvlJc w:val="left"/>
      <w:pPr>
        <w:ind w:left="720" w:hanging="360"/>
      </w:pPr>
      <w:rPr>
        <w:rFonts w:hint="default"/>
      </w:rPr>
    </w:lvl>
    <w:lvl w:ilvl="1">
      <w:start w:val="2"/>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15:restartNumberingAfterBreak="0">
    <w:nsid w:val="4129103B"/>
    <w:multiLevelType w:val="multilevel"/>
    <w:tmpl w:val="1A5EEBBE"/>
    <w:styleLink w:val="CurrentList1"/>
    <w:lvl w:ilvl="0">
      <w:start w:val="1"/>
      <w:numFmt w:val="decimal"/>
      <w:lvlText w:val="%1"/>
      <w:lvlJc w:val="left"/>
      <w:pPr>
        <w:ind w:left="720" w:hanging="720"/>
      </w:pPr>
    </w:lvl>
    <w:lvl w:ilvl="1">
      <w:start w:val="1"/>
      <w:numFmt w:val="decimalZero"/>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6" w15:restartNumberingAfterBreak="0">
    <w:nsid w:val="430430E4"/>
    <w:multiLevelType w:val="multilevel"/>
    <w:tmpl w:val="84D0B1E2"/>
    <w:styleLink w:val="CurrentList5"/>
    <w:lvl w:ilvl="0">
      <w:start w:val="1"/>
      <w:numFmt w:val="decimal"/>
      <w:lvlText w:val="%1."/>
      <w:lvlJc w:val="left"/>
      <w:pPr>
        <w:ind w:left="1530" w:hanging="720"/>
      </w:pPr>
      <w:rPr>
        <w:rFonts w:ascii="Arial" w:eastAsia="Arial" w:hAnsi="Arial" w:cs="Times New Roman"/>
      </w:rPr>
    </w:lvl>
    <w:lvl w:ilvl="1">
      <w:start w:val="1"/>
      <w:numFmt w:val="lowerLetter"/>
      <w:lvlText w:val="%2."/>
      <w:lvlJc w:val="left"/>
      <w:pPr>
        <w:ind w:left="5040" w:hanging="360"/>
      </w:pPr>
    </w:lvl>
    <w:lvl w:ilvl="2">
      <w:start w:val="1"/>
      <w:numFmt w:val="lowerRoman"/>
      <w:lvlText w:val="%3."/>
      <w:lvlJc w:val="right"/>
      <w:pPr>
        <w:ind w:left="5760" w:hanging="180"/>
      </w:pPr>
    </w:lvl>
    <w:lvl w:ilvl="3">
      <w:start w:val="1"/>
      <w:numFmt w:val="decimal"/>
      <w:lvlText w:val="%4."/>
      <w:lvlJc w:val="left"/>
      <w:pPr>
        <w:ind w:left="6480" w:hanging="360"/>
      </w:pPr>
    </w:lvl>
    <w:lvl w:ilvl="4">
      <w:start w:val="1"/>
      <w:numFmt w:val="lowerLetter"/>
      <w:lvlText w:val="%5."/>
      <w:lvlJc w:val="left"/>
      <w:pPr>
        <w:ind w:left="7200" w:hanging="360"/>
      </w:pPr>
    </w:lvl>
    <w:lvl w:ilvl="5">
      <w:start w:val="1"/>
      <w:numFmt w:val="lowerRoman"/>
      <w:lvlText w:val="%6."/>
      <w:lvlJc w:val="right"/>
      <w:pPr>
        <w:ind w:left="7920" w:hanging="180"/>
      </w:pPr>
    </w:lvl>
    <w:lvl w:ilvl="6">
      <w:start w:val="1"/>
      <w:numFmt w:val="decimal"/>
      <w:lvlText w:val="%7."/>
      <w:lvlJc w:val="left"/>
      <w:pPr>
        <w:ind w:left="8640" w:hanging="360"/>
      </w:pPr>
    </w:lvl>
    <w:lvl w:ilvl="7">
      <w:start w:val="1"/>
      <w:numFmt w:val="lowerLetter"/>
      <w:lvlText w:val="%8."/>
      <w:lvlJc w:val="left"/>
      <w:pPr>
        <w:ind w:left="9360" w:hanging="360"/>
      </w:pPr>
    </w:lvl>
    <w:lvl w:ilvl="8">
      <w:start w:val="1"/>
      <w:numFmt w:val="lowerRoman"/>
      <w:lvlText w:val="%9."/>
      <w:lvlJc w:val="right"/>
      <w:pPr>
        <w:ind w:left="10080" w:hanging="180"/>
      </w:pPr>
    </w:lvl>
  </w:abstractNum>
  <w:abstractNum w:abstractNumId="27" w15:restartNumberingAfterBreak="0">
    <w:nsid w:val="43BA6F99"/>
    <w:multiLevelType w:val="multilevel"/>
    <w:tmpl w:val="1D20B5F0"/>
    <w:lvl w:ilvl="0">
      <w:start w:val="4"/>
      <w:numFmt w:val="upperLetter"/>
      <w:lvlText w:val="%1."/>
      <w:lvlJc w:val="left"/>
      <w:pPr>
        <w:ind w:left="720" w:hanging="360"/>
      </w:pPr>
      <w:rPr>
        <w:rFonts w:hint="default"/>
      </w:rPr>
    </w:lvl>
    <w:lvl w:ilvl="1">
      <w:start w:val="1"/>
      <w:numFmt w:val="decimal"/>
      <w:lvlText w:val="%2."/>
      <w:lvlJc w:val="left"/>
      <w:pPr>
        <w:ind w:left="1440" w:hanging="360"/>
      </w:p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8" w15:restartNumberingAfterBreak="0">
    <w:nsid w:val="44B63DA2"/>
    <w:multiLevelType w:val="multilevel"/>
    <w:tmpl w:val="C0F65888"/>
    <w:styleLink w:val="CurrentList15"/>
    <w:lvl w:ilvl="0">
      <w:start w:val="1"/>
      <w:numFmt w:val="decimal"/>
      <w:suff w:val="nothing"/>
      <w:lvlText w:val="PART %1 - "/>
      <w:lvlJc w:val="left"/>
      <w:pPr>
        <w:ind w:left="0" w:firstLine="0"/>
      </w:pPr>
      <w:rPr>
        <w:rFonts w:hint="default"/>
        <w:b/>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1224"/>
        </w:tabs>
        <w:ind w:left="1224" w:hanging="864"/>
      </w:pPr>
      <w:rPr>
        <w:rFonts w:hint="default"/>
      </w:rPr>
    </w:lvl>
    <w:lvl w:ilvl="4">
      <w:start w:val="1"/>
      <w:numFmt w:val="upperLetter"/>
      <w:lvlText w:val="%5."/>
      <w:lvlJc w:val="left"/>
      <w:pPr>
        <w:tabs>
          <w:tab w:val="num" w:pos="666"/>
        </w:tabs>
        <w:ind w:left="666" w:hanging="576"/>
      </w:pPr>
      <w:rPr>
        <w:rFonts w:hint="default"/>
      </w:rPr>
    </w:lvl>
    <w:lvl w:ilvl="5">
      <w:start w:val="1"/>
      <w:numFmt w:val="decimal"/>
      <w:lvlText w:val="%6."/>
      <w:lvlJc w:val="left"/>
      <w:pPr>
        <w:tabs>
          <w:tab w:val="num" w:pos="1566"/>
        </w:tabs>
        <w:ind w:left="1566" w:hanging="576"/>
      </w:pPr>
      <w:rPr>
        <w:rFonts w:ascii="Arial" w:eastAsia="Arial" w:hAnsi="Arial" w:cs="Times New Roman" w:hint="default"/>
      </w:rPr>
    </w:lvl>
    <w:lvl w:ilvl="6">
      <w:start w:val="1"/>
      <w:numFmt w:val="decimal"/>
      <w:lvlText w:val="%7."/>
      <w:lvlJc w:val="left"/>
      <w:pPr>
        <w:ind w:left="2826" w:hanging="2106"/>
      </w:pPr>
      <w:rPr>
        <w:rFonts w:hint="default"/>
      </w:rPr>
    </w:lvl>
    <w:lvl w:ilvl="7">
      <w:start w:val="1"/>
      <w:numFmt w:val="decimal"/>
      <w:lvlText w:val="%8)"/>
      <w:lvlJc w:val="left"/>
      <w:pPr>
        <w:tabs>
          <w:tab w:val="num" w:pos="3546"/>
        </w:tabs>
        <w:ind w:left="3546" w:hanging="576"/>
      </w:pPr>
      <w:rPr>
        <w:rFonts w:hint="default"/>
        <w:sz w:val="22"/>
        <w:szCs w:val="22"/>
      </w:rPr>
    </w:lvl>
    <w:lvl w:ilvl="8">
      <w:start w:val="1"/>
      <w:numFmt w:val="lowerLetter"/>
      <w:lvlText w:val="%9)"/>
      <w:lvlJc w:val="left"/>
      <w:pPr>
        <w:tabs>
          <w:tab w:val="num" w:pos="3978"/>
        </w:tabs>
        <w:ind w:left="3978" w:hanging="576"/>
      </w:pPr>
      <w:rPr>
        <w:rFonts w:hint="default"/>
      </w:rPr>
    </w:lvl>
  </w:abstractNum>
  <w:abstractNum w:abstractNumId="29" w15:restartNumberingAfterBreak="0">
    <w:nsid w:val="49FD3EEF"/>
    <w:multiLevelType w:val="multilevel"/>
    <w:tmpl w:val="13D64684"/>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0" w15:restartNumberingAfterBreak="0">
    <w:nsid w:val="4D6C6202"/>
    <w:multiLevelType w:val="hybridMultilevel"/>
    <w:tmpl w:val="B4B2C180"/>
    <w:lvl w:ilvl="0" w:tplc="FFFFFFFF">
      <w:start w:val="1"/>
      <w:numFmt w:val="decimal"/>
      <w:lvlText w:val="%1."/>
      <w:lvlJc w:val="left"/>
      <w:pPr>
        <w:ind w:left="1627" w:hanging="360"/>
      </w:pPr>
    </w:lvl>
    <w:lvl w:ilvl="1" w:tplc="FFFFFFFF" w:tentative="1">
      <w:start w:val="1"/>
      <w:numFmt w:val="lowerLetter"/>
      <w:lvlText w:val="%2."/>
      <w:lvlJc w:val="left"/>
      <w:pPr>
        <w:ind w:left="2347" w:hanging="360"/>
      </w:pPr>
    </w:lvl>
    <w:lvl w:ilvl="2" w:tplc="FFFFFFFF" w:tentative="1">
      <w:start w:val="1"/>
      <w:numFmt w:val="lowerRoman"/>
      <w:lvlText w:val="%3."/>
      <w:lvlJc w:val="right"/>
      <w:pPr>
        <w:ind w:left="3067" w:hanging="180"/>
      </w:pPr>
    </w:lvl>
    <w:lvl w:ilvl="3" w:tplc="FFFFFFFF" w:tentative="1">
      <w:start w:val="1"/>
      <w:numFmt w:val="decimal"/>
      <w:lvlText w:val="%4."/>
      <w:lvlJc w:val="left"/>
      <w:pPr>
        <w:ind w:left="3787" w:hanging="360"/>
      </w:pPr>
    </w:lvl>
    <w:lvl w:ilvl="4" w:tplc="FFFFFFFF" w:tentative="1">
      <w:start w:val="1"/>
      <w:numFmt w:val="lowerLetter"/>
      <w:lvlText w:val="%5."/>
      <w:lvlJc w:val="left"/>
      <w:pPr>
        <w:ind w:left="4507" w:hanging="360"/>
      </w:pPr>
    </w:lvl>
    <w:lvl w:ilvl="5" w:tplc="FFFFFFFF" w:tentative="1">
      <w:start w:val="1"/>
      <w:numFmt w:val="lowerRoman"/>
      <w:lvlText w:val="%6."/>
      <w:lvlJc w:val="right"/>
      <w:pPr>
        <w:ind w:left="5227" w:hanging="180"/>
      </w:pPr>
    </w:lvl>
    <w:lvl w:ilvl="6" w:tplc="FFFFFFFF" w:tentative="1">
      <w:start w:val="1"/>
      <w:numFmt w:val="decimal"/>
      <w:lvlText w:val="%7."/>
      <w:lvlJc w:val="left"/>
      <w:pPr>
        <w:ind w:left="5947" w:hanging="360"/>
      </w:pPr>
    </w:lvl>
    <w:lvl w:ilvl="7" w:tplc="FFFFFFFF" w:tentative="1">
      <w:start w:val="1"/>
      <w:numFmt w:val="lowerLetter"/>
      <w:lvlText w:val="%8."/>
      <w:lvlJc w:val="left"/>
      <w:pPr>
        <w:ind w:left="6667" w:hanging="360"/>
      </w:pPr>
    </w:lvl>
    <w:lvl w:ilvl="8" w:tplc="FFFFFFFF" w:tentative="1">
      <w:start w:val="1"/>
      <w:numFmt w:val="lowerRoman"/>
      <w:lvlText w:val="%9."/>
      <w:lvlJc w:val="right"/>
      <w:pPr>
        <w:ind w:left="7387" w:hanging="180"/>
      </w:pPr>
    </w:lvl>
  </w:abstractNum>
  <w:abstractNum w:abstractNumId="31" w15:restartNumberingAfterBreak="0">
    <w:nsid w:val="4E8C2068"/>
    <w:multiLevelType w:val="hybridMultilevel"/>
    <w:tmpl w:val="B4B2C180"/>
    <w:lvl w:ilvl="0" w:tplc="0409000F">
      <w:start w:val="1"/>
      <w:numFmt w:val="decimal"/>
      <w:lvlText w:val="%1."/>
      <w:lvlJc w:val="left"/>
      <w:pPr>
        <w:ind w:left="1627" w:hanging="360"/>
      </w:pPr>
    </w:lvl>
    <w:lvl w:ilvl="1" w:tplc="04090019" w:tentative="1">
      <w:start w:val="1"/>
      <w:numFmt w:val="lowerLetter"/>
      <w:lvlText w:val="%2."/>
      <w:lvlJc w:val="left"/>
      <w:pPr>
        <w:ind w:left="2347" w:hanging="360"/>
      </w:pPr>
    </w:lvl>
    <w:lvl w:ilvl="2" w:tplc="0409001B" w:tentative="1">
      <w:start w:val="1"/>
      <w:numFmt w:val="lowerRoman"/>
      <w:lvlText w:val="%3."/>
      <w:lvlJc w:val="right"/>
      <w:pPr>
        <w:ind w:left="3067" w:hanging="180"/>
      </w:pPr>
    </w:lvl>
    <w:lvl w:ilvl="3" w:tplc="0409000F" w:tentative="1">
      <w:start w:val="1"/>
      <w:numFmt w:val="decimal"/>
      <w:lvlText w:val="%4."/>
      <w:lvlJc w:val="left"/>
      <w:pPr>
        <w:ind w:left="3787" w:hanging="360"/>
      </w:pPr>
    </w:lvl>
    <w:lvl w:ilvl="4" w:tplc="04090019" w:tentative="1">
      <w:start w:val="1"/>
      <w:numFmt w:val="lowerLetter"/>
      <w:lvlText w:val="%5."/>
      <w:lvlJc w:val="left"/>
      <w:pPr>
        <w:ind w:left="4507" w:hanging="360"/>
      </w:pPr>
    </w:lvl>
    <w:lvl w:ilvl="5" w:tplc="0409001B" w:tentative="1">
      <w:start w:val="1"/>
      <w:numFmt w:val="lowerRoman"/>
      <w:lvlText w:val="%6."/>
      <w:lvlJc w:val="right"/>
      <w:pPr>
        <w:ind w:left="5227" w:hanging="180"/>
      </w:pPr>
    </w:lvl>
    <w:lvl w:ilvl="6" w:tplc="0409000F" w:tentative="1">
      <w:start w:val="1"/>
      <w:numFmt w:val="decimal"/>
      <w:lvlText w:val="%7."/>
      <w:lvlJc w:val="left"/>
      <w:pPr>
        <w:ind w:left="5947" w:hanging="360"/>
      </w:pPr>
    </w:lvl>
    <w:lvl w:ilvl="7" w:tplc="04090019" w:tentative="1">
      <w:start w:val="1"/>
      <w:numFmt w:val="lowerLetter"/>
      <w:lvlText w:val="%8."/>
      <w:lvlJc w:val="left"/>
      <w:pPr>
        <w:ind w:left="6667" w:hanging="360"/>
      </w:pPr>
    </w:lvl>
    <w:lvl w:ilvl="8" w:tplc="0409001B" w:tentative="1">
      <w:start w:val="1"/>
      <w:numFmt w:val="lowerRoman"/>
      <w:lvlText w:val="%9."/>
      <w:lvlJc w:val="right"/>
      <w:pPr>
        <w:ind w:left="7387" w:hanging="180"/>
      </w:pPr>
    </w:lvl>
  </w:abstractNum>
  <w:abstractNum w:abstractNumId="32" w15:restartNumberingAfterBreak="0">
    <w:nsid w:val="4F4C4D3F"/>
    <w:multiLevelType w:val="multilevel"/>
    <w:tmpl w:val="978688C2"/>
    <w:lvl w:ilvl="0">
      <w:start w:val="1"/>
      <w:numFmt w:val="decimal"/>
      <w:pStyle w:val="PRT"/>
      <w:suff w:val="nothing"/>
      <w:lvlText w:val="PART %1 - "/>
      <w:lvlJc w:val="left"/>
      <w:pPr>
        <w:ind w:left="0" w:firstLine="0"/>
      </w:pPr>
      <w:rPr>
        <w:rFonts w:hint="default"/>
        <w:b/>
        <w:u w:val="single"/>
      </w:rPr>
    </w:lvl>
    <w:lvl w:ilvl="1">
      <w:numFmt w:val="decimal"/>
      <w:pStyle w:val="SUT"/>
      <w:suff w:val="nothing"/>
      <w:lvlText w:val="SCHEDULE %2 - "/>
      <w:lvlJc w:val="left"/>
      <w:pPr>
        <w:ind w:left="0" w:firstLine="0"/>
      </w:pPr>
      <w:rPr>
        <w:rFonts w:hint="default"/>
      </w:rPr>
    </w:lvl>
    <w:lvl w:ilvl="2">
      <w:numFmt w:val="decimal"/>
      <w:pStyle w:val="DST"/>
      <w:suff w:val="nothing"/>
      <w:lvlText w:val="PRODUCT DATA SHEET %3 - "/>
      <w:lvlJc w:val="left"/>
      <w:pPr>
        <w:ind w:left="0" w:firstLine="0"/>
      </w:pPr>
      <w:rPr>
        <w:rFonts w:hint="default"/>
      </w:rPr>
    </w:lvl>
    <w:lvl w:ilvl="3">
      <w:start w:val="1"/>
      <w:numFmt w:val="decimal"/>
      <w:lvlText w:val="%1.%4"/>
      <w:lvlJc w:val="left"/>
      <w:pPr>
        <w:tabs>
          <w:tab w:val="num" w:pos="1224"/>
        </w:tabs>
        <w:ind w:left="1224" w:hanging="864"/>
      </w:pPr>
      <w:rPr>
        <w:rFonts w:hint="default"/>
      </w:rPr>
    </w:lvl>
    <w:lvl w:ilvl="4">
      <w:start w:val="1"/>
      <w:numFmt w:val="upperLetter"/>
      <w:lvlText w:val="%5."/>
      <w:lvlJc w:val="left"/>
      <w:pPr>
        <w:tabs>
          <w:tab w:val="num" w:pos="666"/>
        </w:tabs>
        <w:ind w:left="666" w:hanging="576"/>
      </w:pPr>
      <w:rPr>
        <w:rFonts w:hint="default"/>
      </w:rPr>
    </w:lvl>
    <w:lvl w:ilvl="5">
      <w:start w:val="1"/>
      <w:numFmt w:val="decimal"/>
      <w:lvlText w:val="%6."/>
      <w:lvlJc w:val="left"/>
      <w:pPr>
        <w:tabs>
          <w:tab w:val="num" w:pos="1566"/>
        </w:tabs>
        <w:ind w:left="1566" w:hanging="576"/>
      </w:pPr>
      <w:rPr>
        <w:rFonts w:ascii="Arial" w:eastAsia="Arial" w:hAnsi="Arial" w:cs="Times New Roman" w:hint="default"/>
      </w:rPr>
    </w:lvl>
    <w:lvl w:ilvl="6">
      <w:start w:val="1"/>
      <w:numFmt w:val="decimal"/>
      <w:lvlText w:val="%7."/>
      <w:lvlJc w:val="left"/>
      <w:pPr>
        <w:ind w:left="2826" w:hanging="2106"/>
      </w:pPr>
      <w:rPr>
        <w:rFonts w:hint="default"/>
      </w:rPr>
    </w:lvl>
    <w:lvl w:ilvl="7">
      <w:start w:val="1"/>
      <w:numFmt w:val="decimal"/>
      <w:lvlText w:val="%8)"/>
      <w:lvlJc w:val="left"/>
      <w:pPr>
        <w:tabs>
          <w:tab w:val="num" w:pos="3546"/>
        </w:tabs>
        <w:ind w:left="3546" w:hanging="576"/>
      </w:pPr>
      <w:rPr>
        <w:rFonts w:hint="default"/>
        <w:sz w:val="22"/>
        <w:szCs w:val="22"/>
      </w:rPr>
    </w:lvl>
    <w:lvl w:ilvl="8">
      <w:start w:val="1"/>
      <w:numFmt w:val="lowerLetter"/>
      <w:pStyle w:val="PR5"/>
      <w:lvlText w:val="%9)"/>
      <w:lvlJc w:val="left"/>
      <w:pPr>
        <w:tabs>
          <w:tab w:val="num" w:pos="3978"/>
        </w:tabs>
        <w:ind w:left="3978" w:hanging="576"/>
      </w:pPr>
      <w:rPr>
        <w:rFonts w:hint="default"/>
      </w:rPr>
    </w:lvl>
  </w:abstractNum>
  <w:abstractNum w:abstractNumId="33" w15:restartNumberingAfterBreak="0">
    <w:nsid w:val="59C643C5"/>
    <w:multiLevelType w:val="hybridMultilevel"/>
    <w:tmpl w:val="C820FC90"/>
    <w:lvl w:ilvl="0" w:tplc="C7301054">
      <w:start w:val="1"/>
      <w:numFmt w:val="upperLetter"/>
      <w:lvlText w:val="%1."/>
      <w:lvlJc w:val="left"/>
      <w:pPr>
        <w:ind w:left="648" w:hanging="360"/>
      </w:pPr>
      <w:rPr>
        <w:rFonts w:hint="default"/>
      </w:rPr>
    </w:lvl>
    <w:lvl w:ilvl="1" w:tplc="38129DE2">
      <w:start w:val="2"/>
      <w:numFmt w:val="lowerLetter"/>
      <w:lvlText w:val="%2."/>
      <w:lvlJc w:val="left"/>
      <w:pPr>
        <w:ind w:left="1368" w:hanging="360"/>
      </w:pPr>
      <w:rPr>
        <w:rFonts w:hint="default"/>
      </w:r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34" w15:restartNumberingAfterBreak="0">
    <w:nsid w:val="5BC846A5"/>
    <w:multiLevelType w:val="multilevel"/>
    <w:tmpl w:val="8CC8368E"/>
    <w:styleLink w:val="CurrentList9"/>
    <w:lvl w:ilvl="0">
      <w:start w:val="1"/>
      <w:numFmt w:val="upperLetter"/>
      <w:lvlText w:val="%1."/>
      <w:lvlJc w:val="left"/>
      <w:pPr>
        <w:ind w:left="720" w:hanging="360"/>
      </w:pPr>
      <w:rPr>
        <w:rFonts w:hint="default"/>
      </w:rPr>
    </w:lvl>
    <w:lvl w:ilvl="1">
      <w:start w:val="2"/>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5" w15:restartNumberingAfterBreak="0">
    <w:nsid w:val="5D1C4E8F"/>
    <w:multiLevelType w:val="multilevel"/>
    <w:tmpl w:val="501A56E0"/>
    <w:styleLink w:val="CurrentList3"/>
    <w:lvl w:ilvl="0">
      <w:start w:val="1"/>
      <w:numFmt w:val="decimal"/>
      <w:lvlText w:val="%1."/>
      <w:lvlJc w:val="left"/>
      <w:pPr>
        <w:ind w:left="2160" w:hanging="720"/>
      </w:pPr>
    </w:lvl>
    <w:lvl w:ilvl="1">
      <w:start w:val="1"/>
      <w:numFmt w:val="lowerLetter"/>
      <w:lvlText w:val="%2."/>
      <w:lvlJc w:val="left"/>
      <w:pPr>
        <w:ind w:left="5040" w:hanging="360"/>
      </w:pPr>
    </w:lvl>
    <w:lvl w:ilvl="2">
      <w:start w:val="1"/>
      <w:numFmt w:val="lowerRoman"/>
      <w:lvlText w:val="%3."/>
      <w:lvlJc w:val="right"/>
      <w:pPr>
        <w:ind w:left="5760" w:hanging="180"/>
      </w:pPr>
    </w:lvl>
    <w:lvl w:ilvl="3">
      <w:start w:val="1"/>
      <w:numFmt w:val="decimal"/>
      <w:lvlText w:val="%4."/>
      <w:lvlJc w:val="left"/>
      <w:pPr>
        <w:ind w:left="6480" w:hanging="360"/>
      </w:pPr>
    </w:lvl>
    <w:lvl w:ilvl="4">
      <w:start w:val="1"/>
      <w:numFmt w:val="lowerLetter"/>
      <w:lvlText w:val="%5."/>
      <w:lvlJc w:val="left"/>
      <w:pPr>
        <w:ind w:left="7200" w:hanging="360"/>
      </w:pPr>
    </w:lvl>
    <w:lvl w:ilvl="5">
      <w:start w:val="1"/>
      <w:numFmt w:val="lowerRoman"/>
      <w:lvlText w:val="%6."/>
      <w:lvlJc w:val="right"/>
      <w:pPr>
        <w:ind w:left="7920" w:hanging="180"/>
      </w:pPr>
    </w:lvl>
    <w:lvl w:ilvl="6">
      <w:start w:val="1"/>
      <w:numFmt w:val="decimal"/>
      <w:lvlText w:val="%7."/>
      <w:lvlJc w:val="left"/>
      <w:pPr>
        <w:ind w:left="8640" w:hanging="360"/>
      </w:pPr>
    </w:lvl>
    <w:lvl w:ilvl="7">
      <w:start w:val="1"/>
      <w:numFmt w:val="lowerLetter"/>
      <w:lvlText w:val="%8."/>
      <w:lvlJc w:val="left"/>
      <w:pPr>
        <w:ind w:left="9360" w:hanging="360"/>
      </w:pPr>
    </w:lvl>
    <w:lvl w:ilvl="8">
      <w:start w:val="1"/>
      <w:numFmt w:val="lowerRoman"/>
      <w:lvlText w:val="%9."/>
      <w:lvlJc w:val="right"/>
      <w:pPr>
        <w:ind w:left="10080" w:hanging="180"/>
      </w:pPr>
    </w:lvl>
  </w:abstractNum>
  <w:abstractNum w:abstractNumId="36" w15:restartNumberingAfterBreak="0">
    <w:nsid w:val="5F08139F"/>
    <w:multiLevelType w:val="multilevel"/>
    <w:tmpl w:val="E646BAEC"/>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5FC02536"/>
    <w:multiLevelType w:val="multilevel"/>
    <w:tmpl w:val="684A7B02"/>
    <w:lvl w:ilvl="0">
      <w:start w:val="1"/>
      <w:numFmt w:val="decimal"/>
      <w:lvlText w:val="%1."/>
      <w:lvlJc w:val="left"/>
      <w:pPr>
        <w:tabs>
          <w:tab w:val="num" w:pos="720"/>
        </w:tabs>
        <w:ind w:left="720" w:hanging="720"/>
      </w:pPr>
    </w:lvl>
    <w:lvl w:ilvl="1">
      <w:start w:val="1"/>
      <w:numFmt w:val="decimal"/>
      <w:pStyle w:val="Heading1"/>
      <w:lvlText w:val="%2."/>
      <w:lvlJc w:val="left"/>
      <w:pPr>
        <w:tabs>
          <w:tab w:val="num" w:pos="2880"/>
        </w:tabs>
        <w:ind w:left="288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15:restartNumberingAfterBreak="0">
    <w:nsid w:val="63C53CBB"/>
    <w:multiLevelType w:val="multilevel"/>
    <w:tmpl w:val="BC48A8F4"/>
    <w:name w:val="MASTERSPEC3"/>
    <w:lvl w:ilvl="0">
      <w:start w:val="1"/>
      <w:numFmt w:val="decimal"/>
      <w:suff w:val="nothing"/>
      <w:lvlText w:val="PART %1 - "/>
      <w:lvlJc w:val="left"/>
      <w:pPr>
        <w:ind w:left="0" w:firstLine="0"/>
      </w:pPr>
      <w:rPr>
        <w:rFonts w:hint="default"/>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rPr>
    </w:lvl>
    <w:lvl w:ilvl="4">
      <w:start w:val="1"/>
      <w:numFmt w:val="upperLetter"/>
      <w:lvlText w:val="%5."/>
      <w:lvlJc w:val="left"/>
      <w:pPr>
        <w:tabs>
          <w:tab w:val="num" w:pos="1386"/>
        </w:tabs>
        <w:ind w:left="1386" w:hanging="576"/>
      </w:pPr>
      <w:rPr>
        <w:rFonts w:hint="default"/>
      </w:rPr>
    </w:lvl>
    <w:lvl w:ilvl="5">
      <w:start w:val="1"/>
      <w:numFmt w:val="decimal"/>
      <w:lvlText w:val="%6."/>
      <w:lvlJc w:val="left"/>
      <w:pPr>
        <w:tabs>
          <w:tab w:val="num" w:pos="1926"/>
        </w:tabs>
        <w:ind w:left="1926"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39" w15:restartNumberingAfterBreak="0">
    <w:nsid w:val="6B487084"/>
    <w:multiLevelType w:val="hybridMultilevel"/>
    <w:tmpl w:val="D1960F32"/>
    <w:lvl w:ilvl="0" w:tplc="71F0676C">
      <w:start w:val="2"/>
      <w:numFmt w:val="lowerLetter"/>
      <w:lvlText w:val="%1."/>
      <w:lvlJc w:val="left"/>
      <w:pPr>
        <w:ind w:left="72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40" w15:restartNumberingAfterBreak="0">
    <w:nsid w:val="6BA14191"/>
    <w:multiLevelType w:val="multilevel"/>
    <w:tmpl w:val="C0F65888"/>
    <w:styleLink w:val="CurrentList14"/>
    <w:lvl w:ilvl="0">
      <w:start w:val="1"/>
      <w:numFmt w:val="decimal"/>
      <w:suff w:val="nothing"/>
      <w:lvlText w:val="PART %1 - "/>
      <w:lvlJc w:val="left"/>
      <w:pPr>
        <w:ind w:left="0" w:firstLine="0"/>
      </w:pPr>
      <w:rPr>
        <w:rFonts w:hint="default"/>
        <w:b/>
        <w:u w:val="single"/>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1224"/>
        </w:tabs>
        <w:ind w:left="1224" w:hanging="864"/>
      </w:pPr>
      <w:rPr>
        <w:rFonts w:hint="default"/>
      </w:rPr>
    </w:lvl>
    <w:lvl w:ilvl="4">
      <w:start w:val="1"/>
      <w:numFmt w:val="upperLetter"/>
      <w:lvlText w:val="%5."/>
      <w:lvlJc w:val="left"/>
      <w:pPr>
        <w:tabs>
          <w:tab w:val="num" w:pos="666"/>
        </w:tabs>
        <w:ind w:left="666" w:hanging="576"/>
      </w:pPr>
      <w:rPr>
        <w:rFonts w:hint="default"/>
      </w:rPr>
    </w:lvl>
    <w:lvl w:ilvl="5">
      <w:start w:val="1"/>
      <w:numFmt w:val="decimal"/>
      <w:lvlText w:val="%6."/>
      <w:lvlJc w:val="left"/>
      <w:pPr>
        <w:tabs>
          <w:tab w:val="num" w:pos="1566"/>
        </w:tabs>
        <w:ind w:left="1566" w:hanging="576"/>
      </w:pPr>
      <w:rPr>
        <w:rFonts w:ascii="Arial" w:eastAsia="Arial" w:hAnsi="Arial" w:cs="Times New Roman" w:hint="default"/>
      </w:rPr>
    </w:lvl>
    <w:lvl w:ilvl="6">
      <w:start w:val="1"/>
      <w:numFmt w:val="decimal"/>
      <w:lvlText w:val="%7."/>
      <w:lvlJc w:val="left"/>
      <w:pPr>
        <w:ind w:left="2826" w:hanging="2106"/>
      </w:pPr>
      <w:rPr>
        <w:rFonts w:hint="default"/>
      </w:rPr>
    </w:lvl>
    <w:lvl w:ilvl="7">
      <w:start w:val="1"/>
      <w:numFmt w:val="decimal"/>
      <w:lvlText w:val="%8)"/>
      <w:lvlJc w:val="left"/>
      <w:pPr>
        <w:tabs>
          <w:tab w:val="num" w:pos="3546"/>
        </w:tabs>
        <w:ind w:left="3546" w:hanging="576"/>
      </w:pPr>
      <w:rPr>
        <w:rFonts w:hint="default"/>
        <w:sz w:val="22"/>
        <w:szCs w:val="22"/>
      </w:rPr>
    </w:lvl>
    <w:lvl w:ilvl="8">
      <w:start w:val="1"/>
      <w:numFmt w:val="lowerLetter"/>
      <w:lvlText w:val="%9)"/>
      <w:lvlJc w:val="left"/>
      <w:pPr>
        <w:tabs>
          <w:tab w:val="num" w:pos="3978"/>
        </w:tabs>
        <w:ind w:left="3978" w:hanging="576"/>
      </w:pPr>
      <w:rPr>
        <w:rFonts w:hint="default"/>
      </w:rPr>
    </w:lvl>
  </w:abstractNum>
  <w:abstractNum w:abstractNumId="41" w15:restartNumberingAfterBreak="0">
    <w:nsid w:val="6C6825F6"/>
    <w:multiLevelType w:val="multilevel"/>
    <w:tmpl w:val="47C239E8"/>
    <w:styleLink w:val="CurrentList11"/>
    <w:lvl w:ilvl="0">
      <w:start w:val="1"/>
      <w:numFmt w:val="upperLetter"/>
      <w:lvlText w:val="%1."/>
      <w:lvlJc w:val="left"/>
      <w:pPr>
        <w:ind w:left="720" w:hanging="360"/>
      </w:pPr>
      <w:rPr>
        <w:rFonts w:hint="default"/>
      </w:rPr>
    </w:lvl>
    <w:lvl w:ilvl="1">
      <w:start w:val="2"/>
      <w:numFmt w:val="lowerLetter"/>
      <w:lvlText w:val="%2."/>
      <w:lvlJc w:val="left"/>
      <w:pPr>
        <w:ind w:left="1440" w:hanging="360"/>
      </w:pPr>
      <w:rPr>
        <w:rFonts w:hint="default"/>
      </w:rPr>
    </w:lvl>
    <w:lvl w:ilvl="2">
      <w:start w:val="2"/>
      <w:numFmt w:val="lowerLetter"/>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2" w15:restartNumberingAfterBreak="0">
    <w:nsid w:val="710527B3"/>
    <w:multiLevelType w:val="multilevel"/>
    <w:tmpl w:val="83FA6D32"/>
    <w:lvl w:ilvl="0">
      <w:start w:val="1"/>
      <w:numFmt w:val="upperLetter"/>
      <w:lvlText w:val="%1."/>
      <w:lvlJc w:val="left"/>
      <w:pPr>
        <w:ind w:left="720" w:hanging="360"/>
      </w:pPr>
      <w:rPr>
        <w:rFonts w:hint="default"/>
      </w:rPr>
    </w:lvl>
    <w:lvl w:ilvl="1">
      <w:start w:val="2"/>
      <w:numFmt w:val="lowerLetter"/>
      <w:lvlText w:val="%2."/>
      <w:lvlJc w:val="left"/>
      <w:pPr>
        <w:ind w:left="1656" w:hanging="432"/>
      </w:pPr>
      <w:rPr>
        <w:rFonts w:hint="default"/>
      </w:rPr>
    </w:lvl>
    <w:lvl w:ilvl="2">
      <w:start w:val="2"/>
      <w:numFmt w:val="lowerLetter"/>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1656" w:hanging="432"/>
      </w:pPr>
      <w:rPr>
        <w:rFonts w:hint="default"/>
      </w:rPr>
    </w:lvl>
    <w:lvl w:ilvl="8">
      <w:start w:val="1"/>
      <w:numFmt w:val="lowerRoman"/>
      <w:lvlText w:val="%9."/>
      <w:lvlJc w:val="right"/>
      <w:pPr>
        <w:ind w:left="6480" w:hanging="180"/>
      </w:pPr>
      <w:rPr>
        <w:rFonts w:hint="default"/>
      </w:rPr>
    </w:lvl>
  </w:abstractNum>
  <w:abstractNum w:abstractNumId="43" w15:restartNumberingAfterBreak="0">
    <w:nsid w:val="755B7BC9"/>
    <w:multiLevelType w:val="multilevel"/>
    <w:tmpl w:val="45AEB338"/>
    <w:styleLink w:val="CurrentList6"/>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76770DA4"/>
    <w:multiLevelType w:val="multilevel"/>
    <w:tmpl w:val="07FEF128"/>
    <w:styleLink w:val="CurrentList19"/>
    <w:lvl w:ilvl="0">
      <w:start w:val="1"/>
      <w:numFmt w:val="upperLetter"/>
      <w:lvlText w:val="%1."/>
      <w:lvlJc w:val="left"/>
      <w:pPr>
        <w:ind w:left="1440" w:hanging="72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5" w15:restartNumberingAfterBreak="0">
    <w:nsid w:val="7EB00529"/>
    <w:multiLevelType w:val="multilevel"/>
    <w:tmpl w:val="F06E4B90"/>
    <w:styleLink w:val="CurrentList7"/>
    <w:lvl w:ilvl="0">
      <w:start w:val="1"/>
      <w:numFmt w:val="upperLetter"/>
      <w:lvlText w:val="%1."/>
      <w:lvlJc w:val="left"/>
      <w:pPr>
        <w:ind w:left="720" w:hanging="360"/>
      </w:pPr>
      <w:rPr>
        <w:rFonts w:hint="default"/>
      </w:rPr>
    </w:lvl>
    <w:lvl w:ilvl="1">
      <w:start w:val="2"/>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634720959">
    <w:abstractNumId w:val="13"/>
  </w:num>
  <w:num w:numId="2" w16cid:durableId="1848983312">
    <w:abstractNumId w:val="29"/>
  </w:num>
  <w:num w:numId="3" w16cid:durableId="269974589">
    <w:abstractNumId w:val="7"/>
  </w:num>
  <w:num w:numId="4" w16cid:durableId="132066901">
    <w:abstractNumId w:val="19"/>
  </w:num>
  <w:num w:numId="5" w16cid:durableId="1301883366">
    <w:abstractNumId w:val="9"/>
  </w:num>
  <w:num w:numId="6" w16cid:durableId="2029746745">
    <w:abstractNumId w:val="36"/>
  </w:num>
  <w:num w:numId="7" w16cid:durableId="850922843">
    <w:abstractNumId w:val="27"/>
  </w:num>
  <w:num w:numId="8" w16cid:durableId="552037617">
    <w:abstractNumId w:val="37"/>
  </w:num>
  <w:num w:numId="9" w16cid:durableId="1367095758">
    <w:abstractNumId w:val="0"/>
  </w:num>
  <w:num w:numId="10" w16cid:durableId="1651054356">
    <w:abstractNumId w:val="25"/>
  </w:num>
  <w:num w:numId="11" w16cid:durableId="1179539895">
    <w:abstractNumId w:val="33"/>
  </w:num>
  <w:num w:numId="12" w16cid:durableId="1685281648">
    <w:abstractNumId w:val="14"/>
  </w:num>
  <w:num w:numId="13" w16cid:durableId="229001332">
    <w:abstractNumId w:val="3"/>
  </w:num>
  <w:num w:numId="14" w16cid:durableId="478956447">
    <w:abstractNumId w:val="35"/>
  </w:num>
  <w:num w:numId="15" w16cid:durableId="1327173329">
    <w:abstractNumId w:val="18"/>
  </w:num>
  <w:num w:numId="16" w16cid:durableId="1696926900">
    <w:abstractNumId w:val="26"/>
  </w:num>
  <w:num w:numId="17" w16cid:durableId="1606185950">
    <w:abstractNumId w:val="43"/>
  </w:num>
  <w:num w:numId="18" w16cid:durableId="1209611325">
    <w:abstractNumId w:val="45"/>
  </w:num>
  <w:num w:numId="19" w16cid:durableId="1525442294">
    <w:abstractNumId w:val="24"/>
  </w:num>
  <w:num w:numId="20" w16cid:durableId="614482529">
    <w:abstractNumId w:val="34"/>
  </w:num>
  <w:num w:numId="21" w16cid:durableId="1203833698">
    <w:abstractNumId w:val="6"/>
  </w:num>
  <w:num w:numId="22" w16cid:durableId="1402750317">
    <w:abstractNumId w:val="41"/>
  </w:num>
  <w:num w:numId="23" w16cid:durableId="107354444">
    <w:abstractNumId w:val="22"/>
  </w:num>
  <w:num w:numId="24" w16cid:durableId="530647647">
    <w:abstractNumId w:val="16"/>
  </w:num>
  <w:num w:numId="25" w16cid:durableId="1887912490">
    <w:abstractNumId w:val="40"/>
  </w:num>
  <w:num w:numId="26" w16cid:durableId="1110200264">
    <w:abstractNumId w:val="32"/>
  </w:num>
  <w:num w:numId="27" w16cid:durableId="1521821431">
    <w:abstractNumId w:val="28"/>
  </w:num>
  <w:num w:numId="28" w16cid:durableId="661083689">
    <w:abstractNumId w:val="10"/>
  </w:num>
  <w:num w:numId="29" w16cid:durableId="2026402983">
    <w:abstractNumId w:val="11"/>
  </w:num>
  <w:num w:numId="30" w16cid:durableId="199631638">
    <w:abstractNumId w:val="2"/>
  </w:num>
  <w:num w:numId="31" w16cid:durableId="83066383">
    <w:abstractNumId w:val="21"/>
  </w:num>
  <w:num w:numId="32" w16cid:durableId="1204944996">
    <w:abstractNumId w:val="15"/>
  </w:num>
  <w:num w:numId="33" w16cid:durableId="1665235928">
    <w:abstractNumId w:val="4"/>
  </w:num>
  <w:num w:numId="34" w16cid:durableId="422998823">
    <w:abstractNumId w:val="42"/>
  </w:num>
  <w:num w:numId="35" w16cid:durableId="643630288">
    <w:abstractNumId w:val="44"/>
  </w:num>
  <w:num w:numId="36" w16cid:durableId="1526288289">
    <w:abstractNumId w:val="23"/>
  </w:num>
  <w:num w:numId="37" w16cid:durableId="1019740600">
    <w:abstractNumId w:val="20"/>
  </w:num>
  <w:num w:numId="38" w16cid:durableId="375935995">
    <w:abstractNumId w:val="1"/>
  </w:num>
  <w:num w:numId="39" w16cid:durableId="1625575467">
    <w:abstractNumId w:val="31"/>
  </w:num>
  <w:num w:numId="40" w16cid:durableId="1723560896">
    <w:abstractNumId w:val="39"/>
  </w:num>
  <w:num w:numId="41" w16cid:durableId="1373187618">
    <w:abstractNumId w:val="12"/>
  </w:num>
  <w:num w:numId="42" w16cid:durableId="586810731">
    <w:abstractNumId w:val="30"/>
  </w:num>
  <w:num w:numId="43" w16cid:durableId="1172794894">
    <w:abstractNumId w:val="17"/>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stylePaneFormatFilter w:val="5724" w:allStyles="0" w:customStyles="0" w:latentStyles="1" w:stylesInUse="0" w:headingStyles="1" w:numberingStyles="0" w:tableStyles="0" w:directFormattingOnRuns="1" w:directFormattingOnParagraphs="1" w:directFormattingOnNumbering="1" w:directFormattingOnTables="0" w:clearFormatting="1" w:top3HeadingStyles="0" w:visibleStyles="1"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578B"/>
    <w:rsid w:val="00000111"/>
    <w:rsid w:val="00002717"/>
    <w:rsid w:val="00032338"/>
    <w:rsid w:val="00035AB7"/>
    <w:rsid w:val="000367F3"/>
    <w:rsid w:val="0004483E"/>
    <w:rsid w:val="000457E5"/>
    <w:rsid w:val="0005297A"/>
    <w:rsid w:val="00053CD5"/>
    <w:rsid w:val="0005746D"/>
    <w:rsid w:val="00070731"/>
    <w:rsid w:val="000714D7"/>
    <w:rsid w:val="00081375"/>
    <w:rsid w:val="000900D4"/>
    <w:rsid w:val="00090E9C"/>
    <w:rsid w:val="000A1588"/>
    <w:rsid w:val="000B0CE3"/>
    <w:rsid w:val="000B4E48"/>
    <w:rsid w:val="000C525B"/>
    <w:rsid w:val="000D44D4"/>
    <w:rsid w:val="000D48FE"/>
    <w:rsid w:val="000D77D0"/>
    <w:rsid w:val="000F190E"/>
    <w:rsid w:val="000F3ECA"/>
    <w:rsid w:val="000F4C68"/>
    <w:rsid w:val="00105099"/>
    <w:rsid w:val="001178B0"/>
    <w:rsid w:val="00120498"/>
    <w:rsid w:val="00120775"/>
    <w:rsid w:val="00123A9D"/>
    <w:rsid w:val="00123E83"/>
    <w:rsid w:val="00130C6B"/>
    <w:rsid w:val="00135A0C"/>
    <w:rsid w:val="001374B8"/>
    <w:rsid w:val="00137D7E"/>
    <w:rsid w:val="00145A9C"/>
    <w:rsid w:val="00151D4E"/>
    <w:rsid w:val="00152FC1"/>
    <w:rsid w:val="00157397"/>
    <w:rsid w:val="00167DE9"/>
    <w:rsid w:val="00167FD2"/>
    <w:rsid w:val="001834E2"/>
    <w:rsid w:val="001A0688"/>
    <w:rsid w:val="001A7B31"/>
    <w:rsid w:val="001B6475"/>
    <w:rsid w:val="001C46C3"/>
    <w:rsid w:val="001F399F"/>
    <w:rsid w:val="001F6EDE"/>
    <w:rsid w:val="001F7DAC"/>
    <w:rsid w:val="00200744"/>
    <w:rsid w:val="00202D4B"/>
    <w:rsid w:val="00203210"/>
    <w:rsid w:val="002143FA"/>
    <w:rsid w:val="00215626"/>
    <w:rsid w:val="00222FA6"/>
    <w:rsid w:val="0022374C"/>
    <w:rsid w:val="002275BA"/>
    <w:rsid w:val="00230223"/>
    <w:rsid w:val="00233116"/>
    <w:rsid w:val="0024578B"/>
    <w:rsid w:val="00253054"/>
    <w:rsid w:val="00254688"/>
    <w:rsid w:val="00256CD5"/>
    <w:rsid w:val="0026387B"/>
    <w:rsid w:val="002649D2"/>
    <w:rsid w:val="00270F1D"/>
    <w:rsid w:val="00280A77"/>
    <w:rsid w:val="00281169"/>
    <w:rsid w:val="00283C3C"/>
    <w:rsid w:val="002936C1"/>
    <w:rsid w:val="0029513D"/>
    <w:rsid w:val="002A50E5"/>
    <w:rsid w:val="002B2675"/>
    <w:rsid w:val="002B3A67"/>
    <w:rsid w:val="002B54EB"/>
    <w:rsid w:val="002D7140"/>
    <w:rsid w:val="002F1649"/>
    <w:rsid w:val="00300401"/>
    <w:rsid w:val="0030197A"/>
    <w:rsid w:val="003230E2"/>
    <w:rsid w:val="00344288"/>
    <w:rsid w:val="00344A72"/>
    <w:rsid w:val="00345988"/>
    <w:rsid w:val="00345ABB"/>
    <w:rsid w:val="00346259"/>
    <w:rsid w:val="00347C6F"/>
    <w:rsid w:val="00353305"/>
    <w:rsid w:val="00357A12"/>
    <w:rsid w:val="0036396D"/>
    <w:rsid w:val="003663AF"/>
    <w:rsid w:val="00384154"/>
    <w:rsid w:val="00393B53"/>
    <w:rsid w:val="003B024E"/>
    <w:rsid w:val="003B2CE2"/>
    <w:rsid w:val="003C3A6B"/>
    <w:rsid w:val="003C4F6A"/>
    <w:rsid w:val="003C6D63"/>
    <w:rsid w:val="003F466E"/>
    <w:rsid w:val="00402AB1"/>
    <w:rsid w:val="00413B70"/>
    <w:rsid w:val="00417EBD"/>
    <w:rsid w:val="004217B9"/>
    <w:rsid w:val="00441FFC"/>
    <w:rsid w:val="00452515"/>
    <w:rsid w:val="00473D7D"/>
    <w:rsid w:val="00475DDC"/>
    <w:rsid w:val="00490153"/>
    <w:rsid w:val="00496205"/>
    <w:rsid w:val="004A2EEE"/>
    <w:rsid w:val="004B13E0"/>
    <w:rsid w:val="004B315D"/>
    <w:rsid w:val="004C25D5"/>
    <w:rsid w:val="004D0E9E"/>
    <w:rsid w:val="004D2890"/>
    <w:rsid w:val="004E1C50"/>
    <w:rsid w:val="004E4D03"/>
    <w:rsid w:val="004E51D9"/>
    <w:rsid w:val="004F2E8B"/>
    <w:rsid w:val="0051278A"/>
    <w:rsid w:val="00515FC7"/>
    <w:rsid w:val="0053668A"/>
    <w:rsid w:val="00537A79"/>
    <w:rsid w:val="00542977"/>
    <w:rsid w:val="00544195"/>
    <w:rsid w:val="005540D9"/>
    <w:rsid w:val="0056259A"/>
    <w:rsid w:val="005657FA"/>
    <w:rsid w:val="00570B5C"/>
    <w:rsid w:val="00583BE5"/>
    <w:rsid w:val="00586C76"/>
    <w:rsid w:val="005A1AA3"/>
    <w:rsid w:val="005A1EBE"/>
    <w:rsid w:val="005A6CAA"/>
    <w:rsid w:val="005C1900"/>
    <w:rsid w:val="005C7CB2"/>
    <w:rsid w:val="005D3F7F"/>
    <w:rsid w:val="005D4B6E"/>
    <w:rsid w:val="005E6117"/>
    <w:rsid w:val="005E7F20"/>
    <w:rsid w:val="005F7575"/>
    <w:rsid w:val="006049E3"/>
    <w:rsid w:val="00613375"/>
    <w:rsid w:val="00620165"/>
    <w:rsid w:val="00640D52"/>
    <w:rsid w:val="00642C8B"/>
    <w:rsid w:val="00645BEC"/>
    <w:rsid w:val="00650D17"/>
    <w:rsid w:val="00670AA3"/>
    <w:rsid w:val="00684213"/>
    <w:rsid w:val="00693AED"/>
    <w:rsid w:val="00696FE4"/>
    <w:rsid w:val="006A2929"/>
    <w:rsid w:val="006A68C4"/>
    <w:rsid w:val="006B12AA"/>
    <w:rsid w:val="006B3D00"/>
    <w:rsid w:val="006D0A30"/>
    <w:rsid w:val="006D4EB1"/>
    <w:rsid w:val="006F4E8C"/>
    <w:rsid w:val="006F602B"/>
    <w:rsid w:val="007011F9"/>
    <w:rsid w:val="007106CD"/>
    <w:rsid w:val="00736ABD"/>
    <w:rsid w:val="00736CF6"/>
    <w:rsid w:val="007403F0"/>
    <w:rsid w:val="00744A14"/>
    <w:rsid w:val="00752364"/>
    <w:rsid w:val="00752DDE"/>
    <w:rsid w:val="00765BA3"/>
    <w:rsid w:val="0076674E"/>
    <w:rsid w:val="00775180"/>
    <w:rsid w:val="00783F78"/>
    <w:rsid w:val="00794702"/>
    <w:rsid w:val="00797634"/>
    <w:rsid w:val="007A0B48"/>
    <w:rsid w:val="007A103B"/>
    <w:rsid w:val="007A7CB0"/>
    <w:rsid w:val="007B0F1D"/>
    <w:rsid w:val="007B10DB"/>
    <w:rsid w:val="007B3295"/>
    <w:rsid w:val="007C5E6F"/>
    <w:rsid w:val="007C6E77"/>
    <w:rsid w:val="007D3D90"/>
    <w:rsid w:val="007D6C91"/>
    <w:rsid w:val="007F2610"/>
    <w:rsid w:val="007F3A39"/>
    <w:rsid w:val="007F5F20"/>
    <w:rsid w:val="007F5FF5"/>
    <w:rsid w:val="00811470"/>
    <w:rsid w:val="00817F93"/>
    <w:rsid w:val="008211F2"/>
    <w:rsid w:val="00821795"/>
    <w:rsid w:val="008219B2"/>
    <w:rsid w:val="008305AB"/>
    <w:rsid w:val="008541B4"/>
    <w:rsid w:val="0086677C"/>
    <w:rsid w:val="00875662"/>
    <w:rsid w:val="00886A44"/>
    <w:rsid w:val="008952A8"/>
    <w:rsid w:val="008B2CF1"/>
    <w:rsid w:val="008B3504"/>
    <w:rsid w:val="008C26D9"/>
    <w:rsid w:val="008C2B73"/>
    <w:rsid w:val="008E121B"/>
    <w:rsid w:val="008E2042"/>
    <w:rsid w:val="009049C2"/>
    <w:rsid w:val="00907BCD"/>
    <w:rsid w:val="0091089C"/>
    <w:rsid w:val="00917033"/>
    <w:rsid w:val="0092065E"/>
    <w:rsid w:val="00933315"/>
    <w:rsid w:val="009352CE"/>
    <w:rsid w:val="00935393"/>
    <w:rsid w:val="00937D03"/>
    <w:rsid w:val="00940081"/>
    <w:rsid w:val="00945B00"/>
    <w:rsid w:val="00962D5A"/>
    <w:rsid w:val="0097587D"/>
    <w:rsid w:val="009873A8"/>
    <w:rsid w:val="009964B5"/>
    <w:rsid w:val="00997B43"/>
    <w:rsid w:val="009A16D6"/>
    <w:rsid w:val="009A3190"/>
    <w:rsid w:val="009A67AD"/>
    <w:rsid w:val="009B7C40"/>
    <w:rsid w:val="009D4148"/>
    <w:rsid w:val="009D7A8B"/>
    <w:rsid w:val="009D7DDB"/>
    <w:rsid w:val="009F09BF"/>
    <w:rsid w:val="00A00C61"/>
    <w:rsid w:val="00A0262B"/>
    <w:rsid w:val="00A80049"/>
    <w:rsid w:val="00A80AA9"/>
    <w:rsid w:val="00A84BC9"/>
    <w:rsid w:val="00A94041"/>
    <w:rsid w:val="00AB3C88"/>
    <w:rsid w:val="00AB5874"/>
    <w:rsid w:val="00AC2738"/>
    <w:rsid w:val="00AE362C"/>
    <w:rsid w:val="00B07CA6"/>
    <w:rsid w:val="00B07F4F"/>
    <w:rsid w:val="00B14BA0"/>
    <w:rsid w:val="00B15CCA"/>
    <w:rsid w:val="00B21BDD"/>
    <w:rsid w:val="00B311DF"/>
    <w:rsid w:val="00B31BFB"/>
    <w:rsid w:val="00B5352D"/>
    <w:rsid w:val="00B5382E"/>
    <w:rsid w:val="00B5588C"/>
    <w:rsid w:val="00B63D92"/>
    <w:rsid w:val="00B74EF6"/>
    <w:rsid w:val="00B806A3"/>
    <w:rsid w:val="00B85C99"/>
    <w:rsid w:val="00B94422"/>
    <w:rsid w:val="00BA40B3"/>
    <w:rsid w:val="00BA7F7B"/>
    <w:rsid w:val="00BD7666"/>
    <w:rsid w:val="00BE5532"/>
    <w:rsid w:val="00BF329A"/>
    <w:rsid w:val="00BF3CBD"/>
    <w:rsid w:val="00BF479B"/>
    <w:rsid w:val="00C00C39"/>
    <w:rsid w:val="00C216C4"/>
    <w:rsid w:val="00C22D32"/>
    <w:rsid w:val="00C3673B"/>
    <w:rsid w:val="00C509B5"/>
    <w:rsid w:val="00C55C63"/>
    <w:rsid w:val="00C57384"/>
    <w:rsid w:val="00C6208D"/>
    <w:rsid w:val="00C664CB"/>
    <w:rsid w:val="00C672A5"/>
    <w:rsid w:val="00C751DB"/>
    <w:rsid w:val="00C91430"/>
    <w:rsid w:val="00C94FBD"/>
    <w:rsid w:val="00CA3648"/>
    <w:rsid w:val="00CB4233"/>
    <w:rsid w:val="00CC79B9"/>
    <w:rsid w:val="00CD089B"/>
    <w:rsid w:val="00CE2BFD"/>
    <w:rsid w:val="00CE7E97"/>
    <w:rsid w:val="00D0370C"/>
    <w:rsid w:val="00D14D0C"/>
    <w:rsid w:val="00D23797"/>
    <w:rsid w:val="00D3174B"/>
    <w:rsid w:val="00D31829"/>
    <w:rsid w:val="00D36323"/>
    <w:rsid w:val="00D4646A"/>
    <w:rsid w:val="00D50294"/>
    <w:rsid w:val="00D56C70"/>
    <w:rsid w:val="00D62CA9"/>
    <w:rsid w:val="00D64F82"/>
    <w:rsid w:val="00D650E5"/>
    <w:rsid w:val="00D66390"/>
    <w:rsid w:val="00D75052"/>
    <w:rsid w:val="00D77E79"/>
    <w:rsid w:val="00D842B8"/>
    <w:rsid w:val="00D94385"/>
    <w:rsid w:val="00DA10A7"/>
    <w:rsid w:val="00DA20CA"/>
    <w:rsid w:val="00DA254C"/>
    <w:rsid w:val="00DA6C43"/>
    <w:rsid w:val="00DB7311"/>
    <w:rsid w:val="00DC58B8"/>
    <w:rsid w:val="00DE040A"/>
    <w:rsid w:val="00DE4CD2"/>
    <w:rsid w:val="00DF0D6E"/>
    <w:rsid w:val="00DF4AF8"/>
    <w:rsid w:val="00DF69D4"/>
    <w:rsid w:val="00E06738"/>
    <w:rsid w:val="00E267CD"/>
    <w:rsid w:val="00E31BD7"/>
    <w:rsid w:val="00E36DD2"/>
    <w:rsid w:val="00E4344B"/>
    <w:rsid w:val="00E51647"/>
    <w:rsid w:val="00E523F9"/>
    <w:rsid w:val="00E57F2D"/>
    <w:rsid w:val="00E75C21"/>
    <w:rsid w:val="00E76189"/>
    <w:rsid w:val="00E90C6D"/>
    <w:rsid w:val="00E97B88"/>
    <w:rsid w:val="00EA2FF5"/>
    <w:rsid w:val="00EB6DF6"/>
    <w:rsid w:val="00EC1148"/>
    <w:rsid w:val="00EC198B"/>
    <w:rsid w:val="00EC4A8C"/>
    <w:rsid w:val="00ED49BA"/>
    <w:rsid w:val="00EE0997"/>
    <w:rsid w:val="00EE5FDA"/>
    <w:rsid w:val="00EF1F91"/>
    <w:rsid w:val="00EF2B40"/>
    <w:rsid w:val="00EF3A14"/>
    <w:rsid w:val="00F02724"/>
    <w:rsid w:val="00F07E33"/>
    <w:rsid w:val="00F07E76"/>
    <w:rsid w:val="00F10673"/>
    <w:rsid w:val="00F14305"/>
    <w:rsid w:val="00F23872"/>
    <w:rsid w:val="00F35B33"/>
    <w:rsid w:val="00F465F2"/>
    <w:rsid w:val="00F5667E"/>
    <w:rsid w:val="00F60314"/>
    <w:rsid w:val="00F73623"/>
    <w:rsid w:val="00F85AED"/>
    <w:rsid w:val="00F94F05"/>
    <w:rsid w:val="00F95011"/>
    <w:rsid w:val="00FC3AD9"/>
    <w:rsid w:val="00FC6944"/>
    <w:rsid w:val="00FC7242"/>
    <w:rsid w:val="00FD2795"/>
    <w:rsid w:val="00FD297E"/>
    <w:rsid w:val="00FF2B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DE0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Monospac821 BT" w:eastAsia="Monospac821 BT" w:hAnsi="Monospac821 BT" w:cs="Monospac821 BT"/>
        <w:sz w:val="24"/>
        <w:szCs w:val="24"/>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A. 2nd para"/>
    <w:qFormat/>
    <w:rsid w:val="00384154"/>
    <w:pPr>
      <w:spacing w:before="240"/>
      <w:ind w:left="806" w:hanging="446"/>
    </w:pPr>
    <w:rPr>
      <w:rFonts w:ascii="Arial" w:hAnsi="Arial"/>
      <w:sz w:val="20"/>
    </w:rPr>
  </w:style>
  <w:style w:type="paragraph" w:styleId="Heading1">
    <w:name w:val="heading 1"/>
    <w:basedOn w:val="Normal"/>
    <w:next w:val="Normal"/>
    <w:link w:val="Heading1Char"/>
    <w:uiPriority w:val="9"/>
    <w:qFormat/>
    <w:rsid w:val="00E414FC"/>
    <w:pPr>
      <w:keepNext/>
      <w:numPr>
        <w:ilvl w:val="1"/>
        <w:numId w:val="8"/>
      </w:numPr>
      <w:outlineLvl w:val="0"/>
    </w:pPr>
    <w:rPr>
      <w:lang w:val="en-GB"/>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1Char">
    <w:name w:val="Heading 1 Char"/>
    <w:link w:val="Heading1"/>
    <w:uiPriority w:val="9"/>
    <w:rsid w:val="00E414FC"/>
    <w:rPr>
      <w:rFonts w:ascii="Arial" w:hAnsi="Arial"/>
      <w:sz w:val="20"/>
      <w:lang w:val="en-GB"/>
    </w:rPr>
  </w:style>
  <w:style w:type="character" w:styleId="FootnoteReference">
    <w:name w:val="footnote reference"/>
    <w:uiPriority w:val="99"/>
    <w:semiHidden/>
    <w:rsid w:val="00EB0516"/>
  </w:style>
  <w:style w:type="paragraph" w:styleId="Header">
    <w:name w:val="header"/>
    <w:basedOn w:val="Normal"/>
    <w:link w:val="HeaderChar"/>
    <w:uiPriority w:val="99"/>
    <w:rsid w:val="00EB0516"/>
    <w:pPr>
      <w:tabs>
        <w:tab w:val="center" w:pos="4153"/>
        <w:tab w:val="right" w:pos="8306"/>
      </w:tabs>
    </w:pPr>
  </w:style>
  <w:style w:type="character" w:customStyle="1" w:styleId="HeaderChar">
    <w:name w:val="Header Char"/>
    <w:link w:val="Header"/>
    <w:uiPriority w:val="99"/>
    <w:rsid w:val="00900959"/>
    <w:rPr>
      <w:rFonts w:ascii="Monospac821 BT" w:hAnsi="Monospac821 BT"/>
      <w:sz w:val="24"/>
    </w:rPr>
  </w:style>
  <w:style w:type="paragraph" w:styleId="Footer">
    <w:name w:val="footer"/>
    <w:basedOn w:val="Normal"/>
    <w:link w:val="FooterChar"/>
    <w:rsid w:val="00EB0516"/>
    <w:pPr>
      <w:tabs>
        <w:tab w:val="center" w:pos="4153"/>
        <w:tab w:val="right" w:pos="8306"/>
      </w:tabs>
    </w:pPr>
  </w:style>
  <w:style w:type="character" w:customStyle="1" w:styleId="FooterChar">
    <w:name w:val="Footer Char"/>
    <w:link w:val="Footer"/>
    <w:rsid w:val="00900959"/>
    <w:rPr>
      <w:rFonts w:ascii="Monospac821 BT" w:hAnsi="Monospac821 BT"/>
      <w:sz w:val="24"/>
    </w:rPr>
  </w:style>
  <w:style w:type="paragraph" w:styleId="BodyTextIndent">
    <w:name w:val="Body Text Indent"/>
    <w:basedOn w:val="Normal"/>
    <w:link w:val="BodyTextIndentChar"/>
    <w:uiPriority w:val="99"/>
    <w:rsid w:val="00EB0516"/>
    <w:pPr>
      <w:ind w:left="1440" w:hanging="720"/>
      <w:jc w:val="both"/>
    </w:pPr>
    <w:rPr>
      <w:lang w:val="en-GB"/>
    </w:rPr>
  </w:style>
  <w:style w:type="character" w:customStyle="1" w:styleId="BodyTextIndentChar">
    <w:name w:val="Body Text Indent Char"/>
    <w:link w:val="BodyTextIndent"/>
    <w:uiPriority w:val="99"/>
    <w:rsid w:val="00900959"/>
    <w:rPr>
      <w:rFonts w:ascii="Monospac821 BT" w:hAnsi="Monospac821 BT"/>
      <w:sz w:val="24"/>
    </w:rPr>
  </w:style>
  <w:style w:type="paragraph" w:styleId="BodyTextIndent3">
    <w:name w:val="Body Text Indent 3"/>
    <w:basedOn w:val="Normal"/>
    <w:link w:val="BodyTextIndent3Char"/>
    <w:uiPriority w:val="99"/>
    <w:rsid w:val="00EB0516"/>
    <w:pPr>
      <w:widowControl/>
      <w:ind w:left="1440" w:hanging="720"/>
    </w:pPr>
    <w:rPr>
      <w:sz w:val="18"/>
      <w:lang w:val="en-GB"/>
    </w:rPr>
  </w:style>
  <w:style w:type="character" w:customStyle="1" w:styleId="BodyTextIndent3Char">
    <w:name w:val="Body Text Indent 3 Char"/>
    <w:link w:val="BodyTextIndent3"/>
    <w:uiPriority w:val="99"/>
    <w:semiHidden/>
    <w:rsid w:val="00900959"/>
    <w:rPr>
      <w:rFonts w:ascii="Monospac821 BT" w:hAnsi="Monospac821 BT"/>
      <w:sz w:val="16"/>
      <w:szCs w:val="16"/>
    </w:rPr>
  </w:style>
  <w:style w:type="paragraph" w:styleId="BodyTextIndent2">
    <w:name w:val="Body Text Indent 2"/>
    <w:basedOn w:val="Normal"/>
    <w:link w:val="BodyTextIndent2Char"/>
    <w:uiPriority w:val="99"/>
    <w:rsid w:val="00EB0516"/>
    <w:pPr>
      <w:ind w:left="1440" w:hanging="720"/>
    </w:pPr>
    <w:rPr>
      <w:lang w:val="en-GB"/>
    </w:rPr>
  </w:style>
  <w:style w:type="character" w:customStyle="1" w:styleId="BodyTextIndent2Char">
    <w:name w:val="Body Text Indent 2 Char"/>
    <w:link w:val="BodyTextIndent2"/>
    <w:uiPriority w:val="99"/>
    <w:locked/>
    <w:rsid w:val="00AE3718"/>
    <w:rPr>
      <w:rFonts w:ascii="Arial" w:hAnsi="Arial"/>
      <w:lang w:val="en-GB" w:eastAsia="x-none"/>
    </w:rPr>
  </w:style>
  <w:style w:type="paragraph" w:styleId="BodyText">
    <w:name w:val="Body Text"/>
    <w:basedOn w:val="Normal"/>
    <w:link w:val="BodyTextChar"/>
    <w:uiPriority w:val="99"/>
    <w:rsid w:val="00EB0516"/>
    <w:pPr>
      <w:pBdr>
        <w:top w:val="single" w:sz="6" w:space="0" w:color="000000"/>
        <w:left w:val="single" w:sz="6" w:space="0" w:color="000000"/>
        <w:bottom w:val="single" w:sz="6" w:space="0" w:color="000000"/>
        <w:right w:val="single" w:sz="6" w:space="0" w:color="000000"/>
      </w:pBdr>
      <w:shd w:val="pct20" w:color="000000" w:fill="FFFFFF"/>
      <w:jc w:val="both"/>
    </w:pPr>
    <w:rPr>
      <w:rFonts w:ascii="Comic Sans MS" w:hAnsi="Comic Sans MS"/>
      <w:lang w:val="en-GB"/>
    </w:rPr>
  </w:style>
  <w:style w:type="character" w:customStyle="1" w:styleId="BodyTextChar">
    <w:name w:val="Body Text Char"/>
    <w:link w:val="BodyText"/>
    <w:uiPriority w:val="99"/>
    <w:semiHidden/>
    <w:rsid w:val="00900959"/>
    <w:rPr>
      <w:rFonts w:ascii="Monospac821 BT" w:hAnsi="Monospac821 BT"/>
      <w:sz w:val="24"/>
    </w:rPr>
  </w:style>
  <w:style w:type="character" w:styleId="PageNumber">
    <w:name w:val="page number"/>
    <w:uiPriority w:val="99"/>
    <w:rsid w:val="00EB0516"/>
    <w:rPr>
      <w:rFonts w:cs="Times New Roman"/>
    </w:rPr>
  </w:style>
  <w:style w:type="character" w:styleId="Hyperlink">
    <w:name w:val="Hyperlink"/>
    <w:uiPriority w:val="99"/>
    <w:rsid w:val="00EB0516"/>
    <w:rPr>
      <w:color w:val="0000FF"/>
      <w:u w:val="single"/>
    </w:rPr>
  </w:style>
  <w:style w:type="character" w:styleId="CommentReference">
    <w:name w:val="annotation reference"/>
    <w:uiPriority w:val="99"/>
    <w:rsid w:val="00EB0516"/>
    <w:rPr>
      <w:sz w:val="16"/>
    </w:rPr>
  </w:style>
  <w:style w:type="paragraph" w:styleId="CommentText">
    <w:name w:val="annotation text"/>
    <w:basedOn w:val="Normal"/>
    <w:link w:val="CommentTextChar"/>
    <w:uiPriority w:val="99"/>
    <w:rsid w:val="00EB0516"/>
  </w:style>
  <w:style w:type="character" w:customStyle="1" w:styleId="CommentTextChar">
    <w:name w:val="Comment Text Char"/>
    <w:link w:val="CommentText"/>
    <w:uiPriority w:val="99"/>
    <w:rsid w:val="00900959"/>
    <w:rPr>
      <w:rFonts w:ascii="Monospac821 BT" w:hAnsi="Monospac821 BT"/>
    </w:rPr>
  </w:style>
  <w:style w:type="paragraph" w:styleId="BodyText2">
    <w:name w:val="Body Text 2"/>
    <w:basedOn w:val="Normal"/>
    <w:link w:val="BodyText2Char"/>
    <w:uiPriority w:val="99"/>
    <w:rsid w:val="00EB0516"/>
    <w:pPr>
      <w:pBdr>
        <w:top w:val="single" w:sz="6" w:space="0" w:color="000000"/>
        <w:left w:val="single" w:sz="6" w:space="0" w:color="000000"/>
        <w:bottom w:val="single" w:sz="6" w:space="0" w:color="000000"/>
        <w:right w:val="single" w:sz="6" w:space="0" w:color="000000"/>
      </w:pBdr>
      <w:shd w:val="pct25" w:color="000000" w:fill="FFFFFF"/>
      <w:jc w:val="both"/>
    </w:pPr>
    <w:rPr>
      <w:rFonts w:ascii="Comic Sans MS" w:hAnsi="Comic Sans MS"/>
      <w:lang w:val="en-GB"/>
    </w:rPr>
  </w:style>
  <w:style w:type="character" w:customStyle="1" w:styleId="BodyText2Char">
    <w:name w:val="Body Text 2 Char"/>
    <w:link w:val="BodyText2"/>
    <w:uiPriority w:val="99"/>
    <w:semiHidden/>
    <w:rsid w:val="00900959"/>
    <w:rPr>
      <w:rFonts w:ascii="Monospac821 BT" w:hAnsi="Monospac821 BT"/>
      <w:sz w:val="24"/>
    </w:rPr>
  </w:style>
  <w:style w:type="paragraph" w:customStyle="1" w:styleId="Default">
    <w:name w:val="Default"/>
    <w:rsid w:val="007E5453"/>
    <w:pPr>
      <w:autoSpaceDE w:val="0"/>
      <w:autoSpaceDN w:val="0"/>
      <w:adjustRightInd w:val="0"/>
    </w:pPr>
    <w:rPr>
      <w:rFonts w:ascii="Arial" w:hAnsi="Arial" w:cs="Arial"/>
      <w:color w:val="000000"/>
    </w:rPr>
  </w:style>
  <w:style w:type="paragraph" w:styleId="BalloonText">
    <w:name w:val="Balloon Text"/>
    <w:basedOn w:val="Normal"/>
    <w:link w:val="BalloonTextChar"/>
    <w:uiPriority w:val="99"/>
    <w:semiHidden/>
    <w:rsid w:val="0034635D"/>
    <w:rPr>
      <w:rFonts w:ascii="Tahoma" w:hAnsi="Tahoma" w:cs="Tahoma"/>
      <w:sz w:val="16"/>
      <w:szCs w:val="16"/>
    </w:rPr>
  </w:style>
  <w:style w:type="character" w:customStyle="1" w:styleId="BalloonTextChar">
    <w:name w:val="Balloon Text Char"/>
    <w:link w:val="BalloonText"/>
    <w:uiPriority w:val="99"/>
    <w:semiHidden/>
    <w:rsid w:val="00900959"/>
    <w:rPr>
      <w:sz w:val="18"/>
      <w:szCs w:val="18"/>
    </w:rPr>
  </w:style>
  <w:style w:type="character" w:customStyle="1" w:styleId="greeting1">
    <w:name w:val="greeting1"/>
    <w:rsid w:val="00FB1535"/>
    <w:rPr>
      <w:rFonts w:ascii="Arial" w:hAnsi="Arial"/>
      <w:b/>
      <w:color w:val="386B8D"/>
      <w:sz w:val="12"/>
    </w:rPr>
  </w:style>
  <w:style w:type="paragraph" w:customStyle="1" w:styleId="LetterIndent1">
    <w:name w:val="Letter Indent 1"/>
    <w:basedOn w:val="Normal"/>
    <w:rsid w:val="003D698C"/>
    <w:pPr>
      <w:tabs>
        <w:tab w:val="left" w:pos="300"/>
      </w:tabs>
      <w:suppressAutoHyphens/>
      <w:autoSpaceDE w:val="0"/>
      <w:autoSpaceDN w:val="0"/>
      <w:adjustRightInd w:val="0"/>
      <w:spacing w:after="60" w:line="260" w:lineRule="atLeast"/>
      <w:ind w:left="300" w:hanging="300"/>
      <w:textAlignment w:val="center"/>
    </w:pPr>
    <w:rPr>
      <w:rFonts w:ascii="Univers-Light" w:hAnsi="Univers-Light"/>
      <w:color w:val="000000"/>
      <w:sz w:val="18"/>
      <w:szCs w:val="18"/>
    </w:rPr>
  </w:style>
  <w:style w:type="paragraph" w:customStyle="1" w:styleId="NumberIndent2">
    <w:name w:val="Number Indent 2"/>
    <w:basedOn w:val="Normal"/>
    <w:rsid w:val="003D698C"/>
    <w:pPr>
      <w:tabs>
        <w:tab w:val="left" w:pos="600"/>
      </w:tabs>
      <w:suppressAutoHyphens/>
      <w:autoSpaceDE w:val="0"/>
      <w:autoSpaceDN w:val="0"/>
      <w:adjustRightInd w:val="0"/>
      <w:spacing w:after="60" w:line="260" w:lineRule="atLeast"/>
      <w:ind w:left="600" w:hanging="300"/>
      <w:textAlignment w:val="center"/>
    </w:pPr>
    <w:rPr>
      <w:rFonts w:ascii="Univers-Light" w:hAnsi="Univers-Light"/>
      <w:color w:val="000000"/>
      <w:sz w:val="18"/>
      <w:szCs w:val="18"/>
    </w:rPr>
  </w:style>
  <w:style w:type="paragraph" w:customStyle="1" w:styleId="CM6">
    <w:name w:val="CM6"/>
    <w:basedOn w:val="Normal"/>
    <w:next w:val="Normal"/>
    <w:rsid w:val="00EA0EBE"/>
    <w:pPr>
      <w:autoSpaceDE w:val="0"/>
      <w:autoSpaceDN w:val="0"/>
      <w:adjustRightInd w:val="0"/>
      <w:spacing w:after="1205"/>
    </w:pPr>
    <w:rPr>
      <w:rFonts w:cs="Arial"/>
    </w:rPr>
  </w:style>
  <w:style w:type="paragraph" w:customStyle="1" w:styleId="CMT">
    <w:name w:val="CMT"/>
    <w:basedOn w:val="Normal"/>
    <w:link w:val="CMTChar"/>
    <w:rsid w:val="00FB4040"/>
    <w:pPr>
      <w:widowControl/>
      <w:pBdr>
        <w:top w:val="single" w:sz="4" w:space="3" w:color="000000"/>
        <w:left w:val="single" w:sz="4" w:space="4" w:color="000000"/>
        <w:bottom w:val="single" w:sz="4" w:space="3" w:color="000000"/>
        <w:right w:val="single" w:sz="4" w:space="4" w:color="000000"/>
      </w:pBdr>
      <w:shd w:val="clear" w:color="auto" w:fill="FFFFFF"/>
      <w:tabs>
        <w:tab w:val="center" w:pos="4320"/>
      </w:tabs>
      <w:suppressAutoHyphens/>
      <w:spacing w:before="120"/>
      <w:jc w:val="both"/>
    </w:pPr>
    <w:rPr>
      <w:rFonts w:ascii="Tahoma" w:hAnsi="Tahoma" w:cs="Tahoma"/>
      <w:color w:val="808080"/>
    </w:rPr>
  </w:style>
  <w:style w:type="character" w:customStyle="1" w:styleId="CMTChar">
    <w:name w:val="CMT Char"/>
    <w:link w:val="CMT"/>
    <w:locked/>
    <w:rsid w:val="00FB4040"/>
    <w:rPr>
      <w:rFonts w:ascii="Tahoma" w:hAnsi="Tahoma"/>
      <w:color w:val="808080"/>
      <w:shd w:val="clear" w:color="auto" w:fill="FFFFFF"/>
    </w:rPr>
  </w:style>
  <w:style w:type="paragraph" w:customStyle="1" w:styleId="PRT">
    <w:name w:val="PRT"/>
    <w:basedOn w:val="Normal"/>
    <w:next w:val="ART"/>
    <w:autoRedefine/>
    <w:rsid w:val="00663672"/>
    <w:pPr>
      <w:widowControl/>
      <w:numPr>
        <w:numId w:val="26"/>
      </w:numPr>
      <w:tabs>
        <w:tab w:val="center" w:pos="4320"/>
      </w:tabs>
      <w:suppressAutoHyphens/>
      <w:jc w:val="both"/>
      <w:outlineLvl w:val="0"/>
    </w:pPr>
    <w:rPr>
      <w:rFonts w:ascii="Tahoma" w:hAnsi="Tahoma" w:cs="Tahoma"/>
    </w:rPr>
  </w:style>
  <w:style w:type="paragraph" w:customStyle="1" w:styleId="SUT">
    <w:name w:val="SUT"/>
    <w:basedOn w:val="Normal"/>
    <w:next w:val="PR1"/>
    <w:rsid w:val="00663672"/>
    <w:pPr>
      <w:widowControl/>
      <w:numPr>
        <w:ilvl w:val="1"/>
        <w:numId w:val="26"/>
      </w:numPr>
      <w:tabs>
        <w:tab w:val="center" w:pos="4320"/>
      </w:tabs>
      <w:suppressAutoHyphens/>
      <w:jc w:val="both"/>
      <w:outlineLvl w:val="0"/>
    </w:pPr>
    <w:rPr>
      <w:rFonts w:ascii="Tahoma" w:hAnsi="Tahoma" w:cs="Tahoma"/>
    </w:rPr>
  </w:style>
  <w:style w:type="paragraph" w:customStyle="1" w:styleId="DST">
    <w:name w:val="DST"/>
    <w:basedOn w:val="Normal"/>
    <w:next w:val="PR1"/>
    <w:rsid w:val="00663672"/>
    <w:pPr>
      <w:widowControl/>
      <w:numPr>
        <w:ilvl w:val="2"/>
        <w:numId w:val="26"/>
      </w:numPr>
      <w:tabs>
        <w:tab w:val="center" w:pos="4320"/>
      </w:tabs>
      <w:suppressAutoHyphens/>
      <w:jc w:val="both"/>
      <w:outlineLvl w:val="0"/>
    </w:pPr>
    <w:rPr>
      <w:rFonts w:ascii="Tahoma" w:hAnsi="Tahoma" w:cs="Tahoma"/>
    </w:rPr>
  </w:style>
  <w:style w:type="paragraph" w:customStyle="1" w:styleId="ART">
    <w:name w:val="ART"/>
    <w:basedOn w:val="Normal"/>
    <w:next w:val="PR1"/>
    <w:autoRedefine/>
    <w:qFormat/>
    <w:rsid w:val="00256CD5"/>
    <w:pPr>
      <w:keepNext/>
      <w:widowControl/>
      <w:tabs>
        <w:tab w:val="left" w:pos="864"/>
      </w:tabs>
      <w:suppressAutoHyphens/>
      <w:spacing w:before="480"/>
      <w:jc w:val="both"/>
      <w:outlineLvl w:val="1"/>
    </w:pPr>
    <w:rPr>
      <w:rFonts w:ascii="Times New Roman" w:eastAsia="Times New Roman" w:hAnsi="Times New Roman" w:cs="Times New Roman"/>
      <w:sz w:val="22"/>
      <w:szCs w:val="20"/>
    </w:rPr>
  </w:style>
  <w:style w:type="paragraph" w:customStyle="1" w:styleId="PR1">
    <w:name w:val="PR1"/>
    <w:basedOn w:val="Normal"/>
    <w:link w:val="PR1Char"/>
    <w:autoRedefine/>
    <w:qFormat/>
    <w:rsid w:val="00B14BA0"/>
    <w:pPr>
      <w:widowControl/>
      <w:suppressAutoHyphens/>
      <w:ind w:left="1350" w:hanging="450"/>
      <w:outlineLvl w:val="2"/>
    </w:pPr>
    <w:rPr>
      <w:rFonts w:eastAsia="Arial" w:cs="Arial"/>
      <w:color w:val="000000" w:themeColor="text1"/>
      <w:szCs w:val="20"/>
      <w:shd w:val="clear" w:color="auto" w:fill="F5F5F5"/>
    </w:rPr>
  </w:style>
  <w:style w:type="paragraph" w:customStyle="1" w:styleId="PR2">
    <w:name w:val="PR2"/>
    <w:basedOn w:val="Normal"/>
    <w:link w:val="PR2Char"/>
    <w:autoRedefine/>
    <w:qFormat/>
    <w:rsid w:val="00752364"/>
    <w:pPr>
      <w:widowControl/>
      <w:suppressAutoHyphens/>
      <w:spacing w:before="0"/>
      <w:ind w:left="1353"/>
      <w:jc w:val="both"/>
      <w:outlineLvl w:val="3"/>
    </w:pPr>
    <w:rPr>
      <w:rFonts w:eastAsia="Arial" w:cs="Times New Roman"/>
      <w:szCs w:val="20"/>
      <w:lang w:val="en-GB"/>
    </w:rPr>
  </w:style>
  <w:style w:type="paragraph" w:customStyle="1" w:styleId="PR3">
    <w:name w:val="PR3"/>
    <w:basedOn w:val="Normal"/>
    <w:link w:val="PR3Char"/>
    <w:autoRedefine/>
    <w:qFormat/>
    <w:rsid w:val="00752364"/>
    <w:pPr>
      <w:widowControl/>
      <w:tabs>
        <w:tab w:val="left" w:pos="1260"/>
      </w:tabs>
      <w:suppressAutoHyphens/>
      <w:spacing w:before="0"/>
      <w:ind w:left="0" w:firstLine="0"/>
      <w:jc w:val="both"/>
      <w:outlineLvl w:val="4"/>
    </w:pPr>
    <w:rPr>
      <w:rFonts w:eastAsia="Arial" w:cs="Times New Roman"/>
      <w:szCs w:val="20"/>
    </w:rPr>
  </w:style>
  <w:style w:type="paragraph" w:customStyle="1" w:styleId="PR4">
    <w:name w:val="PR4"/>
    <w:basedOn w:val="Normal"/>
    <w:autoRedefine/>
    <w:rsid w:val="00ED49BA"/>
    <w:pPr>
      <w:widowControl/>
      <w:suppressAutoHyphens/>
      <w:spacing w:before="0"/>
      <w:ind w:left="2430" w:hanging="450"/>
      <w:jc w:val="both"/>
      <w:outlineLvl w:val="5"/>
    </w:pPr>
    <w:rPr>
      <w:rFonts w:ascii="Times New Roman" w:eastAsia="Times New Roman" w:hAnsi="Times New Roman" w:cs="Times New Roman"/>
      <w:sz w:val="22"/>
      <w:szCs w:val="20"/>
    </w:rPr>
  </w:style>
  <w:style w:type="paragraph" w:customStyle="1" w:styleId="PR5">
    <w:name w:val="PR5"/>
    <w:basedOn w:val="Normal"/>
    <w:rsid w:val="00997B43"/>
    <w:pPr>
      <w:widowControl/>
      <w:numPr>
        <w:ilvl w:val="8"/>
        <w:numId w:val="26"/>
      </w:numPr>
      <w:tabs>
        <w:tab w:val="left" w:pos="3978"/>
      </w:tabs>
      <w:suppressAutoHyphens/>
      <w:jc w:val="both"/>
      <w:outlineLvl w:val="6"/>
    </w:pPr>
    <w:rPr>
      <w:rFonts w:ascii="Times New Roman" w:eastAsia="Times New Roman" w:hAnsi="Times New Roman" w:cs="Times New Roman"/>
      <w:sz w:val="22"/>
      <w:szCs w:val="20"/>
    </w:rPr>
  </w:style>
  <w:style w:type="character" w:customStyle="1" w:styleId="PR1Char">
    <w:name w:val="PR1 Char"/>
    <w:link w:val="PR1"/>
    <w:locked/>
    <w:rsid w:val="00B14BA0"/>
    <w:rPr>
      <w:rFonts w:ascii="Arial" w:eastAsia="Arial" w:hAnsi="Arial" w:cs="Arial"/>
      <w:color w:val="000000" w:themeColor="text1"/>
      <w:sz w:val="20"/>
      <w:szCs w:val="20"/>
    </w:rPr>
  </w:style>
  <w:style w:type="paragraph" w:styleId="ListParagraph">
    <w:name w:val="List Paragraph"/>
    <w:basedOn w:val="Normal"/>
    <w:uiPriority w:val="34"/>
    <w:qFormat/>
    <w:rsid w:val="00B31A56"/>
    <w:pPr>
      <w:ind w:left="720"/>
      <w:contextualSpacing/>
    </w:pPr>
  </w:style>
  <w:style w:type="paragraph" w:customStyle="1" w:styleId="BodyTextIndent31">
    <w:name w:val="Body Text Indent 31"/>
    <w:rsid w:val="00D16E65"/>
    <w:pPr>
      <w:ind w:left="1440" w:hanging="720"/>
    </w:pPr>
    <w:rPr>
      <w:rFonts w:ascii="Arial" w:hAnsi="Arial"/>
      <w:color w:val="000000"/>
      <w:sz w:val="18"/>
      <w:lang w:val="en-GB"/>
    </w:rPr>
  </w:style>
  <w:style w:type="character" w:customStyle="1" w:styleId="apple-converted-space">
    <w:name w:val="apple-converted-space"/>
    <w:rsid w:val="00BA7FFA"/>
  </w:style>
  <w:style w:type="paragraph" w:styleId="Revision">
    <w:name w:val="Revision"/>
    <w:hidden/>
    <w:uiPriority w:val="99"/>
    <w:semiHidden/>
    <w:rsid w:val="00012DF0"/>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customStyle="1" w:styleId="UnresolvedMention1">
    <w:name w:val="Unresolved Mention1"/>
    <w:basedOn w:val="DefaultParagraphFont"/>
    <w:uiPriority w:val="99"/>
    <w:semiHidden/>
    <w:unhideWhenUsed/>
    <w:rsid w:val="00C3673B"/>
    <w:rPr>
      <w:color w:val="605E5C"/>
      <w:shd w:val="clear" w:color="auto" w:fill="E1DFDD"/>
    </w:rPr>
  </w:style>
  <w:style w:type="numbering" w:customStyle="1" w:styleId="CurrentList1">
    <w:name w:val="Current List1"/>
    <w:uiPriority w:val="99"/>
    <w:rsid w:val="00123E83"/>
    <w:pPr>
      <w:numPr>
        <w:numId w:val="10"/>
      </w:numPr>
    </w:pPr>
  </w:style>
  <w:style w:type="paragraph" w:customStyle="1" w:styleId="Normal0">
    <w:name w:val="[Normal]"/>
    <w:qFormat/>
    <w:rsid w:val="009352CE"/>
    <w:pPr>
      <w:widowControl/>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pPr>
    <w:rPr>
      <w:rFonts w:ascii="Arial" w:eastAsia="Arial" w:hAnsi="Arial" w:cs="Times New Roman"/>
      <w:sz w:val="20"/>
    </w:rPr>
  </w:style>
  <w:style w:type="paragraph" w:customStyle="1" w:styleId="1">
    <w:name w:val="1"/>
    <w:basedOn w:val="Normal"/>
    <w:autoRedefine/>
    <w:qFormat/>
    <w:rsid w:val="005A1EBE"/>
    <w:pPr>
      <w:widowControl/>
      <w:pBdr>
        <w:top w:val="single" w:sz="4" w:space="1" w:color="FFFFFF" w:themeColor="background1"/>
        <w:left w:val="single" w:sz="4" w:space="4" w:color="FFFFFF" w:themeColor="background1"/>
        <w:bottom w:val="single" w:sz="4" w:space="1" w:color="FFFFFF" w:themeColor="background1"/>
        <w:right w:val="single" w:sz="4" w:space="4" w:color="FFFFFF" w:themeColor="background1"/>
      </w:pBdr>
      <w:tabs>
        <w:tab w:val="left" w:pos="1080"/>
      </w:tabs>
      <w:ind w:left="810" w:hanging="450"/>
      <w:jc w:val="both"/>
    </w:pPr>
    <w:rPr>
      <w:rFonts w:ascii="Helvetica" w:eastAsia="Arial" w:hAnsi="Helvetica" w:cs="Times New Roman"/>
      <w:color w:val="000000" w:themeColor="text1"/>
      <w:szCs w:val="20"/>
    </w:rPr>
  </w:style>
  <w:style w:type="paragraph" w:customStyle="1" w:styleId="2">
    <w:name w:val="2"/>
    <w:basedOn w:val="Normal"/>
    <w:rsid w:val="00640D52"/>
    <w:pPr>
      <w:widowControl/>
      <w:tabs>
        <w:tab w:val="left" w:pos="1080"/>
        <w:tab w:val="left" w:pos="1800"/>
      </w:tabs>
      <w:ind w:left="1080" w:hanging="360"/>
      <w:jc w:val="both"/>
    </w:pPr>
    <w:rPr>
      <w:rFonts w:ascii="Helvetica" w:eastAsia="Times New Roman" w:hAnsi="Helvetica" w:cs="Times New Roman"/>
      <w:szCs w:val="20"/>
    </w:rPr>
  </w:style>
  <w:style w:type="paragraph" w:customStyle="1" w:styleId="3">
    <w:name w:val="3"/>
    <w:basedOn w:val="Normal"/>
    <w:rsid w:val="00640D52"/>
    <w:pPr>
      <w:widowControl/>
      <w:tabs>
        <w:tab w:val="left" w:pos="1080"/>
        <w:tab w:val="left" w:pos="1800"/>
        <w:tab w:val="left" w:pos="2160"/>
      </w:tabs>
      <w:ind w:left="1440" w:hanging="360"/>
      <w:jc w:val="both"/>
    </w:pPr>
    <w:rPr>
      <w:rFonts w:ascii="Helvetica" w:eastAsia="Times New Roman" w:hAnsi="Helvetica" w:cs="Times New Roman"/>
      <w:szCs w:val="20"/>
    </w:rPr>
  </w:style>
  <w:style w:type="paragraph" w:customStyle="1" w:styleId="4">
    <w:name w:val="4"/>
    <w:basedOn w:val="Normal"/>
    <w:rsid w:val="00640D52"/>
    <w:pPr>
      <w:widowControl/>
      <w:tabs>
        <w:tab w:val="left" w:pos="1080"/>
        <w:tab w:val="left" w:pos="1800"/>
        <w:tab w:val="left" w:pos="2160"/>
        <w:tab w:val="left" w:pos="2520"/>
      </w:tabs>
      <w:ind w:left="1800" w:hanging="360"/>
      <w:jc w:val="both"/>
    </w:pPr>
    <w:rPr>
      <w:rFonts w:ascii="Helvetica" w:eastAsia="Times New Roman" w:hAnsi="Helvetica" w:cs="Times New Roman"/>
      <w:szCs w:val="20"/>
    </w:rPr>
  </w:style>
  <w:style w:type="paragraph" w:customStyle="1" w:styleId="5">
    <w:name w:val="5"/>
    <w:basedOn w:val="Normal"/>
    <w:rsid w:val="00640D52"/>
    <w:pPr>
      <w:widowControl/>
      <w:tabs>
        <w:tab w:val="left" w:pos="1080"/>
        <w:tab w:val="left" w:pos="2520"/>
        <w:tab w:val="left" w:pos="2880"/>
      </w:tabs>
      <w:ind w:left="2160" w:hanging="360"/>
      <w:jc w:val="both"/>
    </w:pPr>
    <w:rPr>
      <w:rFonts w:ascii="Helvetica" w:eastAsia="Times New Roman" w:hAnsi="Helvetica" w:cs="Times New Roman"/>
      <w:szCs w:val="20"/>
    </w:rPr>
  </w:style>
  <w:style w:type="character" w:customStyle="1" w:styleId="PR2Char">
    <w:name w:val="PR2 Char"/>
    <w:link w:val="PR2"/>
    <w:rsid w:val="00752364"/>
    <w:rPr>
      <w:rFonts w:ascii="Arial" w:eastAsia="Arial" w:hAnsi="Arial" w:cs="Times New Roman"/>
      <w:sz w:val="20"/>
      <w:szCs w:val="20"/>
      <w:lang w:val="en-GB"/>
    </w:rPr>
  </w:style>
  <w:style w:type="character" w:customStyle="1" w:styleId="PR3Char">
    <w:name w:val="PR3 Char"/>
    <w:link w:val="PR3"/>
    <w:rsid w:val="00752364"/>
    <w:rPr>
      <w:rFonts w:ascii="Arial" w:eastAsia="Arial" w:hAnsi="Arial" w:cs="Times New Roman"/>
      <w:sz w:val="20"/>
      <w:szCs w:val="20"/>
    </w:rPr>
  </w:style>
  <w:style w:type="character" w:customStyle="1" w:styleId="NAM">
    <w:name w:val="NAM"/>
    <w:basedOn w:val="DefaultParagraphFont"/>
    <w:rsid w:val="00222FA6"/>
  </w:style>
  <w:style w:type="character" w:customStyle="1" w:styleId="SI">
    <w:name w:val="SI"/>
    <w:rsid w:val="00E75C21"/>
    <w:rPr>
      <w:color w:val="008080"/>
    </w:rPr>
  </w:style>
  <w:style w:type="character" w:customStyle="1" w:styleId="IP">
    <w:name w:val="IP"/>
    <w:rsid w:val="00E75C21"/>
    <w:rPr>
      <w:color w:val="FF0000"/>
    </w:rPr>
  </w:style>
  <w:style w:type="paragraph" w:customStyle="1" w:styleId="StyleHeading1Before0pt">
    <w:name w:val="Style Heading 1 + Before:  0 pt"/>
    <w:basedOn w:val="Heading1"/>
    <w:rsid w:val="002B3A67"/>
    <w:pPr>
      <w:spacing w:before="0"/>
      <w:ind w:left="864" w:hanging="864"/>
    </w:pPr>
    <w:rPr>
      <w:rFonts w:eastAsia="Times New Roman" w:cs="Times New Roman"/>
      <w:szCs w:val="20"/>
    </w:rPr>
  </w:style>
  <w:style w:type="paragraph" w:customStyle="1" w:styleId="StylePR1Firstline0">
    <w:name w:val="Style PR1 + First line:  0&quot;"/>
    <w:basedOn w:val="PR1"/>
    <w:autoRedefine/>
    <w:qFormat/>
    <w:rsid w:val="00DC58B8"/>
  </w:style>
  <w:style w:type="paragraph" w:customStyle="1" w:styleId="StylePR2Left044Hanging044">
    <w:name w:val="Style PR2 + Left:  0.44&quot; Hanging:  0.44&quot;"/>
    <w:basedOn w:val="PR2"/>
    <w:rsid w:val="00BA7F7B"/>
    <w:pPr>
      <w:ind w:left="1440" w:hanging="576"/>
    </w:pPr>
  </w:style>
  <w:style w:type="paragraph" w:customStyle="1" w:styleId="StylePR2Left063Hanging038">
    <w:name w:val="Style PR2 + Left:  0.63&quot; Hanging:  0.38&quot;"/>
    <w:basedOn w:val="PR2"/>
    <w:autoRedefine/>
    <w:qFormat/>
    <w:rsid w:val="00BA7F7B"/>
    <w:pPr>
      <w:ind w:left="1440" w:hanging="576"/>
    </w:pPr>
  </w:style>
  <w:style w:type="numbering" w:customStyle="1" w:styleId="CurrentList2">
    <w:name w:val="Current List2"/>
    <w:uiPriority w:val="99"/>
    <w:rsid w:val="001178B0"/>
    <w:pPr>
      <w:numPr>
        <w:numId w:val="13"/>
      </w:numPr>
    </w:pPr>
  </w:style>
  <w:style w:type="numbering" w:customStyle="1" w:styleId="CurrentList3">
    <w:name w:val="Current List3"/>
    <w:uiPriority w:val="99"/>
    <w:rsid w:val="00BD7666"/>
    <w:pPr>
      <w:numPr>
        <w:numId w:val="14"/>
      </w:numPr>
    </w:pPr>
  </w:style>
  <w:style w:type="numbering" w:customStyle="1" w:styleId="CurrentList4">
    <w:name w:val="Current List4"/>
    <w:uiPriority w:val="99"/>
    <w:rsid w:val="007A0B48"/>
    <w:pPr>
      <w:numPr>
        <w:numId w:val="15"/>
      </w:numPr>
    </w:pPr>
  </w:style>
  <w:style w:type="numbering" w:customStyle="1" w:styleId="CurrentList5">
    <w:name w:val="Current List5"/>
    <w:uiPriority w:val="99"/>
    <w:rsid w:val="001F399F"/>
    <w:pPr>
      <w:numPr>
        <w:numId w:val="16"/>
      </w:numPr>
    </w:pPr>
  </w:style>
  <w:style w:type="numbering" w:customStyle="1" w:styleId="CurrentList6">
    <w:name w:val="Current List6"/>
    <w:uiPriority w:val="99"/>
    <w:rsid w:val="005C1900"/>
    <w:pPr>
      <w:numPr>
        <w:numId w:val="17"/>
      </w:numPr>
    </w:pPr>
  </w:style>
  <w:style w:type="numbering" w:customStyle="1" w:styleId="CurrentList7">
    <w:name w:val="Current List7"/>
    <w:uiPriority w:val="99"/>
    <w:rsid w:val="005C1900"/>
    <w:pPr>
      <w:numPr>
        <w:numId w:val="18"/>
      </w:numPr>
    </w:pPr>
  </w:style>
  <w:style w:type="numbering" w:customStyle="1" w:styleId="CurrentList8">
    <w:name w:val="Current List8"/>
    <w:uiPriority w:val="99"/>
    <w:rsid w:val="005C1900"/>
    <w:pPr>
      <w:numPr>
        <w:numId w:val="19"/>
      </w:numPr>
    </w:pPr>
  </w:style>
  <w:style w:type="numbering" w:customStyle="1" w:styleId="CurrentList9">
    <w:name w:val="Current List9"/>
    <w:uiPriority w:val="99"/>
    <w:rsid w:val="005C1900"/>
    <w:pPr>
      <w:numPr>
        <w:numId w:val="20"/>
      </w:numPr>
    </w:pPr>
  </w:style>
  <w:style w:type="numbering" w:customStyle="1" w:styleId="CurrentList10">
    <w:name w:val="Current List10"/>
    <w:uiPriority w:val="99"/>
    <w:rsid w:val="005C1900"/>
    <w:pPr>
      <w:numPr>
        <w:numId w:val="21"/>
      </w:numPr>
    </w:pPr>
  </w:style>
  <w:style w:type="numbering" w:customStyle="1" w:styleId="CurrentList11">
    <w:name w:val="Current List11"/>
    <w:uiPriority w:val="99"/>
    <w:rsid w:val="005C1900"/>
    <w:pPr>
      <w:numPr>
        <w:numId w:val="22"/>
      </w:numPr>
    </w:pPr>
  </w:style>
  <w:style w:type="numbering" w:customStyle="1" w:styleId="CurrentList12">
    <w:name w:val="Current List12"/>
    <w:uiPriority w:val="99"/>
    <w:rsid w:val="00441FFC"/>
    <w:pPr>
      <w:numPr>
        <w:numId w:val="23"/>
      </w:numPr>
    </w:pPr>
  </w:style>
  <w:style w:type="numbering" w:customStyle="1" w:styleId="CurrentList13">
    <w:name w:val="Current List13"/>
    <w:uiPriority w:val="99"/>
    <w:rsid w:val="00441FFC"/>
    <w:pPr>
      <w:numPr>
        <w:numId w:val="24"/>
      </w:numPr>
    </w:pPr>
  </w:style>
  <w:style w:type="numbering" w:customStyle="1" w:styleId="CurrentList14">
    <w:name w:val="Current List14"/>
    <w:uiPriority w:val="99"/>
    <w:rsid w:val="00441FFC"/>
    <w:pPr>
      <w:numPr>
        <w:numId w:val="25"/>
      </w:numPr>
    </w:pPr>
  </w:style>
  <w:style w:type="numbering" w:customStyle="1" w:styleId="CurrentList15">
    <w:name w:val="Current List15"/>
    <w:uiPriority w:val="99"/>
    <w:rsid w:val="00441FFC"/>
    <w:pPr>
      <w:numPr>
        <w:numId w:val="27"/>
      </w:numPr>
    </w:pPr>
  </w:style>
  <w:style w:type="numbering" w:customStyle="1" w:styleId="CurrentList16">
    <w:name w:val="Current List16"/>
    <w:uiPriority w:val="99"/>
    <w:rsid w:val="00441FFC"/>
    <w:pPr>
      <w:numPr>
        <w:numId w:val="28"/>
      </w:numPr>
    </w:pPr>
  </w:style>
  <w:style w:type="numbering" w:customStyle="1" w:styleId="CurrentList17">
    <w:name w:val="Current List17"/>
    <w:uiPriority w:val="99"/>
    <w:rsid w:val="00D3174B"/>
    <w:pPr>
      <w:numPr>
        <w:numId w:val="31"/>
      </w:numPr>
    </w:pPr>
  </w:style>
  <w:style w:type="numbering" w:customStyle="1" w:styleId="CurrentList18">
    <w:name w:val="Current List18"/>
    <w:uiPriority w:val="99"/>
    <w:rsid w:val="00D3174B"/>
    <w:pPr>
      <w:numPr>
        <w:numId w:val="33"/>
      </w:numPr>
    </w:pPr>
  </w:style>
  <w:style w:type="numbering" w:customStyle="1" w:styleId="CurrentList19">
    <w:name w:val="Current List19"/>
    <w:uiPriority w:val="99"/>
    <w:rsid w:val="00D3174B"/>
    <w:pPr>
      <w:numPr>
        <w:numId w:val="35"/>
      </w:numPr>
    </w:pPr>
  </w:style>
  <w:style w:type="character" w:styleId="UnresolvedMention">
    <w:name w:val="Unresolved Mention"/>
    <w:basedOn w:val="DefaultParagraphFont"/>
    <w:uiPriority w:val="99"/>
    <w:semiHidden/>
    <w:unhideWhenUsed/>
    <w:rsid w:val="00693AED"/>
    <w:rPr>
      <w:color w:val="605E5C"/>
      <w:shd w:val="clear" w:color="auto" w:fill="E1DFDD"/>
    </w:rPr>
  </w:style>
  <w:style w:type="paragraph" w:styleId="NoSpacing">
    <w:name w:val="No Spacing"/>
    <w:aliases w:val="1. 3rd para"/>
    <w:uiPriority w:val="1"/>
    <w:qFormat/>
    <w:rsid w:val="00167FD2"/>
    <w:pPr>
      <w:ind w:left="1353" w:hanging="446"/>
    </w:pPr>
    <w:rPr>
      <w:rFonts w:ascii="Arial" w:hAnsi="Arial"/>
      <w:sz w:val="20"/>
    </w:rPr>
  </w:style>
  <w:style w:type="numbering" w:customStyle="1" w:styleId="CurrentList20">
    <w:name w:val="Current List20"/>
    <w:uiPriority w:val="99"/>
    <w:rsid w:val="00256CD5"/>
    <w:pPr>
      <w:numPr>
        <w:numId w:val="43"/>
      </w:numPr>
    </w:pPr>
  </w:style>
  <w:style w:type="paragraph" w:styleId="CommentSubject">
    <w:name w:val="annotation subject"/>
    <w:basedOn w:val="CommentText"/>
    <w:next w:val="CommentText"/>
    <w:link w:val="CommentSubjectChar"/>
    <w:uiPriority w:val="99"/>
    <w:semiHidden/>
    <w:unhideWhenUsed/>
    <w:rsid w:val="00000111"/>
    <w:rPr>
      <w:b/>
      <w:bCs/>
      <w:szCs w:val="20"/>
    </w:rPr>
  </w:style>
  <w:style w:type="character" w:customStyle="1" w:styleId="CommentSubjectChar">
    <w:name w:val="Comment Subject Char"/>
    <w:basedOn w:val="CommentTextChar"/>
    <w:link w:val="CommentSubject"/>
    <w:uiPriority w:val="99"/>
    <w:semiHidden/>
    <w:rsid w:val="00000111"/>
    <w:rPr>
      <w:rFonts w:ascii="Arial" w:hAnsi="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aproShield.com"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VaproShield.com"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6E3FD3-306B-4B76-8583-369A0624F9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4051</Words>
  <Characters>23862</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2025-07-01T21:25:00Z</dcterms:created>
  <dcterms:modified xsi:type="dcterms:W3CDTF">2025-07-01T21:25:00Z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c5417d9d-8947-4b74-9531-bfcb4f7187ae</vt:lpwstr>
  </property>
</Properties>
</file>