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BC7255" w14:textId="15636686" w:rsidR="00936A9E" w:rsidRPr="00356FF6" w:rsidRDefault="00936A9E" w:rsidP="009F2D98">
      <w:pPr>
        <w:pBdr>
          <w:top w:val="single" w:sz="4" w:space="1" w:color="auto"/>
          <w:left w:val="single" w:sz="4" w:space="4" w:color="auto"/>
          <w:bottom w:val="single" w:sz="4" w:space="1" w:color="auto"/>
          <w:right w:val="single" w:sz="4" w:space="4" w:color="auto"/>
        </w:pBdr>
        <w:shd w:val="clear" w:color="auto" w:fill="92D050"/>
        <w:rPr>
          <w:rFonts w:ascii="Arial" w:hAnsi="Arial" w:cs="Arial"/>
          <w:sz w:val="20"/>
        </w:rPr>
      </w:pPr>
      <w:r w:rsidRPr="00356FF6">
        <w:rPr>
          <w:rFonts w:ascii="Arial" w:hAnsi="Arial" w:cs="Arial"/>
          <w:sz w:val="20"/>
        </w:rPr>
        <w:t xml:space="preserve">SPEC WRITERS NOTE: This specification includes materials and installation procedures for </w:t>
      </w:r>
      <w:r w:rsidR="00C75D5F" w:rsidRPr="00356FF6">
        <w:rPr>
          <w:rFonts w:ascii="Arial" w:hAnsi="Arial" w:cs="Arial"/>
          <w:b/>
          <w:bCs/>
          <w:sz w:val="20"/>
        </w:rPr>
        <w:t>BlockShield™</w:t>
      </w:r>
      <w:r w:rsidRPr="00356FF6">
        <w:rPr>
          <w:rFonts w:ascii="Arial" w:hAnsi="Arial" w:cs="Arial"/>
          <w:bCs/>
          <w:sz w:val="20"/>
        </w:rPr>
        <w:t xml:space="preserve"> </w:t>
      </w:r>
      <w:r w:rsidRPr="00356FF6">
        <w:rPr>
          <w:rFonts w:ascii="Arial" w:hAnsi="Arial" w:cs="Arial"/>
          <w:b/>
          <w:bCs/>
          <w:sz w:val="20"/>
        </w:rPr>
        <w:t>SA</w:t>
      </w:r>
      <w:r w:rsidRPr="00356FF6">
        <w:rPr>
          <w:rFonts w:ascii="Arial" w:hAnsi="Arial" w:cs="Arial"/>
          <w:bCs/>
          <w:sz w:val="20"/>
        </w:rPr>
        <w:t xml:space="preserve"> </w:t>
      </w:r>
      <w:r w:rsidR="00746BD6" w:rsidRPr="00356FF6">
        <w:rPr>
          <w:rFonts w:ascii="Arial" w:hAnsi="Arial" w:cs="Arial"/>
          <w:b/>
          <w:sz w:val="20"/>
        </w:rPr>
        <w:t>Plus</w:t>
      </w:r>
      <w:r w:rsidR="00746BD6" w:rsidRPr="00356FF6">
        <w:rPr>
          <w:rFonts w:ascii="Arial" w:hAnsi="Arial" w:cs="Arial"/>
          <w:bCs/>
          <w:sz w:val="20"/>
        </w:rPr>
        <w:t xml:space="preserve"> for Roofs which is a </w:t>
      </w:r>
      <w:r w:rsidR="004E520C" w:rsidRPr="00356FF6">
        <w:rPr>
          <w:rFonts w:ascii="Arial" w:hAnsi="Arial" w:cs="Arial"/>
          <w:bCs/>
          <w:sz w:val="20"/>
        </w:rPr>
        <w:t>s</w:t>
      </w:r>
      <w:r w:rsidRPr="00356FF6">
        <w:rPr>
          <w:rFonts w:ascii="Arial" w:hAnsi="Arial" w:cs="Arial"/>
          <w:bCs/>
          <w:sz w:val="20"/>
        </w:rPr>
        <w:t>elf-</w:t>
      </w:r>
      <w:r w:rsidR="004E520C" w:rsidRPr="00356FF6">
        <w:rPr>
          <w:rFonts w:ascii="Arial" w:hAnsi="Arial" w:cs="Arial"/>
          <w:bCs/>
          <w:sz w:val="20"/>
        </w:rPr>
        <w:t>a</w:t>
      </w:r>
      <w:r w:rsidRPr="00356FF6">
        <w:rPr>
          <w:rFonts w:ascii="Arial" w:hAnsi="Arial" w:cs="Arial"/>
          <w:bCs/>
          <w:sz w:val="20"/>
        </w:rPr>
        <w:t>dhered</w:t>
      </w:r>
      <w:r w:rsidR="00ED1A2A" w:rsidRPr="00356FF6">
        <w:rPr>
          <w:rFonts w:ascii="Arial" w:hAnsi="Arial" w:cs="Arial"/>
          <w:bCs/>
          <w:sz w:val="20"/>
        </w:rPr>
        <w:t xml:space="preserve"> non-asphaltic, durable, impermeable air, water and vapor barrier membrane</w:t>
      </w:r>
      <w:r w:rsidR="00ED1A2A" w:rsidRPr="00356FF6">
        <w:rPr>
          <w:rFonts w:ascii="Arial" w:hAnsi="Arial" w:cs="Arial"/>
          <w:sz w:val="20"/>
        </w:rPr>
        <w:t>.</w:t>
      </w:r>
      <w:r w:rsidRPr="00356FF6">
        <w:rPr>
          <w:rFonts w:ascii="Arial" w:hAnsi="Arial" w:cs="Arial"/>
          <w:sz w:val="20"/>
        </w:rPr>
        <w:t xml:space="preserve"> </w:t>
      </w:r>
      <w:r w:rsidR="00C75D5F" w:rsidRPr="00356FF6">
        <w:rPr>
          <w:rFonts w:ascii="Arial" w:hAnsi="Arial" w:cs="Arial"/>
          <w:b/>
          <w:bCs/>
          <w:sz w:val="20"/>
        </w:rPr>
        <w:t>BlockShield</w:t>
      </w:r>
      <w:r w:rsidR="00C75D5F" w:rsidRPr="00356FF6">
        <w:rPr>
          <w:rFonts w:ascii="Arial" w:hAnsi="Arial" w:cs="Arial"/>
          <w:bCs/>
          <w:sz w:val="20"/>
        </w:rPr>
        <w:t xml:space="preserve"> </w:t>
      </w:r>
      <w:r w:rsidR="00C75D5F" w:rsidRPr="00356FF6">
        <w:rPr>
          <w:rFonts w:ascii="Arial" w:hAnsi="Arial" w:cs="Arial"/>
          <w:b/>
          <w:bCs/>
          <w:sz w:val="20"/>
        </w:rPr>
        <w:t>SA</w:t>
      </w:r>
      <w:r w:rsidR="00C75D5F" w:rsidRPr="00356FF6">
        <w:rPr>
          <w:rFonts w:ascii="Arial" w:hAnsi="Arial" w:cs="Arial"/>
          <w:bCs/>
          <w:sz w:val="20"/>
        </w:rPr>
        <w:t xml:space="preserve"> </w:t>
      </w:r>
      <w:r w:rsidR="00746BD6" w:rsidRPr="00356FF6">
        <w:rPr>
          <w:rFonts w:ascii="Arial" w:hAnsi="Arial" w:cs="Arial"/>
          <w:b/>
          <w:sz w:val="20"/>
        </w:rPr>
        <w:t>Plus</w:t>
      </w:r>
      <w:r w:rsidR="00746BD6" w:rsidRPr="00356FF6">
        <w:rPr>
          <w:rFonts w:ascii="Arial" w:hAnsi="Arial" w:cs="Arial"/>
          <w:bCs/>
          <w:sz w:val="20"/>
        </w:rPr>
        <w:t xml:space="preserve"> </w:t>
      </w:r>
      <w:r w:rsidRPr="00356FF6">
        <w:rPr>
          <w:rFonts w:ascii="Arial" w:hAnsi="Arial" w:cs="Arial"/>
          <w:sz w:val="20"/>
        </w:rPr>
        <w:t xml:space="preserve">sheet membrane is used </w:t>
      </w:r>
      <w:r w:rsidR="00746BD6" w:rsidRPr="00356FF6">
        <w:rPr>
          <w:rFonts w:ascii="Arial" w:hAnsi="Arial" w:cs="Arial"/>
          <w:sz w:val="20"/>
        </w:rPr>
        <w:t>as a roofing underlayment designed for low</w:t>
      </w:r>
      <w:r w:rsidR="009A2A3A" w:rsidRPr="00356FF6">
        <w:rPr>
          <w:rFonts w:ascii="Arial" w:hAnsi="Arial" w:cs="Arial"/>
          <w:sz w:val="20"/>
        </w:rPr>
        <w:t xml:space="preserve"> and steep</w:t>
      </w:r>
      <w:r w:rsidR="00746BD6" w:rsidRPr="00356FF6">
        <w:rPr>
          <w:rFonts w:ascii="Arial" w:hAnsi="Arial" w:cs="Arial"/>
          <w:sz w:val="20"/>
        </w:rPr>
        <w:t xml:space="preserve"> slope roof applications applied direct to steel roof decks or over a </w:t>
      </w:r>
      <w:r w:rsidR="009D4C6F" w:rsidRPr="00356FF6">
        <w:rPr>
          <w:rFonts w:ascii="Arial" w:hAnsi="Arial" w:cs="Arial"/>
          <w:sz w:val="20"/>
        </w:rPr>
        <w:t xml:space="preserve">gypsum </w:t>
      </w:r>
      <w:r w:rsidR="000F47F5" w:rsidRPr="00356FF6">
        <w:rPr>
          <w:rFonts w:ascii="Arial" w:hAnsi="Arial" w:cs="Arial"/>
          <w:sz w:val="20"/>
        </w:rPr>
        <w:t>thermal</w:t>
      </w:r>
      <w:r w:rsidR="00746BD6" w:rsidRPr="00356FF6">
        <w:rPr>
          <w:rFonts w:ascii="Arial" w:hAnsi="Arial" w:cs="Arial"/>
          <w:sz w:val="20"/>
        </w:rPr>
        <w:t xml:space="preserve"> barrier board. </w:t>
      </w:r>
      <w:r w:rsidR="00746BD6" w:rsidRPr="00356FF6">
        <w:rPr>
          <w:rFonts w:ascii="Arial" w:hAnsi="Arial" w:cs="Arial"/>
          <w:b/>
          <w:bCs/>
          <w:sz w:val="20"/>
        </w:rPr>
        <w:t>BlockShield</w:t>
      </w:r>
      <w:r w:rsidR="00746BD6" w:rsidRPr="00356FF6">
        <w:rPr>
          <w:rFonts w:ascii="Arial" w:hAnsi="Arial" w:cs="Arial"/>
          <w:bCs/>
          <w:sz w:val="20"/>
        </w:rPr>
        <w:t xml:space="preserve"> </w:t>
      </w:r>
      <w:r w:rsidR="00746BD6" w:rsidRPr="00356FF6">
        <w:rPr>
          <w:rFonts w:ascii="Arial" w:hAnsi="Arial" w:cs="Arial"/>
          <w:b/>
          <w:bCs/>
          <w:sz w:val="20"/>
        </w:rPr>
        <w:t>SA</w:t>
      </w:r>
      <w:r w:rsidR="00746BD6" w:rsidRPr="00356FF6">
        <w:rPr>
          <w:rFonts w:ascii="Arial" w:hAnsi="Arial" w:cs="Arial"/>
          <w:bCs/>
          <w:sz w:val="20"/>
        </w:rPr>
        <w:t xml:space="preserve"> </w:t>
      </w:r>
      <w:r w:rsidR="00746BD6" w:rsidRPr="00356FF6">
        <w:rPr>
          <w:rFonts w:ascii="Arial" w:hAnsi="Arial" w:cs="Arial"/>
          <w:b/>
          <w:sz w:val="20"/>
        </w:rPr>
        <w:t>Plus</w:t>
      </w:r>
      <w:r w:rsidR="00746BD6" w:rsidRPr="00356FF6">
        <w:rPr>
          <w:rFonts w:ascii="Arial" w:hAnsi="Arial" w:cs="Arial"/>
          <w:bCs/>
          <w:sz w:val="20"/>
        </w:rPr>
        <w:t xml:space="preserve"> roofing underlayment is also designed for </w:t>
      </w:r>
      <w:r w:rsidR="00746BD6" w:rsidRPr="00356FF6">
        <w:rPr>
          <w:rFonts w:ascii="Arial" w:hAnsi="Arial" w:cs="Arial"/>
          <w:sz w:val="20"/>
        </w:rPr>
        <w:t>steep slope applications over plywood, or OSB</w:t>
      </w:r>
      <w:r w:rsidR="009D4C6F" w:rsidRPr="00356FF6">
        <w:rPr>
          <w:rFonts w:ascii="Arial" w:hAnsi="Arial" w:cs="Arial"/>
          <w:sz w:val="20"/>
        </w:rPr>
        <w:t xml:space="preserve"> or exterior rated gypsum board.</w:t>
      </w:r>
      <w:r w:rsidRPr="00356FF6">
        <w:rPr>
          <w:rFonts w:ascii="Arial" w:hAnsi="Arial" w:cs="Arial"/>
          <w:sz w:val="20"/>
        </w:rPr>
        <w:t xml:space="preserve"> This guide specification should be adapted to suit the requirements of individual projects.</w:t>
      </w:r>
      <w:r w:rsidR="00B54BC0" w:rsidRPr="00356FF6">
        <w:rPr>
          <w:rFonts w:ascii="Arial" w:hAnsi="Arial" w:cs="Arial"/>
          <w:sz w:val="20"/>
        </w:rPr>
        <w:t xml:space="preserve"> </w:t>
      </w:r>
      <w:r w:rsidRPr="00356FF6">
        <w:rPr>
          <w:rFonts w:ascii="Arial" w:hAnsi="Arial" w:cs="Arial"/>
          <w:sz w:val="20"/>
        </w:rPr>
        <w:t>It is prepared in CSI Master Format and should be included as a separate section under Division 7 - Thermal and Moisture Protection.</w:t>
      </w:r>
    </w:p>
    <w:p w14:paraId="0AD70D80" w14:textId="34FA01E3" w:rsidR="003A1B0E" w:rsidRPr="00356FF6" w:rsidRDefault="003A1B0E" w:rsidP="003A1B0E">
      <w:pPr>
        <w:pStyle w:val="Heading1"/>
        <w:spacing w:before="240"/>
        <w:jc w:val="center"/>
        <w:rPr>
          <w:rFonts w:cs="Arial"/>
        </w:rPr>
      </w:pPr>
      <w:r w:rsidRPr="00356FF6">
        <w:rPr>
          <w:rFonts w:cs="Arial"/>
        </w:rPr>
        <w:t xml:space="preserve">SELF-ADHERING </w:t>
      </w:r>
      <w:r w:rsidR="00834F74" w:rsidRPr="00356FF6">
        <w:rPr>
          <w:rFonts w:cs="Arial"/>
        </w:rPr>
        <w:t>IMPERM</w:t>
      </w:r>
      <w:r w:rsidR="001507E4" w:rsidRPr="00356FF6">
        <w:rPr>
          <w:rFonts w:cs="Arial"/>
        </w:rPr>
        <w:t>E</w:t>
      </w:r>
      <w:r w:rsidR="00834F74" w:rsidRPr="00356FF6">
        <w:rPr>
          <w:rFonts w:cs="Arial"/>
        </w:rPr>
        <w:t xml:space="preserve">ABLE </w:t>
      </w:r>
      <w:r w:rsidRPr="00356FF6">
        <w:rPr>
          <w:rFonts w:cs="Arial"/>
        </w:rPr>
        <w:t xml:space="preserve">AIR BARRIER </w:t>
      </w:r>
      <w:r w:rsidR="008E3F74">
        <w:rPr>
          <w:rFonts w:cs="Arial"/>
        </w:rPr>
        <w:t>UNDERLAYMENT</w:t>
      </w:r>
      <w:r w:rsidR="00746BD6" w:rsidRPr="00356FF6">
        <w:rPr>
          <w:rFonts w:cs="Arial"/>
        </w:rPr>
        <w:t xml:space="preserve"> FOR </w:t>
      </w:r>
      <w:r w:rsidR="007D2311" w:rsidRPr="00356FF6">
        <w:rPr>
          <w:rFonts w:cs="Arial"/>
        </w:rPr>
        <w:t xml:space="preserve">SLOPED </w:t>
      </w:r>
      <w:r w:rsidR="00746BD6" w:rsidRPr="00356FF6">
        <w:rPr>
          <w:rFonts w:cs="Arial"/>
        </w:rPr>
        <w:t>ROOFS</w:t>
      </w:r>
    </w:p>
    <w:p w14:paraId="772D95E1" w14:textId="5A147E21" w:rsidR="00936A9E" w:rsidRPr="00356FF6" w:rsidRDefault="00936A9E" w:rsidP="00DD0B52">
      <w:pPr>
        <w:pStyle w:val="PRT"/>
        <w:spacing w:before="240"/>
        <w:ind w:right="864"/>
        <w:rPr>
          <w:rFonts w:cs="Arial"/>
          <w:b/>
          <w:u w:val="single"/>
          <w:lang w:val="en-GB"/>
        </w:rPr>
      </w:pPr>
      <w:r w:rsidRPr="00356FF6">
        <w:rPr>
          <w:rFonts w:cs="Arial"/>
          <w:b/>
          <w:u w:val="single"/>
          <w:lang w:val="en-GB"/>
        </w:rPr>
        <w:t>GENERA</w:t>
      </w:r>
      <w:r w:rsidR="007A6A42" w:rsidRPr="00356FF6">
        <w:rPr>
          <w:rFonts w:cs="Arial"/>
          <w:b/>
          <w:u w:val="single"/>
          <w:lang w:val="en-GB"/>
        </w:rPr>
        <w:t>L</w:t>
      </w:r>
    </w:p>
    <w:p w14:paraId="2ADBC34A" w14:textId="77777777" w:rsidR="00936A9E" w:rsidRPr="00356FF6" w:rsidRDefault="00936A9E" w:rsidP="00A919E8">
      <w:pPr>
        <w:spacing w:line="19" w:lineRule="exact"/>
        <w:jc w:val="both"/>
        <w:rPr>
          <w:rFonts w:ascii="Arial" w:hAnsi="Arial" w:cs="Arial"/>
          <w:sz w:val="20"/>
          <w:lang w:val="en-GB"/>
        </w:rPr>
      </w:pPr>
    </w:p>
    <w:p w14:paraId="4BDFACBF" w14:textId="77777777" w:rsidR="00936A9E" w:rsidRPr="00356FF6" w:rsidRDefault="00936A9E" w:rsidP="008B6D60">
      <w:pPr>
        <w:pStyle w:val="ART"/>
        <w:rPr>
          <w:rFonts w:cs="Arial"/>
        </w:rPr>
      </w:pPr>
      <w:r w:rsidRPr="00356FF6">
        <w:rPr>
          <w:rFonts w:cs="Arial"/>
        </w:rPr>
        <w:t>GENERAL REQUIREMENTS</w:t>
      </w:r>
    </w:p>
    <w:p w14:paraId="694B429F" w14:textId="1C45091E" w:rsidR="00746BD6" w:rsidRPr="00356FF6" w:rsidRDefault="00746BD6" w:rsidP="009F2D98">
      <w:pPr>
        <w:pStyle w:val="1"/>
        <w:jc w:val="left"/>
        <w:rPr>
          <w:rFonts w:ascii="Arial" w:hAnsi="Arial" w:cs="Arial"/>
        </w:rPr>
      </w:pPr>
      <w:r w:rsidRPr="00356FF6">
        <w:rPr>
          <w:rFonts w:ascii="Arial" w:hAnsi="Arial" w:cs="Arial"/>
          <w:lang w:val="en-GB"/>
        </w:rPr>
        <w:t>A.</w:t>
      </w:r>
      <w:r w:rsidRPr="00356FF6">
        <w:rPr>
          <w:rFonts w:ascii="Arial" w:hAnsi="Arial" w:cs="Arial"/>
          <w:lang w:val="en-GB"/>
        </w:rPr>
        <w:tab/>
        <w:t>This specification is applicable to all trades involved with substrates, preparation, application of air barrier membrane and subsequent connections to surrounding construction materials. It is the [Contractors] [Construction Managers] responsibility to inform all trades the extent of their work associated with the membrane system and overlapping Work.</w:t>
      </w:r>
    </w:p>
    <w:p w14:paraId="2BFE097E" w14:textId="4C8ABC1E" w:rsidR="007565A2" w:rsidRPr="00356FF6" w:rsidRDefault="00746BD6" w:rsidP="009F2D98">
      <w:pPr>
        <w:pStyle w:val="1"/>
        <w:spacing w:before="240"/>
        <w:ind w:hanging="450"/>
        <w:jc w:val="left"/>
        <w:rPr>
          <w:rFonts w:ascii="Arial" w:hAnsi="Arial" w:cs="Arial"/>
        </w:rPr>
      </w:pPr>
      <w:r w:rsidRPr="00356FF6">
        <w:rPr>
          <w:rFonts w:ascii="Arial" w:hAnsi="Arial" w:cs="Arial"/>
        </w:rPr>
        <w:t>B.</w:t>
      </w:r>
      <w:r w:rsidRPr="00356FF6">
        <w:rPr>
          <w:rFonts w:ascii="Arial" w:hAnsi="Arial" w:cs="Arial"/>
        </w:rPr>
        <w:tab/>
      </w:r>
      <w:r w:rsidR="00E168A1" w:rsidRPr="00356FF6">
        <w:rPr>
          <w:rFonts w:ascii="Arial" w:hAnsi="Arial" w:cs="Arial"/>
        </w:rPr>
        <w:t>Examine all</w:t>
      </w:r>
      <w:r w:rsidR="007D2311" w:rsidRPr="00356FF6">
        <w:rPr>
          <w:rFonts w:ascii="Arial" w:hAnsi="Arial" w:cs="Arial"/>
        </w:rPr>
        <w:t xml:space="preserve"> </w:t>
      </w:r>
      <w:r w:rsidR="007565A2" w:rsidRPr="00356FF6">
        <w:rPr>
          <w:rFonts w:ascii="Arial" w:hAnsi="Arial" w:cs="Arial"/>
        </w:rPr>
        <w:t>Drawings and all Sections of the Specifications for requirements and provisions affecting the work of this Section.</w:t>
      </w:r>
    </w:p>
    <w:p w14:paraId="4BBEE138" w14:textId="77777777" w:rsidR="005A40DB" w:rsidRPr="00356FF6" w:rsidRDefault="005A40DB" w:rsidP="008B6D60">
      <w:pPr>
        <w:pStyle w:val="ART"/>
        <w:rPr>
          <w:rFonts w:cs="Arial"/>
        </w:rPr>
      </w:pPr>
      <w:r w:rsidRPr="00356FF6">
        <w:rPr>
          <w:rFonts w:cs="Arial"/>
        </w:rPr>
        <w:t>DESCRIPTION OF WORK</w:t>
      </w:r>
    </w:p>
    <w:p w14:paraId="74D2EEE4" w14:textId="17E734F7" w:rsidR="005A40DB" w:rsidRPr="00356FF6" w:rsidRDefault="005A40DB" w:rsidP="004B7725">
      <w:pPr>
        <w:pStyle w:val="PR1"/>
        <w:rPr>
          <w:rFonts w:cs="Arial"/>
          <w:sz w:val="20"/>
        </w:rPr>
      </w:pPr>
      <w:r w:rsidRPr="00356FF6">
        <w:rPr>
          <w:rFonts w:cs="Arial"/>
          <w:sz w:val="20"/>
        </w:rPr>
        <w:t xml:space="preserve">The work of this Section includes furnishing and installation of </w:t>
      </w:r>
      <w:r w:rsidR="00834F74" w:rsidRPr="00356FF6">
        <w:rPr>
          <w:rFonts w:cs="Arial"/>
          <w:sz w:val="20"/>
          <w:shd w:val="clear" w:color="auto" w:fill="FFFFFF" w:themeFill="background1"/>
        </w:rPr>
        <w:t>BlockShield SA</w:t>
      </w:r>
      <w:r w:rsidR="00027057" w:rsidRPr="00356FF6">
        <w:rPr>
          <w:rFonts w:cs="Arial"/>
          <w:sz w:val="20"/>
          <w:shd w:val="clear" w:color="auto" w:fill="FFFFFF" w:themeFill="background1"/>
        </w:rPr>
        <w:t xml:space="preserve"> Plus</w:t>
      </w:r>
      <w:r w:rsidR="00834F74" w:rsidRPr="00356FF6">
        <w:rPr>
          <w:rFonts w:cs="Arial"/>
          <w:sz w:val="20"/>
          <w:shd w:val="clear" w:color="auto" w:fill="FFFFFF" w:themeFill="background1"/>
        </w:rPr>
        <w:t xml:space="preserve">, a fully self-adhered, non-asphaltic, durable, </w:t>
      </w:r>
      <w:r w:rsidR="002A6EF0" w:rsidRPr="00356FF6">
        <w:rPr>
          <w:rFonts w:cs="Arial"/>
          <w:sz w:val="20"/>
          <w:shd w:val="clear" w:color="auto" w:fill="FFFFFF" w:themeFill="background1"/>
        </w:rPr>
        <w:t>impermeable</w:t>
      </w:r>
      <w:r w:rsidR="004712C2" w:rsidRPr="00356FF6">
        <w:rPr>
          <w:rFonts w:cs="Arial"/>
          <w:sz w:val="20"/>
          <w:shd w:val="clear" w:color="auto" w:fill="FFFFFF" w:themeFill="background1"/>
        </w:rPr>
        <w:t xml:space="preserve"> </w:t>
      </w:r>
      <w:r w:rsidR="00834F74" w:rsidRPr="00356FF6">
        <w:rPr>
          <w:rFonts w:cs="Arial"/>
          <w:sz w:val="20"/>
          <w:shd w:val="clear" w:color="auto" w:fill="FFFFFF" w:themeFill="background1"/>
        </w:rPr>
        <w:t xml:space="preserve">air, water, and vapor barrier membrane with an aggressive pressure-sensitive </w:t>
      </w:r>
      <w:r w:rsidR="00E319A6" w:rsidRPr="00356FF6">
        <w:rPr>
          <w:rFonts w:cs="Arial"/>
          <w:sz w:val="20"/>
          <w:shd w:val="clear" w:color="auto" w:fill="FFFFFF" w:themeFill="background1"/>
        </w:rPr>
        <w:t>adhesive,</w:t>
      </w:r>
      <w:r w:rsidR="00834F74" w:rsidRPr="00356FF6">
        <w:rPr>
          <w:rFonts w:cs="Arial"/>
          <w:sz w:val="20"/>
          <w:shd w:val="clear" w:color="auto" w:fill="FFFFFF" w:themeFill="background1"/>
        </w:rPr>
        <w:t xml:space="preserve"> </w:t>
      </w:r>
      <w:r w:rsidR="007A6A42" w:rsidRPr="00356FF6">
        <w:rPr>
          <w:rFonts w:cs="Arial"/>
          <w:sz w:val="20"/>
          <w:shd w:val="clear" w:color="auto" w:fill="FFFFFF" w:themeFill="background1"/>
        </w:rPr>
        <w:t xml:space="preserve">incorporated </w:t>
      </w:r>
      <w:r w:rsidR="00E319A6" w:rsidRPr="00356FF6">
        <w:rPr>
          <w:rFonts w:cs="Arial"/>
          <w:sz w:val="20"/>
        </w:rPr>
        <w:t>in</w:t>
      </w:r>
      <w:r w:rsidR="00834F74" w:rsidRPr="00356FF6">
        <w:rPr>
          <w:rFonts w:cs="Arial"/>
          <w:sz w:val="20"/>
        </w:rPr>
        <w:t xml:space="preserve"> exterior </w:t>
      </w:r>
      <w:r w:rsidR="00780523" w:rsidRPr="00356FF6">
        <w:rPr>
          <w:rFonts w:cs="Arial"/>
          <w:sz w:val="20"/>
        </w:rPr>
        <w:t xml:space="preserve">low and steep sloped </w:t>
      </w:r>
      <w:r w:rsidR="00535B52" w:rsidRPr="00356FF6">
        <w:rPr>
          <w:rFonts w:cs="Arial"/>
          <w:sz w:val="20"/>
        </w:rPr>
        <w:t>roofing</w:t>
      </w:r>
      <w:r w:rsidRPr="00356FF6">
        <w:rPr>
          <w:rFonts w:cs="Arial"/>
          <w:sz w:val="20"/>
        </w:rPr>
        <w:t xml:space="preserve"> assemblies, at locations indicated on Drawings and elsewhere as noted and as required by code.</w:t>
      </w:r>
    </w:p>
    <w:p w14:paraId="1FA6ACD5" w14:textId="3CC6A46E" w:rsidR="005D759F" w:rsidRPr="00356FF6" w:rsidRDefault="005A40DB" w:rsidP="004B7725">
      <w:pPr>
        <w:pStyle w:val="PR1"/>
        <w:rPr>
          <w:rFonts w:cs="Arial"/>
          <w:sz w:val="20"/>
        </w:rPr>
      </w:pPr>
      <w:r w:rsidRPr="00356FF6">
        <w:rPr>
          <w:rFonts w:cs="Arial"/>
          <w:sz w:val="20"/>
        </w:rPr>
        <w:t>The work of this Section also include</w:t>
      </w:r>
      <w:r w:rsidR="004F111F" w:rsidRPr="00356FF6">
        <w:rPr>
          <w:rFonts w:cs="Arial"/>
          <w:sz w:val="20"/>
        </w:rPr>
        <w:t>s</w:t>
      </w:r>
      <w:r w:rsidRPr="00356FF6">
        <w:rPr>
          <w:rFonts w:cs="Arial"/>
          <w:sz w:val="20"/>
        </w:rPr>
        <w:t xml:space="preserve"> furnishing and installation of </w:t>
      </w:r>
      <w:r w:rsidR="00834F74" w:rsidRPr="00356FF6">
        <w:rPr>
          <w:rFonts w:cs="Arial"/>
          <w:sz w:val="20"/>
        </w:rPr>
        <w:t xml:space="preserve">compatible </w:t>
      </w:r>
      <w:r w:rsidRPr="00356FF6">
        <w:rPr>
          <w:rFonts w:cs="Arial"/>
          <w:sz w:val="20"/>
        </w:rPr>
        <w:t xml:space="preserve">flashing </w:t>
      </w:r>
      <w:r w:rsidR="00E319A6" w:rsidRPr="00356FF6">
        <w:rPr>
          <w:rFonts w:cs="Arial"/>
          <w:sz w:val="20"/>
        </w:rPr>
        <w:t>materials</w:t>
      </w:r>
      <w:r w:rsidR="002E4A06" w:rsidRPr="00356FF6">
        <w:rPr>
          <w:rFonts w:cs="Arial"/>
          <w:sz w:val="20"/>
        </w:rPr>
        <w:t xml:space="preserve"> to</w:t>
      </w:r>
      <w:r w:rsidR="002E4A06" w:rsidRPr="00356FF6">
        <w:rPr>
          <w:rFonts w:cs="Arial"/>
          <w:sz w:val="20"/>
          <w:shd w:val="clear" w:color="auto" w:fill="FFFFFF" w:themeFill="background1"/>
        </w:rPr>
        <w:t xml:space="preserve"> bridge gaps,</w:t>
      </w:r>
      <w:r w:rsidR="002E4A06" w:rsidRPr="00356FF6">
        <w:rPr>
          <w:rFonts w:cs="Arial"/>
          <w:sz w:val="20"/>
          <w:shd w:val="clear" w:color="auto" w:fill="F5F5F5"/>
        </w:rPr>
        <w:t xml:space="preserve"> </w:t>
      </w:r>
      <w:r w:rsidRPr="00356FF6">
        <w:rPr>
          <w:rFonts w:cs="Arial"/>
          <w:sz w:val="20"/>
        </w:rPr>
        <w:t xml:space="preserve">for transition areas </w:t>
      </w:r>
      <w:r w:rsidR="005C5FB2" w:rsidRPr="00356FF6">
        <w:rPr>
          <w:rFonts w:cs="Arial"/>
          <w:sz w:val="20"/>
        </w:rPr>
        <w:t>of roof to openings and interface and elsewhere as indicate</w:t>
      </w:r>
      <w:r w:rsidR="00E319A6" w:rsidRPr="00356FF6">
        <w:rPr>
          <w:rFonts w:cs="Arial"/>
          <w:sz w:val="20"/>
        </w:rPr>
        <w:t>d</w:t>
      </w:r>
      <w:r w:rsidR="005C5FB2" w:rsidRPr="00356FF6">
        <w:rPr>
          <w:rFonts w:cs="Arial"/>
          <w:sz w:val="20"/>
        </w:rPr>
        <w:t xml:space="preserve"> or required by code to provide a continuous air barrier assembly</w:t>
      </w:r>
      <w:r w:rsidRPr="00356FF6">
        <w:rPr>
          <w:rFonts w:cs="Arial"/>
          <w:sz w:val="20"/>
        </w:rPr>
        <w:t>.</w:t>
      </w:r>
      <w:r w:rsidR="002E4A06" w:rsidRPr="00356FF6">
        <w:rPr>
          <w:rFonts w:cs="Arial"/>
          <w:sz w:val="20"/>
        </w:rPr>
        <w:t xml:space="preserve"> Locations include, but are not limited to, the following</w:t>
      </w:r>
      <w:r w:rsidR="00F87AF0" w:rsidRPr="00356FF6">
        <w:rPr>
          <w:rFonts w:cs="Arial"/>
          <w:sz w:val="20"/>
        </w:rPr>
        <w:t>:</w:t>
      </w:r>
    </w:p>
    <w:p w14:paraId="5EBD8FCD" w14:textId="4538321C" w:rsidR="0022034C" w:rsidRPr="00356FF6" w:rsidRDefault="0022034C" w:rsidP="004B7725">
      <w:pPr>
        <w:pStyle w:val="PR2"/>
        <w:rPr>
          <w:sz w:val="20"/>
          <w:szCs w:val="20"/>
        </w:rPr>
      </w:pPr>
      <w:bookmarkStart w:id="0" w:name="_Hlk133579165"/>
      <w:r w:rsidRPr="00356FF6">
        <w:rPr>
          <w:sz w:val="20"/>
          <w:szCs w:val="20"/>
        </w:rPr>
        <w:t xml:space="preserve">Connection of the roof to wall </w:t>
      </w:r>
      <w:bookmarkEnd w:id="0"/>
      <w:r w:rsidR="009F48D2" w:rsidRPr="00356FF6">
        <w:rPr>
          <w:sz w:val="20"/>
          <w:szCs w:val="20"/>
        </w:rPr>
        <w:t>air barrier assembly</w:t>
      </w:r>
      <w:r w:rsidRPr="00356FF6">
        <w:rPr>
          <w:sz w:val="20"/>
          <w:szCs w:val="20"/>
        </w:rPr>
        <w:t>.</w:t>
      </w:r>
    </w:p>
    <w:p w14:paraId="425C0795" w14:textId="1BE7A493" w:rsidR="005C5FB2" w:rsidRPr="00356FF6" w:rsidRDefault="009F2D98" w:rsidP="004B7725">
      <w:pPr>
        <w:pStyle w:val="PR2"/>
        <w:rPr>
          <w:sz w:val="20"/>
          <w:szCs w:val="20"/>
        </w:rPr>
      </w:pPr>
      <w:r w:rsidRPr="00356FF6">
        <w:rPr>
          <w:sz w:val="20"/>
          <w:szCs w:val="20"/>
        </w:rPr>
        <w:t>Openings and penetrations of roof system for skylights, roof hatches and mechanical equipment including piping, conduit, duct</w:t>
      </w:r>
      <w:r w:rsidR="009F48D2" w:rsidRPr="00356FF6">
        <w:rPr>
          <w:sz w:val="20"/>
          <w:szCs w:val="20"/>
        </w:rPr>
        <w:t>s</w:t>
      </w:r>
      <w:r w:rsidRPr="00356FF6">
        <w:rPr>
          <w:sz w:val="20"/>
          <w:szCs w:val="20"/>
        </w:rPr>
        <w:t xml:space="preserve"> and similar penetrations.</w:t>
      </w:r>
    </w:p>
    <w:p w14:paraId="0BE033B6" w14:textId="7D534643" w:rsidR="009F2D98" w:rsidRPr="00356FF6" w:rsidRDefault="009F2D98" w:rsidP="004B7725">
      <w:pPr>
        <w:pStyle w:val="PR2"/>
        <w:rPr>
          <w:sz w:val="20"/>
          <w:szCs w:val="20"/>
        </w:rPr>
      </w:pPr>
      <w:r w:rsidRPr="00356FF6">
        <w:rPr>
          <w:sz w:val="20"/>
          <w:szCs w:val="20"/>
        </w:rPr>
        <w:t>All leakage pathways between the building envelope and the roofing assembly</w:t>
      </w:r>
    </w:p>
    <w:p w14:paraId="78A7398A" w14:textId="5AFCB324" w:rsidR="005A40DB" w:rsidRPr="00356FF6" w:rsidRDefault="005A40DB" w:rsidP="009F2D98">
      <w:pPr>
        <w:pStyle w:val="1"/>
        <w:tabs>
          <w:tab w:val="clear" w:pos="720"/>
        </w:tabs>
        <w:spacing w:before="240"/>
        <w:ind w:left="893" w:hanging="634"/>
        <w:jc w:val="left"/>
        <w:rPr>
          <w:rFonts w:ascii="Arial" w:hAnsi="Arial" w:cs="Arial"/>
        </w:rPr>
      </w:pPr>
      <w:r w:rsidRPr="00356FF6">
        <w:rPr>
          <w:rFonts w:ascii="Arial" w:hAnsi="Arial" w:cs="Arial"/>
        </w:rPr>
        <w:t>C.</w:t>
      </w:r>
      <w:r w:rsidRPr="00356FF6">
        <w:rPr>
          <w:rFonts w:ascii="Arial" w:hAnsi="Arial" w:cs="Arial"/>
        </w:rPr>
        <w:tab/>
        <w:t xml:space="preserve">Provide material and work </w:t>
      </w:r>
      <w:r w:rsidR="009F48D2" w:rsidRPr="00356FF6">
        <w:rPr>
          <w:rFonts w:ascii="Arial" w:hAnsi="Arial" w:cs="Arial"/>
        </w:rPr>
        <w:t>for</w:t>
      </w:r>
      <w:r w:rsidRPr="00356FF6">
        <w:rPr>
          <w:rFonts w:ascii="Arial" w:hAnsi="Arial" w:cs="Arial"/>
        </w:rPr>
        <w:t xml:space="preserve"> this Section </w:t>
      </w:r>
      <w:r w:rsidR="009F48D2" w:rsidRPr="00356FF6">
        <w:rPr>
          <w:rFonts w:ascii="Arial" w:hAnsi="Arial" w:cs="Arial"/>
        </w:rPr>
        <w:t xml:space="preserve">as </w:t>
      </w:r>
      <w:r w:rsidRPr="00356FF6">
        <w:rPr>
          <w:rFonts w:ascii="Arial" w:hAnsi="Arial" w:cs="Arial"/>
        </w:rPr>
        <w:t xml:space="preserve">required to complete mock-up </w:t>
      </w:r>
      <w:r w:rsidR="00255177" w:rsidRPr="00356FF6">
        <w:rPr>
          <w:rFonts w:ascii="Arial" w:hAnsi="Arial" w:cs="Arial"/>
        </w:rPr>
        <w:t>of sloped roof assembly</w:t>
      </w:r>
      <w:r w:rsidR="004F111F" w:rsidRPr="00356FF6">
        <w:rPr>
          <w:rFonts w:ascii="Arial" w:hAnsi="Arial" w:cs="Arial"/>
        </w:rPr>
        <w:t>.</w:t>
      </w:r>
      <w:r w:rsidRPr="00356FF6">
        <w:rPr>
          <w:rFonts w:ascii="Arial" w:hAnsi="Arial" w:cs="Arial"/>
        </w:rPr>
        <w:t xml:space="preserve"> </w:t>
      </w:r>
      <w:r w:rsidR="004F111F" w:rsidRPr="00356FF6">
        <w:rPr>
          <w:rFonts w:ascii="Arial" w:hAnsi="Arial" w:cs="Arial"/>
        </w:rPr>
        <w:t xml:space="preserve">Refer to </w:t>
      </w:r>
      <w:r w:rsidRPr="00356FF6">
        <w:rPr>
          <w:rFonts w:ascii="Arial" w:hAnsi="Arial" w:cs="Arial"/>
        </w:rPr>
        <w:t>exterior elevations for extent of mock-up panels</w:t>
      </w:r>
      <w:r w:rsidR="007A6A42" w:rsidRPr="00356FF6">
        <w:rPr>
          <w:rFonts w:ascii="Arial" w:hAnsi="Arial" w:cs="Arial"/>
        </w:rPr>
        <w:t xml:space="preserve"> or as indicated herein</w:t>
      </w:r>
      <w:r w:rsidRPr="00356FF6">
        <w:rPr>
          <w:rFonts w:ascii="Arial" w:hAnsi="Arial" w:cs="Arial"/>
        </w:rPr>
        <w:t>.</w:t>
      </w:r>
    </w:p>
    <w:p w14:paraId="42576728" w14:textId="77777777" w:rsidR="005A40DB" w:rsidRPr="00356FF6" w:rsidRDefault="005A40DB" w:rsidP="008B6D60">
      <w:pPr>
        <w:pStyle w:val="ART"/>
        <w:rPr>
          <w:rFonts w:cs="Arial"/>
        </w:rPr>
      </w:pPr>
      <w:r w:rsidRPr="00356FF6">
        <w:rPr>
          <w:rFonts w:cs="Arial"/>
        </w:rPr>
        <w:t>RELATED WORK SPECIFIED ELSEWHERE</w:t>
      </w:r>
    </w:p>
    <w:p w14:paraId="2E1D4578" w14:textId="77777777" w:rsidR="001C4494" w:rsidRPr="00356FF6" w:rsidRDefault="001C4494" w:rsidP="004B7725">
      <w:pPr>
        <w:pStyle w:val="PR1"/>
        <w:rPr>
          <w:rFonts w:cs="Arial"/>
          <w:sz w:val="20"/>
        </w:rPr>
      </w:pPr>
      <w:r w:rsidRPr="00356FF6">
        <w:rPr>
          <w:rFonts w:cs="Arial"/>
          <w:sz w:val="20"/>
        </w:rPr>
        <w:t>Carefully examine all of the Contract Documents for requirements which effect the work of this section</w:t>
      </w:r>
      <w:r w:rsidR="009A2BCA" w:rsidRPr="00356FF6">
        <w:rPr>
          <w:rFonts w:cs="Arial"/>
          <w:sz w:val="20"/>
        </w:rPr>
        <w:t>.</w:t>
      </w:r>
    </w:p>
    <w:p w14:paraId="33FEE190" w14:textId="0977AFD4" w:rsidR="005A40DB" w:rsidRPr="00356FF6" w:rsidRDefault="005A40DB" w:rsidP="004B7725">
      <w:pPr>
        <w:pStyle w:val="PR1"/>
        <w:rPr>
          <w:rFonts w:cs="Arial"/>
          <w:sz w:val="20"/>
        </w:rPr>
      </w:pPr>
      <w:r w:rsidRPr="00356FF6">
        <w:rPr>
          <w:rFonts w:cs="Arial"/>
          <w:sz w:val="20"/>
        </w:rPr>
        <w:t>Other specifications sections which directly relate to the work of this section include, but are not limited to, the following:</w:t>
      </w:r>
    </w:p>
    <w:p w14:paraId="048F59C8" w14:textId="77777777" w:rsidR="00A54F96" w:rsidRPr="00356FF6" w:rsidRDefault="00A54F96" w:rsidP="00D653A0">
      <w:pPr>
        <w:pStyle w:val="PR2"/>
        <w:numPr>
          <w:ilvl w:val="3"/>
          <w:numId w:val="10"/>
        </w:numPr>
        <w:rPr>
          <w:sz w:val="20"/>
          <w:szCs w:val="20"/>
        </w:rPr>
      </w:pPr>
      <w:r w:rsidRPr="00356FF6">
        <w:rPr>
          <w:sz w:val="20"/>
          <w:szCs w:val="20"/>
        </w:rPr>
        <w:t>Section 015010 -Temporary Permeable Air-Water Barrier for Mass Timber Construction.</w:t>
      </w:r>
    </w:p>
    <w:p w14:paraId="0E567354" w14:textId="3FA0CA42" w:rsidR="00A54F96" w:rsidRPr="00356FF6" w:rsidRDefault="00A54F96" w:rsidP="004B7725">
      <w:pPr>
        <w:pStyle w:val="PR2"/>
        <w:rPr>
          <w:sz w:val="20"/>
          <w:szCs w:val="20"/>
        </w:rPr>
      </w:pPr>
      <w:r w:rsidRPr="00356FF6">
        <w:rPr>
          <w:sz w:val="20"/>
          <w:szCs w:val="20"/>
        </w:rPr>
        <w:t>Section 053100 - Steel Deck</w:t>
      </w:r>
    </w:p>
    <w:p w14:paraId="71078A21" w14:textId="167C2763" w:rsidR="005A40DB" w:rsidRPr="00356FF6" w:rsidRDefault="005A40DB" w:rsidP="004B7725">
      <w:pPr>
        <w:pStyle w:val="PR2"/>
        <w:rPr>
          <w:sz w:val="20"/>
          <w:szCs w:val="20"/>
        </w:rPr>
      </w:pPr>
      <w:r w:rsidRPr="00356FF6">
        <w:rPr>
          <w:sz w:val="20"/>
          <w:szCs w:val="20"/>
        </w:rPr>
        <w:t xml:space="preserve">Section 061600 </w:t>
      </w:r>
      <w:r w:rsidR="00A54F96" w:rsidRPr="00356FF6">
        <w:rPr>
          <w:sz w:val="20"/>
          <w:szCs w:val="20"/>
        </w:rPr>
        <w:t>-</w:t>
      </w:r>
      <w:r w:rsidRPr="00356FF6">
        <w:rPr>
          <w:sz w:val="20"/>
          <w:szCs w:val="20"/>
        </w:rPr>
        <w:t xml:space="preserve"> Sheathing</w:t>
      </w:r>
    </w:p>
    <w:p w14:paraId="358E600B" w14:textId="77777777" w:rsidR="00A54F96" w:rsidRPr="00356FF6" w:rsidRDefault="00A54F96" w:rsidP="004B7725">
      <w:pPr>
        <w:pStyle w:val="PR2"/>
        <w:rPr>
          <w:sz w:val="20"/>
          <w:szCs w:val="20"/>
        </w:rPr>
      </w:pPr>
      <w:r w:rsidRPr="00356FF6">
        <w:rPr>
          <w:sz w:val="20"/>
          <w:szCs w:val="20"/>
        </w:rPr>
        <w:t>Section 061700 - Shop Fabricated Structural Wood.</w:t>
      </w:r>
    </w:p>
    <w:p w14:paraId="32075B6A" w14:textId="769E4499" w:rsidR="00A54F96" w:rsidRPr="00356FF6" w:rsidRDefault="00A54F96" w:rsidP="004B7725">
      <w:pPr>
        <w:pStyle w:val="PR2"/>
        <w:rPr>
          <w:sz w:val="20"/>
          <w:szCs w:val="20"/>
        </w:rPr>
      </w:pPr>
      <w:r w:rsidRPr="00356FF6">
        <w:rPr>
          <w:sz w:val="20"/>
          <w:szCs w:val="20"/>
        </w:rPr>
        <w:t>Section 061713 - Laminated Veneer Lumber.</w:t>
      </w:r>
    </w:p>
    <w:p w14:paraId="494B1697" w14:textId="27E05A76" w:rsidR="005A40DB" w:rsidRPr="00356FF6" w:rsidRDefault="005A40DB" w:rsidP="004B7725">
      <w:pPr>
        <w:pStyle w:val="PR2"/>
        <w:rPr>
          <w:sz w:val="20"/>
          <w:szCs w:val="20"/>
        </w:rPr>
      </w:pPr>
      <w:r w:rsidRPr="00356FF6">
        <w:rPr>
          <w:sz w:val="20"/>
          <w:szCs w:val="20"/>
        </w:rPr>
        <w:t>Section 072100 - Building Insulation and Vapor Barriers</w:t>
      </w:r>
      <w:r w:rsidR="00A54F96" w:rsidRPr="00356FF6">
        <w:rPr>
          <w:sz w:val="20"/>
          <w:szCs w:val="20"/>
        </w:rPr>
        <w:t>.</w:t>
      </w:r>
    </w:p>
    <w:p w14:paraId="651043D2" w14:textId="77777777" w:rsidR="00A54F96" w:rsidRPr="00356FF6" w:rsidRDefault="00A54F96" w:rsidP="004B7725">
      <w:pPr>
        <w:pStyle w:val="PR2"/>
        <w:rPr>
          <w:sz w:val="20"/>
          <w:szCs w:val="20"/>
        </w:rPr>
      </w:pPr>
      <w:r w:rsidRPr="00356FF6">
        <w:rPr>
          <w:sz w:val="20"/>
          <w:szCs w:val="20"/>
        </w:rPr>
        <w:lastRenderedPageBreak/>
        <w:t>Section 072200 - Roof and Deck Insulation.</w:t>
      </w:r>
    </w:p>
    <w:p w14:paraId="208EF89A" w14:textId="6EE9A91F" w:rsidR="00834F74" w:rsidRPr="00356FF6" w:rsidRDefault="00834F74" w:rsidP="004B7725">
      <w:pPr>
        <w:pStyle w:val="PR2"/>
        <w:rPr>
          <w:sz w:val="20"/>
          <w:szCs w:val="20"/>
        </w:rPr>
      </w:pPr>
      <w:r w:rsidRPr="00356FF6">
        <w:rPr>
          <w:sz w:val="20"/>
          <w:szCs w:val="20"/>
        </w:rPr>
        <w:t>Section 072727.01 - Self-Adhering Water-Resistive Air Barrier Membrane System-WrapShield</w:t>
      </w:r>
    </w:p>
    <w:p w14:paraId="3E8F1878" w14:textId="2B471972" w:rsidR="007D5846" w:rsidRPr="00356FF6" w:rsidRDefault="007D5846" w:rsidP="004B7725">
      <w:pPr>
        <w:pStyle w:val="PR2"/>
        <w:rPr>
          <w:sz w:val="20"/>
          <w:szCs w:val="20"/>
        </w:rPr>
      </w:pPr>
      <w:r w:rsidRPr="00356FF6">
        <w:rPr>
          <w:sz w:val="20"/>
          <w:szCs w:val="20"/>
        </w:rPr>
        <w:t>Section 072743 - Highly Permeable Self-Adhering Air Barrier Membrane/Roofing Underlayment</w:t>
      </w:r>
    </w:p>
    <w:p w14:paraId="23C98224" w14:textId="2DEDA990" w:rsidR="00C51244" w:rsidRPr="00356FF6" w:rsidRDefault="00C51244" w:rsidP="004B7725">
      <w:pPr>
        <w:pStyle w:val="PR2"/>
        <w:rPr>
          <w:sz w:val="20"/>
          <w:szCs w:val="20"/>
        </w:rPr>
      </w:pPr>
      <w:r w:rsidRPr="00356FF6">
        <w:rPr>
          <w:sz w:val="20"/>
          <w:szCs w:val="20"/>
        </w:rPr>
        <w:t>Section 073000 – Steep Slope Roofing</w:t>
      </w:r>
    </w:p>
    <w:p w14:paraId="6263576E" w14:textId="3A5526CB" w:rsidR="00A54F96" w:rsidRPr="00356FF6" w:rsidRDefault="00A54F96" w:rsidP="004B7725">
      <w:pPr>
        <w:pStyle w:val="PR2"/>
        <w:rPr>
          <w:sz w:val="20"/>
          <w:szCs w:val="20"/>
        </w:rPr>
      </w:pPr>
      <w:r w:rsidRPr="00356FF6">
        <w:rPr>
          <w:sz w:val="20"/>
          <w:szCs w:val="20"/>
        </w:rPr>
        <w:t>Section 073100 - Shingles and Shakes.</w:t>
      </w:r>
    </w:p>
    <w:p w14:paraId="181DFBE4" w14:textId="63065C1B" w:rsidR="00A54F96" w:rsidRPr="00356FF6" w:rsidRDefault="00A54F96" w:rsidP="004B7725">
      <w:pPr>
        <w:pStyle w:val="PR2"/>
        <w:rPr>
          <w:sz w:val="20"/>
          <w:szCs w:val="20"/>
        </w:rPr>
      </w:pPr>
      <w:r w:rsidRPr="00356FF6">
        <w:rPr>
          <w:sz w:val="20"/>
          <w:szCs w:val="20"/>
        </w:rPr>
        <w:t>Section 073116 - Metal Shingles.</w:t>
      </w:r>
    </w:p>
    <w:p w14:paraId="51552701" w14:textId="41661455" w:rsidR="00A54F96" w:rsidRPr="00356FF6" w:rsidRDefault="00A54F96" w:rsidP="004B7725">
      <w:pPr>
        <w:pStyle w:val="PR2"/>
        <w:rPr>
          <w:sz w:val="20"/>
          <w:szCs w:val="20"/>
        </w:rPr>
      </w:pPr>
      <w:r w:rsidRPr="00356FF6">
        <w:rPr>
          <w:sz w:val="20"/>
          <w:szCs w:val="20"/>
        </w:rPr>
        <w:t>Section 073129 - Wood Shakes and Shingles.</w:t>
      </w:r>
    </w:p>
    <w:p w14:paraId="1F4F2709" w14:textId="34DA9EF4" w:rsidR="00DA61ED" w:rsidRPr="00356FF6" w:rsidRDefault="00A54F96" w:rsidP="004B7725">
      <w:pPr>
        <w:pStyle w:val="PR2"/>
        <w:rPr>
          <w:sz w:val="20"/>
          <w:szCs w:val="20"/>
        </w:rPr>
      </w:pPr>
      <w:r w:rsidRPr="00356FF6">
        <w:rPr>
          <w:sz w:val="20"/>
          <w:szCs w:val="20"/>
        </w:rPr>
        <w:t>Section 073213 - Clay Roof Tiles.</w:t>
      </w:r>
    </w:p>
    <w:p w14:paraId="3E5FC0DB" w14:textId="45C5F8D7" w:rsidR="00DA61ED" w:rsidRPr="00356FF6" w:rsidRDefault="00DA61ED" w:rsidP="004B7725">
      <w:pPr>
        <w:pStyle w:val="PR2"/>
        <w:rPr>
          <w:sz w:val="20"/>
          <w:szCs w:val="20"/>
        </w:rPr>
      </w:pPr>
      <w:r w:rsidRPr="00356FF6">
        <w:rPr>
          <w:sz w:val="20"/>
          <w:szCs w:val="20"/>
        </w:rPr>
        <w:t>Section 074113.13 - Formed Metal Roof Panels.</w:t>
      </w:r>
    </w:p>
    <w:p w14:paraId="7A766CAB" w14:textId="083FBA6F" w:rsidR="00DA61ED" w:rsidRPr="00356FF6" w:rsidRDefault="00DA61ED" w:rsidP="004B7725">
      <w:pPr>
        <w:pStyle w:val="PR2"/>
        <w:rPr>
          <w:sz w:val="20"/>
          <w:szCs w:val="20"/>
        </w:rPr>
      </w:pPr>
      <w:r w:rsidRPr="00356FF6">
        <w:rPr>
          <w:sz w:val="20"/>
          <w:szCs w:val="20"/>
        </w:rPr>
        <w:t>Section 074113.16 - Standing-Seam Metal Roof Panels.</w:t>
      </w:r>
    </w:p>
    <w:p w14:paraId="2C33D788" w14:textId="6986C81A" w:rsidR="00DA61ED" w:rsidRPr="00356FF6" w:rsidRDefault="00DA61ED" w:rsidP="004B7725">
      <w:pPr>
        <w:pStyle w:val="PR2"/>
        <w:rPr>
          <w:sz w:val="20"/>
          <w:szCs w:val="20"/>
        </w:rPr>
      </w:pPr>
      <w:r w:rsidRPr="00356FF6">
        <w:rPr>
          <w:sz w:val="20"/>
          <w:szCs w:val="20"/>
        </w:rPr>
        <w:t>Section 074113.19 - Batten-Seam Metal Roof Panels.</w:t>
      </w:r>
    </w:p>
    <w:p w14:paraId="4B2A8CA2" w14:textId="75395404" w:rsidR="00DA61ED" w:rsidRPr="00356FF6" w:rsidRDefault="00DA61ED" w:rsidP="004B7725">
      <w:pPr>
        <w:pStyle w:val="PR2"/>
        <w:rPr>
          <w:sz w:val="20"/>
          <w:szCs w:val="20"/>
        </w:rPr>
      </w:pPr>
      <w:r w:rsidRPr="00356FF6">
        <w:rPr>
          <w:sz w:val="20"/>
          <w:szCs w:val="20"/>
        </w:rPr>
        <w:t>Section 074116 - Insulated Metal Roof Panels.</w:t>
      </w:r>
    </w:p>
    <w:p w14:paraId="2F4CCE45" w14:textId="64539D6A" w:rsidR="00B330A2" w:rsidRPr="00356FF6" w:rsidRDefault="00B330A2" w:rsidP="004B7725">
      <w:pPr>
        <w:pStyle w:val="PR2"/>
        <w:rPr>
          <w:sz w:val="20"/>
          <w:szCs w:val="20"/>
        </w:rPr>
      </w:pPr>
      <w:r w:rsidRPr="00356FF6">
        <w:rPr>
          <w:sz w:val="20"/>
          <w:szCs w:val="20"/>
        </w:rPr>
        <w:t>Section 075216 FL - Styrene-Butadiene-Styrene (SBS) Modified Bituminous Membrane Roofing.</w:t>
      </w:r>
    </w:p>
    <w:p w14:paraId="3091E75D" w14:textId="798243C1" w:rsidR="00B330A2" w:rsidRPr="00356FF6" w:rsidRDefault="00B330A2" w:rsidP="004B7725">
      <w:pPr>
        <w:pStyle w:val="PR2"/>
        <w:rPr>
          <w:sz w:val="20"/>
          <w:szCs w:val="20"/>
        </w:rPr>
      </w:pPr>
      <w:r w:rsidRPr="00356FF6">
        <w:rPr>
          <w:sz w:val="20"/>
          <w:szCs w:val="20"/>
        </w:rPr>
        <w:t>Section 075316 FL - Chlorosulfonate-Polyethylene (CSPE) Roofing.</w:t>
      </w:r>
    </w:p>
    <w:p w14:paraId="68659A66" w14:textId="49D012C2" w:rsidR="00B330A2" w:rsidRPr="00356FF6" w:rsidRDefault="00B330A2" w:rsidP="004B7725">
      <w:pPr>
        <w:pStyle w:val="PR2"/>
        <w:rPr>
          <w:sz w:val="20"/>
          <w:szCs w:val="20"/>
        </w:rPr>
      </w:pPr>
      <w:r w:rsidRPr="00356FF6">
        <w:rPr>
          <w:sz w:val="20"/>
          <w:szCs w:val="20"/>
        </w:rPr>
        <w:t>Section 075323 FL - Ethylene-Propylene-Diene-Monomer (EPDM) Roofing.</w:t>
      </w:r>
    </w:p>
    <w:p w14:paraId="1CE11D10" w14:textId="4F4843E6" w:rsidR="00B330A2" w:rsidRPr="00356FF6" w:rsidRDefault="00B330A2" w:rsidP="004B7725">
      <w:pPr>
        <w:pStyle w:val="PR2"/>
        <w:rPr>
          <w:sz w:val="20"/>
          <w:szCs w:val="20"/>
        </w:rPr>
      </w:pPr>
      <w:r w:rsidRPr="00356FF6">
        <w:rPr>
          <w:sz w:val="20"/>
          <w:szCs w:val="20"/>
        </w:rPr>
        <w:t>Section 075416 FL - Ketone Ethylene Ester (KEE) Roofing.</w:t>
      </w:r>
    </w:p>
    <w:p w14:paraId="0324B8C5" w14:textId="647D0673" w:rsidR="00B330A2" w:rsidRPr="00356FF6" w:rsidRDefault="00B330A2" w:rsidP="004B7725">
      <w:pPr>
        <w:pStyle w:val="PR2"/>
        <w:rPr>
          <w:sz w:val="20"/>
          <w:szCs w:val="20"/>
        </w:rPr>
      </w:pPr>
      <w:r w:rsidRPr="00356FF6">
        <w:rPr>
          <w:sz w:val="20"/>
          <w:szCs w:val="20"/>
        </w:rPr>
        <w:t>Section 075419 FL - Polyvinyl-Chloride (PVC) Roofing.</w:t>
      </w:r>
    </w:p>
    <w:p w14:paraId="32D11BC2" w14:textId="748A5D7A" w:rsidR="00B330A2" w:rsidRPr="00356FF6" w:rsidRDefault="00B330A2" w:rsidP="004B7725">
      <w:pPr>
        <w:pStyle w:val="PR2"/>
        <w:rPr>
          <w:sz w:val="20"/>
          <w:szCs w:val="20"/>
        </w:rPr>
      </w:pPr>
      <w:r w:rsidRPr="00356FF6">
        <w:rPr>
          <w:sz w:val="20"/>
          <w:szCs w:val="20"/>
        </w:rPr>
        <w:t>Section 075423 FL - Thermoplastic-Polyolefin (TPO) Roofing.</w:t>
      </w:r>
    </w:p>
    <w:p w14:paraId="1B22B22E" w14:textId="629C28F6" w:rsidR="00B330A2" w:rsidRPr="00356FF6" w:rsidRDefault="00B330A2" w:rsidP="004B7725">
      <w:pPr>
        <w:pStyle w:val="PR2"/>
        <w:rPr>
          <w:sz w:val="20"/>
          <w:szCs w:val="20"/>
        </w:rPr>
      </w:pPr>
      <w:r w:rsidRPr="00356FF6">
        <w:rPr>
          <w:sz w:val="20"/>
          <w:szCs w:val="20"/>
        </w:rPr>
        <w:t>Section 075552.13 FL - Atactic-Polypropylene (APP) Modified Bituminous Protected Membrane Roofing.</w:t>
      </w:r>
    </w:p>
    <w:p w14:paraId="1D1A4AE1" w14:textId="30E70644" w:rsidR="00B330A2" w:rsidRPr="00356FF6" w:rsidRDefault="00B330A2" w:rsidP="004B7725">
      <w:pPr>
        <w:pStyle w:val="PR2"/>
        <w:rPr>
          <w:sz w:val="20"/>
          <w:szCs w:val="20"/>
        </w:rPr>
      </w:pPr>
      <w:r w:rsidRPr="00356FF6">
        <w:rPr>
          <w:sz w:val="20"/>
          <w:szCs w:val="20"/>
        </w:rPr>
        <w:t>Section 075552.16 FL - Styrene-Butadiene-Styrene (SBS) Modified Bituminous Protected Membrane Roofing.</w:t>
      </w:r>
    </w:p>
    <w:p w14:paraId="3C1B74CD" w14:textId="17B9F880" w:rsidR="00B330A2" w:rsidRPr="00356FF6" w:rsidRDefault="00B330A2" w:rsidP="004B7725">
      <w:pPr>
        <w:pStyle w:val="PR2"/>
        <w:rPr>
          <w:sz w:val="20"/>
          <w:szCs w:val="20"/>
        </w:rPr>
      </w:pPr>
      <w:r w:rsidRPr="00356FF6">
        <w:rPr>
          <w:sz w:val="20"/>
          <w:szCs w:val="20"/>
        </w:rPr>
        <w:t>Section 075556 FL - Fluid-Applied Protected Membrane Roofing.</w:t>
      </w:r>
    </w:p>
    <w:p w14:paraId="2A744FDF" w14:textId="76CAE304" w:rsidR="00DA61ED" w:rsidRPr="00356FF6" w:rsidRDefault="00DA61ED" w:rsidP="004B7725">
      <w:pPr>
        <w:pStyle w:val="PR2"/>
        <w:rPr>
          <w:sz w:val="20"/>
          <w:szCs w:val="20"/>
        </w:rPr>
      </w:pPr>
      <w:r w:rsidRPr="00356FF6">
        <w:rPr>
          <w:sz w:val="20"/>
          <w:szCs w:val="20"/>
        </w:rPr>
        <w:t>Section 076</w:t>
      </w:r>
      <w:r w:rsidR="00B330A2" w:rsidRPr="00356FF6">
        <w:rPr>
          <w:sz w:val="20"/>
          <w:szCs w:val="20"/>
        </w:rPr>
        <w:t>1</w:t>
      </w:r>
      <w:r w:rsidRPr="00356FF6">
        <w:rPr>
          <w:sz w:val="20"/>
          <w:szCs w:val="20"/>
        </w:rPr>
        <w:t>00 - Sheet Metal</w:t>
      </w:r>
      <w:r w:rsidR="00B330A2" w:rsidRPr="00356FF6">
        <w:rPr>
          <w:sz w:val="20"/>
          <w:szCs w:val="20"/>
        </w:rPr>
        <w:t xml:space="preserve"> Roofing</w:t>
      </w:r>
      <w:r w:rsidRPr="00356FF6">
        <w:rPr>
          <w:sz w:val="20"/>
          <w:szCs w:val="20"/>
        </w:rPr>
        <w:t>.</w:t>
      </w:r>
    </w:p>
    <w:p w14:paraId="715A30A1" w14:textId="7E403542" w:rsidR="00D8636A" w:rsidRPr="00356FF6" w:rsidRDefault="00D8636A" w:rsidP="004B7725">
      <w:pPr>
        <w:pStyle w:val="PR2"/>
        <w:rPr>
          <w:sz w:val="20"/>
          <w:szCs w:val="20"/>
        </w:rPr>
      </w:pPr>
      <w:r w:rsidRPr="00356FF6">
        <w:rPr>
          <w:sz w:val="20"/>
          <w:szCs w:val="20"/>
        </w:rPr>
        <w:t>Section 078400 - Firestopping.</w:t>
      </w:r>
    </w:p>
    <w:p w14:paraId="627B594E" w14:textId="33FBC7CC" w:rsidR="008722C1" w:rsidRPr="00356FF6" w:rsidRDefault="008722C1" w:rsidP="004B7725">
      <w:pPr>
        <w:pStyle w:val="PR2"/>
        <w:rPr>
          <w:sz w:val="20"/>
          <w:szCs w:val="20"/>
        </w:rPr>
      </w:pPr>
      <w:r w:rsidRPr="00356FF6">
        <w:rPr>
          <w:sz w:val="20"/>
          <w:szCs w:val="20"/>
        </w:rPr>
        <w:t>Section 079200 - Joint Sealants.</w:t>
      </w:r>
    </w:p>
    <w:p w14:paraId="3EF8029B" w14:textId="77777777" w:rsidR="00DA3635" w:rsidRPr="00356FF6" w:rsidRDefault="00936A9E" w:rsidP="008B6D60">
      <w:pPr>
        <w:pStyle w:val="ART"/>
        <w:rPr>
          <w:rFonts w:cs="Arial"/>
        </w:rPr>
      </w:pPr>
      <w:r w:rsidRPr="00356FF6">
        <w:rPr>
          <w:rFonts w:cs="Arial"/>
        </w:rPr>
        <w:t>REFERENCE STANDARDS</w:t>
      </w:r>
    </w:p>
    <w:p w14:paraId="5B508E5A" w14:textId="77777777" w:rsidR="00C4191C" w:rsidRPr="00356FF6" w:rsidRDefault="00C4191C" w:rsidP="004B7725">
      <w:pPr>
        <w:pStyle w:val="PR1"/>
        <w:rPr>
          <w:rFonts w:cs="Arial"/>
          <w:sz w:val="20"/>
        </w:rPr>
      </w:pPr>
      <w:r w:rsidRPr="00356FF6">
        <w:rPr>
          <w:rFonts w:cs="Arial"/>
          <w:sz w:val="20"/>
        </w:rPr>
        <w:t>American Society of Civil Engineers: ASCE 7 - Minimum Design Loads for Buildings and Other Structures.</w:t>
      </w:r>
    </w:p>
    <w:p w14:paraId="3C72094F" w14:textId="77777777" w:rsidR="004F46B3" w:rsidRPr="00356FF6" w:rsidRDefault="004F46B3" w:rsidP="004B7725">
      <w:pPr>
        <w:pStyle w:val="PR1"/>
        <w:rPr>
          <w:rFonts w:cs="Arial"/>
          <w:sz w:val="20"/>
        </w:rPr>
      </w:pPr>
      <w:r w:rsidRPr="00356FF6">
        <w:rPr>
          <w:rFonts w:cs="Arial"/>
          <w:sz w:val="20"/>
        </w:rPr>
        <w:t>ASTM International (ASTM):</w:t>
      </w:r>
    </w:p>
    <w:p w14:paraId="7DDBE3C7" w14:textId="77777777" w:rsidR="00965F7D" w:rsidRPr="00356FF6" w:rsidRDefault="00965F7D" w:rsidP="00D653A0">
      <w:pPr>
        <w:pStyle w:val="PR2"/>
        <w:numPr>
          <w:ilvl w:val="3"/>
          <w:numId w:val="11"/>
        </w:numPr>
        <w:rPr>
          <w:sz w:val="20"/>
          <w:szCs w:val="20"/>
        </w:rPr>
      </w:pPr>
      <w:r w:rsidRPr="00356FF6">
        <w:rPr>
          <w:sz w:val="20"/>
          <w:szCs w:val="20"/>
        </w:rPr>
        <w:t xml:space="preserve">ASTM D412 </w:t>
      </w:r>
      <w:r w:rsidR="005E2CFF" w:rsidRPr="00356FF6">
        <w:rPr>
          <w:sz w:val="20"/>
          <w:szCs w:val="20"/>
        </w:rPr>
        <w:t xml:space="preserve">- </w:t>
      </w:r>
      <w:r w:rsidRPr="00356FF6">
        <w:rPr>
          <w:sz w:val="20"/>
          <w:szCs w:val="20"/>
        </w:rPr>
        <w:t>Standard Test Methods for Vulcanized Rubber and Thermoplastic Elastomers—Tension.</w:t>
      </w:r>
    </w:p>
    <w:p w14:paraId="77BE3F74" w14:textId="1DAF66A1" w:rsidR="00965F7D" w:rsidRPr="00356FF6" w:rsidRDefault="00965F7D" w:rsidP="004B7725">
      <w:pPr>
        <w:pStyle w:val="PR2"/>
        <w:rPr>
          <w:sz w:val="20"/>
          <w:szCs w:val="20"/>
        </w:rPr>
      </w:pPr>
      <w:r w:rsidRPr="00356FF6">
        <w:rPr>
          <w:sz w:val="20"/>
          <w:szCs w:val="20"/>
        </w:rPr>
        <w:t xml:space="preserve">ASTM D882 </w:t>
      </w:r>
      <w:r w:rsidR="007D5846" w:rsidRPr="00356FF6">
        <w:rPr>
          <w:sz w:val="20"/>
          <w:szCs w:val="20"/>
        </w:rPr>
        <w:t xml:space="preserve">- </w:t>
      </w:r>
      <w:r w:rsidRPr="00356FF6">
        <w:rPr>
          <w:sz w:val="20"/>
          <w:szCs w:val="20"/>
        </w:rPr>
        <w:t>Standard Test Method for Tensile Properties of Thin Plastic Sheeting.</w:t>
      </w:r>
    </w:p>
    <w:p w14:paraId="6E67772F" w14:textId="77777777" w:rsidR="005E2CFF" w:rsidRPr="00356FF6" w:rsidRDefault="005E2CFF" w:rsidP="004B7725">
      <w:pPr>
        <w:pStyle w:val="PR2"/>
        <w:rPr>
          <w:sz w:val="20"/>
          <w:szCs w:val="20"/>
        </w:rPr>
      </w:pPr>
      <w:r w:rsidRPr="00356FF6">
        <w:rPr>
          <w:sz w:val="20"/>
          <w:szCs w:val="20"/>
        </w:rPr>
        <w:t>ASTM D1970 - Standard Specification for Self-Adhering Polymer Modified Bituminous Sheet Materials Used as Steep Roofing Underlayment for Ice Dam Protection.</w:t>
      </w:r>
    </w:p>
    <w:p w14:paraId="125431AD" w14:textId="77777777" w:rsidR="00965F7D" w:rsidRPr="00356FF6" w:rsidRDefault="00965F7D" w:rsidP="004B7725">
      <w:pPr>
        <w:pStyle w:val="PR2"/>
        <w:rPr>
          <w:sz w:val="20"/>
          <w:szCs w:val="20"/>
        </w:rPr>
      </w:pPr>
      <w:r w:rsidRPr="00356FF6">
        <w:rPr>
          <w:sz w:val="20"/>
          <w:szCs w:val="20"/>
        </w:rPr>
        <w:t>ASTM D3330 - Standard Test Method for Peel Adhesion of Pressure-Sensitive Tape.</w:t>
      </w:r>
    </w:p>
    <w:p w14:paraId="43026708" w14:textId="77777777" w:rsidR="004F46B3" w:rsidRPr="00356FF6" w:rsidRDefault="00936A9E" w:rsidP="004B7725">
      <w:pPr>
        <w:pStyle w:val="PR2"/>
        <w:rPr>
          <w:sz w:val="20"/>
          <w:szCs w:val="20"/>
        </w:rPr>
      </w:pPr>
      <w:r w:rsidRPr="00356FF6">
        <w:rPr>
          <w:sz w:val="20"/>
          <w:szCs w:val="20"/>
        </w:rPr>
        <w:t>ASTM</w:t>
      </w:r>
      <w:r w:rsidR="009B24FA" w:rsidRPr="00356FF6">
        <w:rPr>
          <w:sz w:val="20"/>
          <w:szCs w:val="20"/>
        </w:rPr>
        <w:t xml:space="preserve"> D</w:t>
      </w:r>
      <w:r w:rsidR="0005256D" w:rsidRPr="00356FF6">
        <w:rPr>
          <w:sz w:val="20"/>
          <w:szCs w:val="20"/>
        </w:rPr>
        <w:t>5034</w:t>
      </w:r>
      <w:r w:rsidRPr="00356FF6">
        <w:rPr>
          <w:sz w:val="20"/>
          <w:szCs w:val="20"/>
        </w:rPr>
        <w:t xml:space="preserve"> - Test Method for </w:t>
      </w:r>
      <w:r w:rsidR="0005256D" w:rsidRPr="00356FF6">
        <w:rPr>
          <w:sz w:val="20"/>
          <w:szCs w:val="20"/>
        </w:rPr>
        <w:t>Breaking Strength and Elongation of Textile Fabrics (Grab Test)</w:t>
      </w:r>
      <w:r w:rsidRPr="00356FF6">
        <w:rPr>
          <w:sz w:val="20"/>
          <w:szCs w:val="20"/>
        </w:rPr>
        <w:t>.</w:t>
      </w:r>
      <w:r w:rsidR="004F46B3" w:rsidRPr="00356FF6">
        <w:rPr>
          <w:sz w:val="20"/>
          <w:szCs w:val="20"/>
        </w:rPr>
        <w:t xml:space="preserve"> </w:t>
      </w:r>
    </w:p>
    <w:p w14:paraId="19B05BC4" w14:textId="534BFEDD" w:rsidR="00C51244" w:rsidRPr="00356FF6" w:rsidRDefault="00C51244" w:rsidP="004B7725">
      <w:pPr>
        <w:pStyle w:val="PR2"/>
        <w:rPr>
          <w:sz w:val="20"/>
          <w:szCs w:val="20"/>
        </w:rPr>
      </w:pPr>
      <w:r w:rsidRPr="00356FF6">
        <w:rPr>
          <w:sz w:val="20"/>
          <w:szCs w:val="20"/>
        </w:rPr>
        <w:t xml:space="preserve">ASTM D7349 - </w:t>
      </w:r>
      <w:r w:rsidRPr="00356FF6">
        <w:rPr>
          <w:color w:val="232F3A"/>
          <w:sz w:val="20"/>
          <w:szCs w:val="20"/>
        </w:rPr>
        <w:t>Standard Test Method for Determining the Capability of Roofing and Waterproofing Materials to Seal Around Fasteners.</w:t>
      </w:r>
    </w:p>
    <w:p w14:paraId="3E44EB3A" w14:textId="77777777" w:rsidR="00500522" w:rsidRPr="00356FF6" w:rsidRDefault="00500522" w:rsidP="004B7725">
      <w:pPr>
        <w:pStyle w:val="PR2"/>
        <w:rPr>
          <w:sz w:val="20"/>
          <w:szCs w:val="20"/>
        </w:rPr>
      </w:pPr>
      <w:r w:rsidRPr="00356FF6">
        <w:rPr>
          <w:sz w:val="20"/>
          <w:szCs w:val="20"/>
        </w:rPr>
        <w:t>ASTM E84 - Test Method for Surface Burning Characteristics of Building Materials.</w:t>
      </w:r>
    </w:p>
    <w:p w14:paraId="7500E530" w14:textId="77777777" w:rsidR="0005256D" w:rsidRPr="00356FF6" w:rsidRDefault="0005256D" w:rsidP="004B7725">
      <w:pPr>
        <w:pStyle w:val="PR2"/>
        <w:rPr>
          <w:sz w:val="20"/>
          <w:szCs w:val="20"/>
        </w:rPr>
      </w:pPr>
      <w:r w:rsidRPr="00356FF6">
        <w:rPr>
          <w:sz w:val="20"/>
          <w:szCs w:val="20"/>
        </w:rPr>
        <w:t>ASTM</w:t>
      </w:r>
      <w:r w:rsidR="009B24FA" w:rsidRPr="00356FF6">
        <w:rPr>
          <w:sz w:val="20"/>
          <w:szCs w:val="20"/>
        </w:rPr>
        <w:t xml:space="preserve"> E</w:t>
      </w:r>
      <w:r w:rsidR="009A2BCA" w:rsidRPr="00356FF6">
        <w:rPr>
          <w:sz w:val="20"/>
          <w:szCs w:val="20"/>
        </w:rPr>
        <w:t>96/</w:t>
      </w:r>
      <w:r w:rsidRPr="00356FF6">
        <w:rPr>
          <w:sz w:val="20"/>
          <w:szCs w:val="20"/>
        </w:rPr>
        <w:t xml:space="preserve">96M - Test Methods for Water Vapor Transmission of Materials. </w:t>
      </w:r>
    </w:p>
    <w:p w14:paraId="3E654977" w14:textId="77777777" w:rsidR="00965F7D" w:rsidRPr="00356FF6" w:rsidRDefault="00965F7D" w:rsidP="004B7725">
      <w:pPr>
        <w:pStyle w:val="PR2"/>
        <w:rPr>
          <w:sz w:val="20"/>
          <w:szCs w:val="20"/>
        </w:rPr>
      </w:pPr>
      <w:r w:rsidRPr="00356FF6">
        <w:rPr>
          <w:sz w:val="20"/>
          <w:szCs w:val="20"/>
        </w:rPr>
        <w:t>ASTM E154</w:t>
      </w:r>
      <w:r w:rsidR="005E2CFF" w:rsidRPr="00356FF6">
        <w:rPr>
          <w:sz w:val="20"/>
          <w:szCs w:val="20"/>
        </w:rPr>
        <w:t xml:space="preserve"> -</w:t>
      </w:r>
      <w:r w:rsidRPr="00356FF6">
        <w:rPr>
          <w:sz w:val="20"/>
          <w:szCs w:val="20"/>
        </w:rPr>
        <w:t xml:space="preserve"> Standard Test Methods for Water Vapor Retarders Used in Contact with Earth Under Concrete Slabs, on Walls, or as Ground Cover.</w:t>
      </w:r>
    </w:p>
    <w:p w14:paraId="5A816E90" w14:textId="77777777" w:rsidR="0005256D" w:rsidRPr="00356FF6" w:rsidRDefault="0005256D" w:rsidP="004B7725">
      <w:pPr>
        <w:pStyle w:val="PR2"/>
        <w:rPr>
          <w:sz w:val="20"/>
          <w:szCs w:val="20"/>
        </w:rPr>
      </w:pPr>
      <w:r w:rsidRPr="00356FF6">
        <w:rPr>
          <w:sz w:val="20"/>
          <w:szCs w:val="20"/>
        </w:rPr>
        <w:t xml:space="preserve">ASTM E398 </w:t>
      </w:r>
      <w:r w:rsidR="009A2BCA" w:rsidRPr="00356FF6">
        <w:rPr>
          <w:sz w:val="20"/>
          <w:szCs w:val="20"/>
        </w:rPr>
        <w:t xml:space="preserve">- </w:t>
      </w:r>
      <w:r w:rsidRPr="00356FF6">
        <w:rPr>
          <w:sz w:val="20"/>
          <w:szCs w:val="20"/>
        </w:rPr>
        <w:t>Standard Test Method for Water Vapor Transmission Rate of Sheet Materials Using Dynamic Relative Humidity Measurement.</w:t>
      </w:r>
    </w:p>
    <w:p w14:paraId="327B76CF" w14:textId="77777777" w:rsidR="00B30BFD" w:rsidRPr="00356FF6" w:rsidRDefault="009B24FA" w:rsidP="004B7725">
      <w:pPr>
        <w:pStyle w:val="PR2"/>
        <w:rPr>
          <w:sz w:val="20"/>
          <w:szCs w:val="20"/>
        </w:rPr>
      </w:pPr>
      <w:r w:rsidRPr="00356FF6">
        <w:rPr>
          <w:sz w:val="20"/>
          <w:szCs w:val="20"/>
        </w:rPr>
        <w:t>ASTM E</w:t>
      </w:r>
      <w:r w:rsidR="00B30BFD" w:rsidRPr="00356FF6">
        <w:rPr>
          <w:sz w:val="20"/>
          <w:szCs w:val="20"/>
        </w:rPr>
        <w:t xml:space="preserve">2178 - Standard Test Method for Air Permeance of Building Materials. </w:t>
      </w:r>
    </w:p>
    <w:p w14:paraId="4589BDA3" w14:textId="77777777" w:rsidR="00965F7D" w:rsidRPr="00356FF6" w:rsidRDefault="00965F7D" w:rsidP="004B7725">
      <w:pPr>
        <w:pStyle w:val="PR2"/>
        <w:rPr>
          <w:sz w:val="20"/>
          <w:szCs w:val="20"/>
        </w:rPr>
      </w:pPr>
      <w:r w:rsidRPr="00356FF6">
        <w:rPr>
          <w:sz w:val="20"/>
          <w:szCs w:val="20"/>
        </w:rPr>
        <w:t xml:space="preserve">ASTM F1249 </w:t>
      </w:r>
      <w:r w:rsidR="005E2CFF" w:rsidRPr="00356FF6">
        <w:rPr>
          <w:sz w:val="20"/>
          <w:szCs w:val="20"/>
        </w:rPr>
        <w:t xml:space="preserve">- </w:t>
      </w:r>
      <w:r w:rsidRPr="00356FF6">
        <w:rPr>
          <w:sz w:val="20"/>
          <w:szCs w:val="20"/>
        </w:rPr>
        <w:t>Standard Test Method for Water Vapor Transmission Rate Through Plastic Film and Sheeting Using a Modulated Infrared Sensor</w:t>
      </w:r>
    </w:p>
    <w:p w14:paraId="0806E890" w14:textId="32854BD1" w:rsidR="005B0AB0" w:rsidRPr="00356FF6" w:rsidRDefault="005B0AB0" w:rsidP="004B7725">
      <w:pPr>
        <w:pStyle w:val="PR1"/>
        <w:rPr>
          <w:rFonts w:cs="Arial"/>
          <w:sz w:val="20"/>
        </w:rPr>
      </w:pPr>
      <w:r w:rsidRPr="00356FF6">
        <w:rPr>
          <w:rFonts w:cs="Arial"/>
          <w:sz w:val="20"/>
        </w:rPr>
        <w:lastRenderedPageBreak/>
        <w:t>CAN/ULC-S742-11-R2016</w:t>
      </w:r>
    </w:p>
    <w:p w14:paraId="503CF945" w14:textId="04F0E4D9" w:rsidR="004F46B3" w:rsidRPr="00356FF6" w:rsidRDefault="00936A9E" w:rsidP="004B7725">
      <w:pPr>
        <w:pStyle w:val="PR1"/>
        <w:rPr>
          <w:rFonts w:cs="Arial"/>
          <w:sz w:val="20"/>
        </w:rPr>
      </w:pPr>
      <w:r w:rsidRPr="00356FF6">
        <w:rPr>
          <w:rFonts w:cs="Arial"/>
          <w:sz w:val="20"/>
        </w:rPr>
        <w:t>International Code Council Evaluation Service, Inc. (ICC-ES): ICC-ES - Acceptance Criteria for Water-Resistive Barriers.</w:t>
      </w:r>
      <w:r w:rsidR="004F46B3" w:rsidRPr="00356FF6">
        <w:rPr>
          <w:rFonts w:cs="Arial"/>
          <w:sz w:val="20"/>
        </w:rPr>
        <w:t xml:space="preserve"> </w:t>
      </w:r>
      <w:r w:rsidR="00F13D0E" w:rsidRPr="00356FF6">
        <w:rPr>
          <w:rFonts w:cs="Arial"/>
          <w:sz w:val="20"/>
        </w:rPr>
        <w:t>1.3.5 Self-adhered polymeric-based barrier, 1.3.6 Air Barrier</w:t>
      </w:r>
    </w:p>
    <w:p w14:paraId="4E33AADA" w14:textId="56F7698C" w:rsidR="00E945D3" w:rsidRPr="00356FF6" w:rsidRDefault="00E945D3" w:rsidP="004B7725">
      <w:pPr>
        <w:pStyle w:val="PR1"/>
        <w:rPr>
          <w:rFonts w:cs="Arial"/>
          <w:sz w:val="20"/>
        </w:rPr>
      </w:pPr>
      <w:r w:rsidRPr="00356FF6">
        <w:rPr>
          <w:rFonts w:cs="Arial"/>
          <w:sz w:val="20"/>
        </w:rPr>
        <w:t>CDPH/EHLB Standard Method for the Testing and Evaluation of Volatile Organic Chemical Emissions from Indoor Sources Using Environmental Chambers Version 1.2</w:t>
      </w:r>
      <w:r w:rsidR="00255177" w:rsidRPr="00356FF6">
        <w:rPr>
          <w:rFonts w:cs="Arial"/>
          <w:sz w:val="20"/>
        </w:rPr>
        <w:t>.</w:t>
      </w:r>
    </w:p>
    <w:p w14:paraId="2F2E3E6B" w14:textId="77777777" w:rsidR="00936A9E" w:rsidRPr="00356FF6" w:rsidRDefault="00936A9E" w:rsidP="008B6D60">
      <w:pPr>
        <w:pStyle w:val="ART"/>
        <w:rPr>
          <w:rFonts w:cs="Arial"/>
        </w:rPr>
      </w:pPr>
      <w:r w:rsidRPr="00356FF6">
        <w:rPr>
          <w:rFonts w:cs="Arial"/>
        </w:rPr>
        <w:t>SUBMITTALS</w:t>
      </w:r>
    </w:p>
    <w:p w14:paraId="1C1D64D1" w14:textId="77777777" w:rsidR="004F46B3" w:rsidRPr="00356FF6" w:rsidRDefault="00936A9E" w:rsidP="004B7725">
      <w:pPr>
        <w:pStyle w:val="PR1"/>
        <w:rPr>
          <w:rFonts w:cs="Arial"/>
          <w:sz w:val="20"/>
        </w:rPr>
      </w:pPr>
      <w:r w:rsidRPr="00356FF6">
        <w:rPr>
          <w:rFonts w:cs="Arial"/>
          <w:sz w:val="20"/>
        </w:rPr>
        <w:t xml:space="preserve">Submit manufacturers’ current product data sheets, details and installation instructions for the water-resistive vapor </w:t>
      </w:r>
      <w:r w:rsidR="00965F7D" w:rsidRPr="00356FF6">
        <w:rPr>
          <w:rFonts w:cs="Arial"/>
          <w:sz w:val="20"/>
        </w:rPr>
        <w:t>im</w:t>
      </w:r>
      <w:r w:rsidRPr="00356FF6">
        <w:rPr>
          <w:rFonts w:cs="Arial"/>
          <w:sz w:val="20"/>
        </w:rPr>
        <w:t>permeable air barrier membrane components and accessories.</w:t>
      </w:r>
      <w:r w:rsidR="004F46B3" w:rsidRPr="00356FF6">
        <w:rPr>
          <w:rFonts w:cs="Arial"/>
          <w:sz w:val="20"/>
        </w:rPr>
        <w:t xml:space="preserve"> </w:t>
      </w:r>
    </w:p>
    <w:p w14:paraId="2EB16684" w14:textId="77777777" w:rsidR="004F46B3" w:rsidRPr="00356FF6" w:rsidRDefault="00936A9E" w:rsidP="004B7725">
      <w:pPr>
        <w:pStyle w:val="PR1"/>
        <w:rPr>
          <w:rFonts w:cs="Arial"/>
          <w:sz w:val="20"/>
        </w:rPr>
      </w:pPr>
      <w:r w:rsidRPr="00356FF6">
        <w:rPr>
          <w:rFonts w:cs="Arial"/>
          <w:sz w:val="20"/>
        </w:rPr>
        <w:t>Submit samples of the following:</w:t>
      </w:r>
      <w:r w:rsidR="004F46B3" w:rsidRPr="00356FF6">
        <w:rPr>
          <w:rFonts w:cs="Arial"/>
          <w:sz w:val="20"/>
        </w:rPr>
        <w:t xml:space="preserve"> </w:t>
      </w:r>
    </w:p>
    <w:p w14:paraId="66B69F75" w14:textId="77777777" w:rsidR="00936A9E" w:rsidRPr="00356FF6" w:rsidRDefault="00936A9E" w:rsidP="00D653A0">
      <w:pPr>
        <w:pStyle w:val="PR2"/>
        <w:numPr>
          <w:ilvl w:val="3"/>
          <w:numId w:val="12"/>
        </w:numPr>
        <w:rPr>
          <w:sz w:val="20"/>
          <w:szCs w:val="20"/>
        </w:rPr>
      </w:pPr>
      <w:r w:rsidRPr="00356FF6">
        <w:rPr>
          <w:sz w:val="20"/>
          <w:szCs w:val="20"/>
        </w:rPr>
        <w:t>Manufacturer's sample warranty</w:t>
      </w:r>
      <w:r w:rsidR="00500522" w:rsidRPr="00356FF6">
        <w:rPr>
          <w:sz w:val="20"/>
          <w:szCs w:val="20"/>
        </w:rPr>
        <w:t>.</w:t>
      </w:r>
    </w:p>
    <w:p w14:paraId="07102C9D" w14:textId="0D7CFC26" w:rsidR="00936A9E" w:rsidRPr="00356FF6" w:rsidRDefault="006B3129" w:rsidP="004B7725">
      <w:pPr>
        <w:pStyle w:val="PR2"/>
        <w:rPr>
          <w:sz w:val="20"/>
          <w:szCs w:val="20"/>
        </w:rPr>
      </w:pPr>
      <w:r w:rsidRPr="00356FF6">
        <w:rPr>
          <w:sz w:val="20"/>
          <w:szCs w:val="20"/>
        </w:rPr>
        <w:t xml:space="preserve">3 each water-resistive </w:t>
      </w:r>
      <w:r w:rsidR="00E9175D" w:rsidRPr="00356FF6">
        <w:rPr>
          <w:sz w:val="20"/>
          <w:szCs w:val="20"/>
        </w:rPr>
        <w:t xml:space="preserve">vapor </w:t>
      </w:r>
      <w:r w:rsidRPr="00356FF6">
        <w:rPr>
          <w:sz w:val="20"/>
          <w:szCs w:val="20"/>
        </w:rPr>
        <w:t>impermeable air barrier membrane, minimum 8 by 10 inches (203 by 254 mm).</w:t>
      </w:r>
    </w:p>
    <w:p w14:paraId="128C4619" w14:textId="77777777" w:rsidR="00936A9E" w:rsidRPr="00356FF6" w:rsidRDefault="00C4191C" w:rsidP="004B7725">
      <w:pPr>
        <w:pStyle w:val="PR2"/>
        <w:rPr>
          <w:sz w:val="20"/>
          <w:szCs w:val="20"/>
        </w:rPr>
      </w:pPr>
      <w:r w:rsidRPr="00356FF6">
        <w:rPr>
          <w:sz w:val="20"/>
          <w:szCs w:val="20"/>
        </w:rPr>
        <w:t>Accessory components</w:t>
      </w:r>
      <w:r w:rsidR="00500522" w:rsidRPr="00356FF6">
        <w:rPr>
          <w:sz w:val="20"/>
          <w:szCs w:val="20"/>
        </w:rPr>
        <w:t>.</w:t>
      </w:r>
    </w:p>
    <w:p w14:paraId="2A69F65D" w14:textId="77777777" w:rsidR="006B3129" w:rsidRPr="00356FF6" w:rsidRDefault="006B3129" w:rsidP="00DF4FEA">
      <w:pPr>
        <w:pStyle w:val="PR3"/>
        <w:rPr>
          <w:rFonts w:cs="Arial"/>
          <w:sz w:val="20"/>
        </w:rPr>
      </w:pPr>
      <w:r w:rsidRPr="00356FF6">
        <w:rPr>
          <w:rFonts w:cs="Arial"/>
          <w:sz w:val="20"/>
        </w:rPr>
        <w:t>VaproBond™, 1 sausage</w:t>
      </w:r>
    </w:p>
    <w:p w14:paraId="3E1D19FD" w14:textId="77777777" w:rsidR="006B3129" w:rsidRPr="00356FF6" w:rsidRDefault="006B3129" w:rsidP="00DF4FEA">
      <w:pPr>
        <w:pStyle w:val="PR3"/>
        <w:rPr>
          <w:rFonts w:cs="Arial"/>
          <w:sz w:val="20"/>
        </w:rPr>
      </w:pPr>
      <w:r w:rsidRPr="00356FF6">
        <w:rPr>
          <w:rFonts w:cs="Arial"/>
          <w:sz w:val="20"/>
        </w:rPr>
        <w:t>3 each VaproShim SA™ Self-Adhered, 3 mm (⅛ in.), 1 in. x 4 in. (2.5 cm x 10.1 cm)</w:t>
      </w:r>
    </w:p>
    <w:p w14:paraId="7D7ACE55" w14:textId="77777777" w:rsidR="006B3129" w:rsidRPr="00356FF6" w:rsidRDefault="006B3129" w:rsidP="00DF4FEA">
      <w:pPr>
        <w:pStyle w:val="PR3"/>
        <w:rPr>
          <w:rFonts w:cs="Arial"/>
          <w:sz w:val="20"/>
        </w:rPr>
      </w:pPr>
      <w:r w:rsidRPr="00356FF6">
        <w:rPr>
          <w:rFonts w:cs="Arial"/>
          <w:sz w:val="20"/>
        </w:rPr>
        <w:t>3 each VaproShim SA™ Self-Adhered, 7 mm (¼ in.), 1 in. x 4 in. (2.5 cm x 10.1 cm)</w:t>
      </w:r>
    </w:p>
    <w:p w14:paraId="1EBCCB1D" w14:textId="77777777" w:rsidR="00936A9E" w:rsidRPr="00356FF6" w:rsidRDefault="00936A9E" w:rsidP="004B7725">
      <w:pPr>
        <w:pStyle w:val="PR2"/>
        <w:rPr>
          <w:sz w:val="20"/>
          <w:szCs w:val="20"/>
        </w:rPr>
      </w:pPr>
      <w:r w:rsidRPr="00356FF6">
        <w:rPr>
          <w:sz w:val="20"/>
          <w:szCs w:val="20"/>
        </w:rPr>
        <w:t>Membrane flashing</w:t>
      </w:r>
      <w:r w:rsidR="002665F6" w:rsidRPr="00356FF6">
        <w:rPr>
          <w:sz w:val="20"/>
          <w:szCs w:val="20"/>
        </w:rPr>
        <w:t xml:space="preserve"> products</w:t>
      </w:r>
      <w:r w:rsidR="00500522" w:rsidRPr="00356FF6">
        <w:rPr>
          <w:sz w:val="20"/>
          <w:szCs w:val="20"/>
        </w:rPr>
        <w:t>.</w:t>
      </w:r>
    </w:p>
    <w:p w14:paraId="4BC8DCEB" w14:textId="45044AEB" w:rsidR="006B3129" w:rsidRPr="00356FF6" w:rsidRDefault="006B3129" w:rsidP="00D653A0">
      <w:pPr>
        <w:pStyle w:val="PR3"/>
        <w:numPr>
          <w:ilvl w:val="6"/>
          <w:numId w:val="16"/>
        </w:numPr>
        <w:rPr>
          <w:rFonts w:cs="Arial"/>
          <w:sz w:val="20"/>
        </w:rPr>
      </w:pPr>
      <w:r w:rsidRPr="00356FF6">
        <w:rPr>
          <w:rFonts w:cs="Arial"/>
          <w:sz w:val="20"/>
        </w:rPr>
        <w:t xml:space="preserve">3 each </w:t>
      </w:r>
      <w:r w:rsidR="004E520C" w:rsidRPr="00356FF6">
        <w:rPr>
          <w:rFonts w:cs="Arial"/>
          <w:sz w:val="20"/>
        </w:rPr>
        <w:t>BlockFlashing</w:t>
      </w:r>
      <w:r w:rsidR="000E2BE8" w:rsidRPr="00356FF6">
        <w:rPr>
          <w:rFonts w:cs="Arial"/>
          <w:sz w:val="20"/>
        </w:rPr>
        <w:t xml:space="preserve"> </w:t>
      </w:r>
      <w:r w:rsidRPr="00356FF6">
        <w:rPr>
          <w:rFonts w:cs="Arial"/>
          <w:sz w:val="20"/>
        </w:rPr>
        <w:t xml:space="preserve">Samples, minimum, 8 by 10 inches (203 by 254 mm). </w:t>
      </w:r>
    </w:p>
    <w:p w14:paraId="3B6B6B1F" w14:textId="77777777" w:rsidR="00936A9E" w:rsidRPr="00356FF6" w:rsidRDefault="00936A9E" w:rsidP="004B7725">
      <w:pPr>
        <w:pStyle w:val="PR2"/>
        <w:rPr>
          <w:sz w:val="20"/>
          <w:szCs w:val="20"/>
        </w:rPr>
      </w:pPr>
      <w:r w:rsidRPr="00356FF6">
        <w:rPr>
          <w:sz w:val="20"/>
          <w:szCs w:val="20"/>
        </w:rPr>
        <w:t>Sealants</w:t>
      </w:r>
      <w:r w:rsidR="00500522" w:rsidRPr="00356FF6">
        <w:rPr>
          <w:sz w:val="20"/>
          <w:szCs w:val="20"/>
        </w:rPr>
        <w:t xml:space="preserve"> </w:t>
      </w:r>
      <w:r w:rsidR="00C00B07" w:rsidRPr="00356FF6">
        <w:rPr>
          <w:sz w:val="20"/>
          <w:szCs w:val="20"/>
        </w:rPr>
        <w:t xml:space="preserve">(included by others) </w:t>
      </w:r>
      <w:r w:rsidR="00500522" w:rsidRPr="00356FF6">
        <w:rPr>
          <w:sz w:val="20"/>
          <w:szCs w:val="20"/>
        </w:rPr>
        <w:t>required to provide a complete air barrier membrane system.</w:t>
      </w:r>
    </w:p>
    <w:p w14:paraId="22F95257" w14:textId="77777777" w:rsidR="00C00B07" w:rsidRPr="00356FF6" w:rsidRDefault="00C00B07" w:rsidP="009F2D98">
      <w:pPr>
        <w:pStyle w:val="CMT"/>
        <w:shd w:val="clear" w:color="auto" w:fill="92D050"/>
        <w:jc w:val="left"/>
        <w:rPr>
          <w:rFonts w:ascii="Arial" w:hAnsi="Arial" w:cs="Arial"/>
          <w:color w:val="auto"/>
        </w:rPr>
      </w:pPr>
      <w:r w:rsidRPr="00356FF6">
        <w:rPr>
          <w:rFonts w:ascii="Arial" w:hAnsi="Arial" w:cs="Arial"/>
          <w:color w:val="auto"/>
        </w:rPr>
        <w:t>Delete section C if not pursuing LEED certification.</w:t>
      </w:r>
    </w:p>
    <w:p w14:paraId="51D8916C" w14:textId="77777777" w:rsidR="00C00B07" w:rsidRPr="00356FF6" w:rsidRDefault="00CC44E8" w:rsidP="004B7725">
      <w:pPr>
        <w:pStyle w:val="PR1"/>
        <w:rPr>
          <w:rFonts w:cs="Arial"/>
          <w:sz w:val="20"/>
        </w:rPr>
      </w:pPr>
      <w:r w:rsidRPr="00356FF6">
        <w:rPr>
          <w:rFonts w:cs="Arial"/>
          <w:sz w:val="20"/>
        </w:rPr>
        <w:t>LEED Submittals:</w:t>
      </w:r>
      <w:r w:rsidR="00C00B07" w:rsidRPr="00356FF6">
        <w:rPr>
          <w:rFonts w:cs="Arial"/>
          <w:sz w:val="20"/>
        </w:rPr>
        <w:t xml:space="preserve"> </w:t>
      </w:r>
    </w:p>
    <w:p w14:paraId="7C4FB073" w14:textId="77777777" w:rsidR="00C00B07" w:rsidRPr="00356FF6" w:rsidRDefault="00CC44E8" w:rsidP="00D653A0">
      <w:pPr>
        <w:pStyle w:val="PR2"/>
        <w:numPr>
          <w:ilvl w:val="3"/>
          <w:numId w:val="13"/>
        </w:numPr>
        <w:rPr>
          <w:sz w:val="20"/>
          <w:szCs w:val="20"/>
        </w:rPr>
      </w:pPr>
      <w:r w:rsidRPr="00356FF6">
        <w:rPr>
          <w:sz w:val="20"/>
          <w:szCs w:val="20"/>
        </w:rPr>
        <w:t>Integrative process [IP] has a 1 pt. potential.  Vap</w:t>
      </w:r>
      <w:r w:rsidR="009D597C" w:rsidRPr="00356FF6">
        <w:rPr>
          <w:sz w:val="20"/>
          <w:szCs w:val="20"/>
        </w:rPr>
        <w:t>roShield encourages this through preconstruction planning, for ‘building envelope attributes’</w:t>
      </w:r>
      <w:r w:rsidR="00C00B07" w:rsidRPr="00356FF6">
        <w:rPr>
          <w:sz w:val="20"/>
          <w:szCs w:val="20"/>
        </w:rPr>
        <w:t>.</w:t>
      </w:r>
    </w:p>
    <w:p w14:paraId="18313247" w14:textId="77777777" w:rsidR="009D597C" w:rsidRPr="00356FF6" w:rsidRDefault="009D597C" w:rsidP="004B7725">
      <w:pPr>
        <w:pStyle w:val="PR2"/>
        <w:rPr>
          <w:sz w:val="20"/>
          <w:szCs w:val="20"/>
        </w:rPr>
      </w:pPr>
      <w:r w:rsidRPr="00356FF6">
        <w:rPr>
          <w:sz w:val="20"/>
          <w:szCs w:val="20"/>
        </w:rPr>
        <w:t>Energy and Atmosphere [EA].</w:t>
      </w:r>
    </w:p>
    <w:p w14:paraId="32628311" w14:textId="77777777" w:rsidR="009D597C" w:rsidRPr="00356FF6" w:rsidRDefault="009D597C" w:rsidP="00DF4FEA">
      <w:pPr>
        <w:pStyle w:val="PR3"/>
        <w:rPr>
          <w:rFonts w:cs="Arial"/>
          <w:sz w:val="20"/>
        </w:rPr>
      </w:pPr>
      <w:r w:rsidRPr="00356FF6">
        <w:rPr>
          <w:rFonts w:cs="Arial"/>
          <w:sz w:val="20"/>
        </w:rPr>
        <w:t>Minimum Energy requirement prerequisite and performance points – by providing a complete air barrier system: up to 18 pts.</w:t>
      </w:r>
    </w:p>
    <w:p w14:paraId="084B02A3" w14:textId="0868B9EB" w:rsidR="009D597C" w:rsidRPr="00356FF6" w:rsidRDefault="009D597C" w:rsidP="00DF4FEA">
      <w:pPr>
        <w:pStyle w:val="PR3"/>
        <w:rPr>
          <w:rFonts w:cs="Arial"/>
          <w:sz w:val="20"/>
        </w:rPr>
      </w:pPr>
      <w:r w:rsidRPr="00356FF6">
        <w:rPr>
          <w:rFonts w:eastAsia="Arial" w:cs="Arial"/>
          <w:sz w:val="20"/>
        </w:rPr>
        <w:t>Commissioning (</w:t>
      </w:r>
      <w:r w:rsidR="00746274" w:rsidRPr="00356FF6">
        <w:rPr>
          <w:rFonts w:eastAsia="Arial" w:cs="Arial"/>
          <w:sz w:val="20"/>
        </w:rPr>
        <w:t>i.e.,</w:t>
      </w:r>
      <w:r w:rsidRPr="00356FF6">
        <w:rPr>
          <w:rFonts w:eastAsia="Arial" w:cs="Arial"/>
          <w:sz w:val="20"/>
        </w:rPr>
        <w:t xml:space="preserve"> BECx): Energy load reductions, Indoor Environmental Quality, and longevity of building components which are required to satisfy the prerequisite if commissioning / verification for building envelope is chosen as a path prior to DD. Envelope Commissioning may qualify for additional 2 pts, on top of the 4 pts via building energy simulation (enhanced commissioning), or complying with the prescriptive paths in ASHRAE 90.1-2010</w:t>
      </w:r>
    </w:p>
    <w:p w14:paraId="40B0EA6D" w14:textId="089A808F" w:rsidR="009D597C" w:rsidRPr="00356FF6" w:rsidRDefault="009D597C" w:rsidP="004B7725">
      <w:pPr>
        <w:pStyle w:val="PR2"/>
        <w:rPr>
          <w:sz w:val="20"/>
          <w:szCs w:val="20"/>
        </w:rPr>
      </w:pPr>
      <w:r w:rsidRPr="00356FF6">
        <w:rPr>
          <w:sz w:val="20"/>
          <w:szCs w:val="20"/>
        </w:rPr>
        <w:t>Indoor</w:t>
      </w:r>
      <w:r w:rsidR="0031728C" w:rsidRPr="00356FF6">
        <w:rPr>
          <w:sz w:val="20"/>
          <w:szCs w:val="20"/>
        </w:rPr>
        <w:t xml:space="preserve"> Environmental Quality [IEQ/EQ</w:t>
      </w:r>
      <w:r w:rsidRPr="00356FF6">
        <w:rPr>
          <w:sz w:val="20"/>
          <w:szCs w:val="20"/>
        </w:rPr>
        <w:t>].</w:t>
      </w:r>
    </w:p>
    <w:p w14:paraId="5E1E2ED0" w14:textId="0C1D0A71" w:rsidR="0031728C" w:rsidRPr="00356FF6" w:rsidRDefault="0031728C" w:rsidP="00D653A0">
      <w:pPr>
        <w:pStyle w:val="PR3"/>
        <w:numPr>
          <w:ilvl w:val="6"/>
          <w:numId w:val="14"/>
        </w:numPr>
        <w:rPr>
          <w:rFonts w:cs="Arial"/>
          <w:sz w:val="20"/>
        </w:rPr>
      </w:pPr>
      <w:r w:rsidRPr="00356FF6">
        <w:rPr>
          <w:rFonts w:eastAsia="Arial" w:cs="Arial"/>
          <w:sz w:val="20"/>
        </w:rPr>
        <w:t xml:space="preserve">As part of IAQ Management plan for construction phase which protects building from moisture infiltration, </w:t>
      </w:r>
      <w:r w:rsidR="007A6A42" w:rsidRPr="00356FF6">
        <w:rPr>
          <w:rFonts w:eastAsia="Arial" w:cs="Arial"/>
          <w:sz w:val="20"/>
        </w:rPr>
        <w:t xml:space="preserve">BlockShield </w:t>
      </w:r>
      <w:r w:rsidRPr="00356FF6">
        <w:rPr>
          <w:rFonts w:eastAsia="Arial" w:cs="Arial"/>
          <w:sz w:val="20"/>
        </w:rPr>
        <w:t xml:space="preserve">SA </w:t>
      </w:r>
      <w:r w:rsidR="005C5FB2" w:rsidRPr="00356FF6">
        <w:rPr>
          <w:rFonts w:eastAsia="Arial" w:cs="Arial"/>
          <w:sz w:val="20"/>
        </w:rPr>
        <w:t xml:space="preserve">Plus </w:t>
      </w:r>
      <w:r w:rsidRPr="00356FF6">
        <w:rPr>
          <w:rFonts w:eastAsia="Arial" w:cs="Arial"/>
          <w:sz w:val="20"/>
        </w:rPr>
        <w:t>can help provide an additional 1 pt.</w:t>
      </w:r>
    </w:p>
    <w:p w14:paraId="46F6CBE3" w14:textId="721774CF" w:rsidR="0031728C" w:rsidRPr="00356FF6" w:rsidRDefault="007A6A42" w:rsidP="00DF4FEA">
      <w:pPr>
        <w:pStyle w:val="PR3"/>
        <w:rPr>
          <w:rFonts w:cs="Arial"/>
          <w:sz w:val="20"/>
        </w:rPr>
      </w:pPr>
      <w:r w:rsidRPr="00356FF6">
        <w:rPr>
          <w:rFonts w:eastAsia="Arial" w:cs="Arial"/>
          <w:sz w:val="20"/>
        </w:rPr>
        <w:t xml:space="preserve">BlockShield </w:t>
      </w:r>
      <w:r w:rsidR="0031728C" w:rsidRPr="00356FF6">
        <w:rPr>
          <w:rFonts w:eastAsia="Arial" w:cs="Arial"/>
          <w:sz w:val="20"/>
        </w:rPr>
        <w:t xml:space="preserve">SA </w:t>
      </w:r>
      <w:r w:rsidR="005C5FB2" w:rsidRPr="00356FF6">
        <w:rPr>
          <w:rFonts w:eastAsia="Arial" w:cs="Arial"/>
          <w:sz w:val="20"/>
        </w:rPr>
        <w:t xml:space="preserve">Plus </w:t>
      </w:r>
      <w:r w:rsidR="0031728C" w:rsidRPr="00356FF6">
        <w:rPr>
          <w:rFonts w:eastAsia="Arial" w:cs="Arial"/>
          <w:sz w:val="20"/>
        </w:rPr>
        <w:t>complies with exterior product (emission req. exempt) requirements and VOC limits per SCAQMD Rule #1168 (as published Sept. 2017).</w:t>
      </w:r>
    </w:p>
    <w:p w14:paraId="04F893A4" w14:textId="6676381B" w:rsidR="00B27E23" w:rsidRPr="00356FF6" w:rsidRDefault="00B27E23" w:rsidP="000E58DC">
      <w:pPr>
        <w:pStyle w:val="PR4"/>
        <w:rPr>
          <w:rFonts w:cs="Arial"/>
          <w:sz w:val="20"/>
        </w:rPr>
      </w:pPr>
      <w:r w:rsidRPr="00356FF6">
        <w:rPr>
          <w:rFonts w:cs="Arial"/>
          <w:sz w:val="20"/>
        </w:rPr>
        <w:t xml:space="preserve">All window sealant and flashing materials </w:t>
      </w:r>
      <w:r w:rsidR="00EB4FCE" w:rsidRPr="00356FF6">
        <w:rPr>
          <w:rFonts w:cs="Arial"/>
          <w:sz w:val="20"/>
        </w:rPr>
        <w:t xml:space="preserve">exposed </w:t>
      </w:r>
      <w:r w:rsidRPr="00356FF6">
        <w:rPr>
          <w:rFonts w:cs="Arial"/>
          <w:sz w:val="20"/>
        </w:rPr>
        <w:t xml:space="preserve">to interior </w:t>
      </w:r>
      <w:r w:rsidR="00EB4FCE" w:rsidRPr="00356FF6">
        <w:rPr>
          <w:rFonts w:cs="Arial"/>
          <w:sz w:val="20"/>
        </w:rPr>
        <w:t xml:space="preserve">must </w:t>
      </w:r>
      <w:r w:rsidRPr="00356FF6">
        <w:rPr>
          <w:rFonts w:cs="Arial"/>
          <w:sz w:val="20"/>
        </w:rPr>
        <w:t xml:space="preserve">pass CDPH/EHLB/Standard Method V1.2 (Sect. 01350) for </w:t>
      </w:r>
      <w:r w:rsidR="00746274" w:rsidRPr="00356FF6">
        <w:rPr>
          <w:rFonts w:cs="Arial"/>
          <w:sz w:val="20"/>
        </w:rPr>
        <w:t>VOCs</w:t>
      </w:r>
      <w:r w:rsidRPr="00356FF6">
        <w:rPr>
          <w:rFonts w:cs="Arial"/>
          <w:sz w:val="20"/>
        </w:rPr>
        <w:t xml:space="preserve"> after 14 days cure time.  </w:t>
      </w:r>
    </w:p>
    <w:p w14:paraId="4F44BBB1" w14:textId="77777777" w:rsidR="00B27E23" w:rsidRPr="00356FF6" w:rsidRDefault="00B27E23" w:rsidP="004B7725">
      <w:pPr>
        <w:pStyle w:val="PR2"/>
        <w:rPr>
          <w:sz w:val="20"/>
          <w:szCs w:val="20"/>
        </w:rPr>
      </w:pPr>
      <w:r w:rsidRPr="00356FF6">
        <w:rPr>
          <w:sz w:val="20"/>
          <w:szCs w:val="20"/>
        </w:rPr>
        <w:t>Awareness and Education [AE] and/or Innovation [IN/ID]</w:t>
      </w:r>
    </w:p>
    <w:p w14:paraId="1AE14939" w14:textId="77777777" w:rsidR="00B27E23" w:rsidRPr="00356FF6" w:rsidRDefault="00B27E23" w:rsidP="00D653A0">
      <w:pPr>
        <w:pStyle w:val="PR3"/>
        <w:numPr>
          <w:ilvl w:val="6"/>
          <w:numId w:val="15"/>
        </w:numPr>
        <w:rPr>
          <w:rFonts w:cs="Arial"/>
          <w:sz w:val="20"/>
        </w:rPr>
      </w:pPr>
      <w:r w:rsidRPr="00356FF6">
        <w:rPr>
          <w:rFonts w:eastAsia="Arial" w:cs="Arial"/>
          <w:sz w:val="20"/>
        </w:rPr>
        <w:t xml:space="preserve">Applies to projects which offer both a case study and educational outreach program, which </w:t>
      </w:r>
      <w:r w:rsidR="0010404E" w:rsidRPr="00356FF6">
        <w:rPr>
          <w:rFonts w:eastAsia="Arial" w:cs="Arial"/>
          <w:sz w:val="20"/>
        </w:rPr>
        <w:t xml:space="preserve">use the project as an example. </w:t>
      </w:r>
      <w:r w:rsidRPr="00356FF6">
        <w:rPr>
          <w:rFonts w:eastAsia="Arial" w:cs="Arial"/>
          <w:sz w:val="20"/>
        </w:rPr>
        <w:t>1 pt. available.</w:t>
      </w:r>
    </w:p>
    <w:p w14:paraId="4FC2D3F7" w14:textId="77777777" w:rsidR="00936A9E" w:rsidRPr="00356FF6" w:rsidRDefault="00936A9E" w:rsidP="008B6D60">
      <w:pPr>
        <w:pStyle w:val="ART"/>
        <w:rPr>
          <w:rFonts w:cs="Arial"/>
        </w:rPr>
      </w:pPr>
      <w:r w:rsidRPr="00356FF6">
        <w:rPr>
          <w:rFonts w:cs="Arial"/>
        </w:rPr>
        <w:lastRenderedPageBreak/>
        <w:t>QUALITY ASSURANCE</w:t>
      </w:r>
    </w:p>
    <w:p w14:paraId="004A96C8" w14:textId="19E0E171" w:rsidR="00936A9E" w:rsidRPr="00356FF6" w:rsidRDefault="006B3129" w:rsidP="004B7725">
      <w:pPr>
        <w:pStyle w:val="PR1"/>
        <w:rPr>
          <w:rFonts w:cs="Arial"/>
          <w:sz w:val="20"/>
        </w:rPr>
      </w:pPr>
      <w:r w:rsidRPr="00356FF6">
        <w:rPr>
          <w:rFonts w:cs="Arial"/>
          <w:sz w:val="20"/>
        </w:rPr>
        <w:t xml:space="preserve">Single Source: </w:t>
      </w:r>
      <w:r w:rsidR="0018509C" w:rsidRPr="00356FF6">
        <w:rPr>
          <w:rFonts w:cs="Arial"/>
          <w:sz w:val="20"/>
        </w:rPr>
        <w:t>Obtain self</w:t>
      </w:r>
      <w:r w:rsidR="00936A9E" w:rsidRPr="00356FF6">
        <w:rPr>
          <w:rFonts w:cs="Arial"/>
          <w:sz w:val="20"/>
        </w:rPr>
        <w:t>-adhered water</w:t>
      </w:r>
      <w:r w:rsidR="00CD7949" w:rsidRPr="00356FF6">
        <w:rPr>
          <w:rFonts w:cs="Arial"/>
          <w:sz w:val="20"/>
        </w:rPr>
        <w:t xml:space="preserve"> and </w:t>
      </w:r>
      <w:r w:rsidR="00936A9E" w:rsidRPr="00356FF6">
        <w:rPr>
          <w:rFonts w:cs="Arial"/>
          <w:sz w:val="20"/>
        </w:rPr>
        <w:t xml:space="preserve">vapor </w:t>
      </w:r>
      <w:r w:rsidRPr="00356FF6">
        <w:rPr>
          <w:rFonts w:cs="Arial"/>
          <w:sz w:val="20"/>
        </w:rPr>
        <w:t>im</w:t>
      </w:r>
      <w:r w:rsidR="00936A9E" w:rsidRPr="00356FF6">
        <w:rPr>
          <w:rFonts w:cs="Arial"/>
          <w:sz w:val="20"/>
        </w:rPr>
        <w:t xml:space="preserve">permeable air barrier membrane components and accessories </w:t>
      </w:r>
      <w:r w:rsidR="0018509C" w:rsidRPr="00356FF6">
        <w:rPr>
          <w:rFonts w:cs="Arial"/>
          <w:sz w:val="20"/>
        </w:rPr>
        <w:t>from</w:t>
      </w:r>
      <w:r w:rsidR="00936A9E" w:rsidRPr="00356FF6">
        <w:rPr>
          <w:rFonts w:cs="Arial"/>
          <w:sz w:val="20"/>
        </w:rPr>
        <w:t xml:space="preserve"> a single-source membrane system </w:t>
      </w:r>
      <w:r w:rsidR="0054193C" w:rsidRPr="00356FF6">
        <w:rPr>
          <w:rFonts w:cs="Arial"/>
          <w:sz w:val="20"/>
        </w:rPr>
        <w:t xml:space="preserve">manufacturer </w:t>
      </w:r>
      <w:r w:rsidR="00936A9E" w:rsidRPr="00356FF6">
        <w:rPr>
          <w:rFonts w:cs="Arial"/>
          <w:sz w:val="20"/>
        </w:rPr>
        <w:t>to ensure total system compatibility and integrity.</w:t>
      </w:r>
      <w:r w:rsidR="004F46B3" w:rsidRPr="00356FF6">
        <w:rPr>
          <w:rFonts w:cs="Arial"/>
          <w:sz w:val="20"/>
        </w:rPr>
        <w:t xml:space="preserve"> </w:t>
      </w:r>
    </w:p>
    <w:p w14:paraId="48872749" w14:textId="77777777" w:rsidR="00936A9E" w:rsidRPr="00356FF6" w:rsidRDefault="00936A9E" w:rsidP="004B7725">
      <w:pPr>
        <w:pStyle w:val="PR1"/>
        <w:rPr>
          <w:rFonts w:cs="Arial"/>
          <w:sz w:val="20"/>
        </w:rPr>
      </w:pPr>
      <w:r w:rsidRPr="00356FF6">
        <w:rPr>
          <w:rFonts w:cs="Arial"/>
          <w:sz w:val="20"/>
        </w:rPr>
        <w:t>Manufacturer Qualifications</w:t>
      </w:r>
      <w:r w:rsidR="000266D8" w:rsidRPr="00356FF6">
        <w:rPr>
          <w:rFonts w:cs="Arial"/>
          <w:sz w:val="20"/>
        </w:rPr>
        <w:t>:</w:t>
      </w:r>
    </w:p>
    <w:p w14:paraId="03FAF0F1" w14:textId="64E7A07F" w:rsidR="00936A9E" w:rsidRPr="00356FF6" w:rsidRDefault="00D21BC6" w:rsidP="00D653A0">
      <w:pPr>
        <w:pStyle w:val="PR2"/>
        <w:numPr>
          <w:ilvl w:val="3"/>
          <w:numId w:val="17"/>
        </w:numPr>
        <w:rPr>
          <w:sz w:val="20"/>
          <w:szCs w:val="20"/>
        </w:rPr>
      </w:pPr>
      <w:r w:rsidRPr="00356FF6">
        <w:rPr>
          <w:sz w:val="20"/>
          <w:szCs w:val="20"/>
          <w:lang w:val="en-GB"/>
        </w:rPr>
        <w:t xml:space="preserve">Company specializing in manufacturing </w:t>
      </w:r>
      <w:r w:rsidRPr="00356FF6">
        <w:rPr>
          <w:sz w:val="20"/>
          <w:szCs w:val="20"/>
        </w:rPr>
        <w:t xml:space="preserve">and supply of highly vapor permeable water resistive air barrier </w:t>
      </w:r>
      <w:r w:rsidRPr="00356FF6">
        <w:rPr>
          <w:sz w:val="20"/>
          <w:szCs w:val="20"/>
          <w:lang w:val="en-GB"/>
        </w:rPr>
        <w:t xml:space="preserve">products </w:t>
      </w:r>
      <w:r w:rsidR="008522B8" w:rsidRPr="00356FF6">
        <w:rPr>
          <w:sz w:val="20"/>
          <w:szCs w:val="20"/>
          <w:lang w:val="en-GB"/>
        </w:rPr>
        <w:t xml:space="preserve">and water and vapor impermeable air barrier products </w:t>
      </w:r>
      <w:r w:rsidRPr="00356FF6">
        <w:rPr>
          <w:sz w:val="20"/>
          <w:szCs w:val="20"/>
          <w:lang w:val="en-GB"/>
        </w:rPr>
        <w:t>specified in this Section with minimum [</w:t>
      </w:r>
      <w:r w:rsidRPr="00356FF6">
        <w:rPr>
          <w:b/>
          <w:bCs/>
          <w:sz w:val="20"/>
          <w:szCs w:val="20"/>
          <w:lang w:val="en-GB"/>
        </w:rPr>
        <w:t>10</w:t>
      </w:r>
      <w:r w:rsidRPr="00356FF6">
        <w:rPr>
          <w:sz w:val="20"/>
          <w:szCs w:val="20"/>
          <w:lang w:val="en-GB"/>
        </w:rPr>
        <w:t xml:space="preserve">] </w:t>
      </w:r>
      <w:r w:rsidR="001E2E97" w:rsidRPr="00356FF6">
        <w:rPr>
          <w:sz w:val="20"/>
          <w:szCs w:val="20"/>
          <w:lang w:val="en-GB"/>
        </w:rPr>
        <w:t>ten</w:t>
      </w:r>
      <w:r w:rsidRPr="00356FF6">
        <w:rPr>
          <w:sz w:val="20"/>
          <w:szCs w:val="20"/>
          <w:lang w:val="en-GB"/>
        </w:rPr>
        <w:t xml:space="preserve"> years' experience</w:t>
      </w:r>
      <w:r w:rsidRPr="00356FF6">
        <w:rPr>
          <w:sz w:val="20"/>
          <w:szCs w:val="20"/>
        </w:rPr>
        <w:t xml:space="preserve"> and successful installations in similar project applications.</w:t>
      </w:r>
      <w:r w:rsidR="00936A9E" w:rsidRPr="00356FF6">
        <w:rPr>
          <w:sz w:val="20"/>
          <w:szCs w:val="20"/>
        </w:rPr>
        <w:t xml:space="preserve"> </w:t>
      </w:r>
    </w:p>
    <w:p w14:paraId="4CFA121C" w14:textId="4FE3FA8E" w:rsidR="00936A9E" w:rsidRPr="00356FF6" w:rsidRDefault="00D21BC6" w:rsidP="00DF4FEA">
      <w:pPr>
        <w:pStyle w:val="PR3"/>
        <w:rPr>
          <w:rFonts w:cs="Arial"/>
          <w:sz w:val="20"/>
        </w:rPr>
      </w:pPr>
      <w:r w:rsidRPr="00356FF6">
        <w:rPr>
          <w:rFonts w:cs="Arial"/>
          <w:sz w:val="20"/>
        </w:rPr>
        <w:t xml:space="preserve">Provide manufacturer’s </w:t>
      </w:r>
      <w:r w:rsidR="00936A9E" w:rsidRPr="00356FF6">
        <w:rPr>
          <w:rFonts w:cs="Arial"/>
          <w:sz w:val="20"/>
        </w:rPr>
        <w:t>experienced in-house technical and field observation personal qualified to provide technical support.</w:t>
      </w:r>
    </w:p>
    <w:p w14:paraId="30959DBB" w14:textId="77777777" w:rsidR="000266D8" w:rsidRPr="00356FF6" w:rsidRDefault="000266D8" w:rsidP="004B7725">
      <w:pPr>
        <w:pStyle w:val="PR1"/>
        <w:rPr>
          <w:rFonts w:cs="Arial"/>
          <w:sz w:val="20"/>
        </w:rPr>
      </w:pPr>
      <w:r w:rsidRPr="00356FF6">
        <w:rPr>
          <w:rFonts w:cs="Arial"/>
          <w:sz w:val="20"/>
        </w:rPr>
        <w:t>Applicator:</w:t>
      </w:r>
    </w:p>
    <w:p w14:paraId="76D0D570" w14:textId="77777777" w:rsidR="000266D8" w:rsidRPr="00356FF6" w:rsidRDefault="000266D8" w:rsidP="00D653A0">
      <w:pPr>
        <w:pStyle w:val="PR2"/>
        <w:numPr>
          <w:ilvl w:val="3"/>
          <w:numId w:val="18"/>
        </w:numPr>
        <w:rPr>
          <w:sz w:val="20"/>
          <w:szCs w:val="20"/>
        </w:rPr>
      </w:pPr>
      <w:r w:rsidRPr="00356FF6">
        <w:rPr>
          <w:sz w:val="20"/>
          <w:szCs w:val="20"/>
        </w:rPr>
        <w:t>Company specializing in performing Work of this Section with minimum [</w:t>
      </w:r>
      <w:r w:rsidR="005B6494" w:rsidRPr="00356FF6">
        <w:rPr>
          <w:sz w:val="20"/>
          <w:szCs w:val="20"/>
        </w:rPr>
        <w:t>3</w:t>
      </w:r>
      <w:r w:rsidRPr="00356FF6">
        <w:rPr>
          <w:sz w:val="20"/>
          <w:szCs w:val="20"/>
        </w:rPr>
        <w:t xml:space="preserve">] </w:t>
      </w:r>
      <w:r w:rsidR="001E2E97" w:rsidRPr="00356FF6">
        <w:rPr>
          <w:sz w:val="20"/>
          <w:szCs w:val="20"/>
        </w:rPr>
        <w:t>three</w:t>
      </w:r>
      <w:r w:rsidRPr="00356FF6">
        <w:rPr>
          <w:sz w:val="20"/>
          <w:szCs w:val="20"/>
        </w:rPr>
        <w:t xml:space="preserve"> years' experience.</w:t>
      </w:r>
    </w:p>
    <w:p w14:paraId="449926F8" w14:textId="77777777" w:rsidR="00936A9E" w:rsidRPr="00356FF6" w:rsidRDefault="00936A9E" w:rsidP="004B7725">
      <w:pPr>
        <w:pStyle w:val="PR1"/>
        <w:rPr>
          <w:rFonts w:cs="Arial"/>
          <w:sz w:val="20"/>
        </w:rPr>
      </w:pPr>
      <w:r w:rsidRPr="00356FF6">
        <w:rPr>
          <w:rFonts w:cs="Arial"/>
          <w:sz w:val="20"/>
        </w:rPr>
        <w:t>Fire Performance Characteristics: Provide water-resistive barrier meeting the following fire-test characteristics.</w:t>
      </w:r>
      <w:r w:rsidR="004F46B3" w:rsidRPr="00356FF6">
        <w:rPr>
          <w:rFonts w:cs="Arial"/>
          <w:sz w:val="20"/>
        </w:rPr>
        <w:t xml:space="preserve"> </w:t>
      </w:r>
    </w:p>
    <w:p w14:paraId="4278C68B" w14:textId="77777777" w:rsidR="00936A9E" w:rsidRPr="00356FF6" w:rsidRDefault="00936A9E" w:rsidP="00D653A0">
      <w:pPr>
        <w:pStyle w:val="PR2"/>
        <w:numPr>
          <w:ilvl w:val="3"/>
          <w:numId w:val="19"/>
        </w:numPr>
        <w:rPr>
          <w:sz w:val="20"/>
          <w:szCs w:val="20"/>
        </w:rPr>
      </w:pPr>
      <w:r w:rsidRPr="00356FF6">
        <w:rPr>
          <w:sz w:val="20"/>
          <w:szCs w:val="20"/>
        </w:rPr>
        <w:t>Surface-Burning Characteristics: ASTM</w:t>
      </w:r>
      <w:r w:rsidR="009B24FA" w:rsidRPr="00356FF6">
        <w:rPr>
          <w:sz w:val="20"/>
          <w:szCs w:val="20"/>
        </w:rPr>
        <w:t xml:space="preserve"> E</w:t>
      </w:r>
      <w:r w:rsidRPr="00356FF6">
        <w:rPr>
          <w:sz w:val="20"/>
          <w:szCs w:val="20"/>
        </w:rPr>
        <w:t>84</w:t>
      </w:r>
    </w:p>
    <w:p w14:paraId="2E65A328" w14:textId="77777777" w:rsidR="00936A9E" w:rsidRPr="00356FF6" w:rsidRDefault="00936A9E" w:rsidP="00DF4FEA">
      <w:pPr>
        <w:pStyle w:val="PR3"/>
        <w:rPr>
          <w:rFonts w:cs="Arial"/>
          <w:sz w:val="20"/>
        </w:rPr>
      </w:pPr>
      <w:r w:rsidRPr="00356FF6">
        <w:rPr>
          <w:rFonts w:cs="Arial"/>
          <w:sz w:val="20"/>
        </w:rPr>
        <w:t xml:space="preserve">Flame spread index: </w:t>
      </w:r>
      <w:r w:rsidR="00A34327" w:rsidRPr="00356FF6">
        <w:rPr>
          <w:rFonts w:cs="Arial"/>
          <w:sz w:val="20"/>
        </w:rPr>
        <w:t>5</w:t>
      </w:r>
      <w:r w:rsidRPr="00356FF6">
        <w:rPr>
          <w:rFonts w:cs="Arial"/>
          <w:sz w:val="20"/>
        </w:rPr>
        <w:t xml:space="preserve"> or less</w:t>
      </w:r>
    </w:p>
    <w:p w14:paraId="0C30F526" w14:textId="6D5614BA" w:rsidR="00936A9E" w:rsidRPr="00356FF6" w:rsidRDefault="00936A9E" w:rsidP="00DF4FEA">
      <w:pPr>
        <w:pStyle w:val="PR3"/>
        <w:rPr>
          <w:rFonts w:cs="Arial"/>
          <w:sz w:val="20"/>
        </w:rPr>
      </w:pPr>
      <w:r w:rsidRPr="00356FF6">
        <w:rPr>
          <w:rFonts w:cs="Arial"/>
          <w:sz w:val="20"/>
        </w:rPr>
        <w:t xml:space="preserve">Smoke developed index: </w:t>
      </w:r>
      <w:r w:rsidR="00A34327" w:rsidRPr="00356FF6">
        <w:rPr>
          <w:rFonts w:cs="Arial"/>
          <w:sz w:val="20"/>
        </w:rPr>
        <w:t>15</w:t>
      </w:r>
      <w:r w:rsidR="009D5CDF" w:rsidRPr="00356FF6">
        <w:rPr>
          <w:rFonts w:cs="Arial"/>
          <w:sz w:val="20"/>
        </w:rPr>
        <w:t xml:space="preserve"> </w:t>
      </w:r>
      <w:r w:rsidRPr="00356FF6">
        <w:rPr>
          <w:rFonts w:cs="Arial"/>
          <w:sz w:val="20"/>
        </w:rPr>
        <w:t>or less</w:t>
      </w:r>
    </w:p>
    <w:p w14:paraId="5B538AFD" w14:textId="21EC5439" w:rsidR="00255177" w:rsidRPr="00356FF6" w:rsidRDefault="00255177" w:rsidP="004B7725">
      <w:pPr>
        <w:pStyle w:val="PR2"/>
        <w:rPr>
          <w:sz w:val="20"/>
          <w:szCs w:val="20"/>
        </w:rPr>
      </w:pPr>
      <w:r w:rsidRPr="00356FF6">
        <w:rPr>
          <w:sz w:val="20"/>
          <w:szCs w:val="20"/>
        </w:rPr>
        <w:t xml:space="preserve">Conforms to UL 790 and CAN/ ULC-S107. Utilizing a </w:t>
      </w:r>
      <w:r w:rsidR="009C79F6" w:rsidRPr="00356FF6">
        <w:rPr>
          <w:sz w:val="20"/>
          <w:szCs w:val="20"/>
        </w:rPr>
        <w:t>¼</w:t>
      </w:r>
      <w:r w:rsidRPr="00356FF6">
        <w:rPr>
          <w:sz w:val="20"/>
          <w:szCs w:val="20"/>
        </w:rPr>
        <w:t xml:space="preserve">” thermal board applied to the roof deck will create a UL Class roof assembly. </w:t>
      </w:r>
    </w:p>
    <w:p w14:paraId="4D396E72" w14:textId="77777777" w:rsidR="00442D6B" w:rsidRPr="00356FF6" w:rsidRDefault="00936A9E" w:rsidP="008B6D60">
      <w:pPr>
        <w:pStyle w:val="ART"/>
        <w:rPr>
          <w:rFonts w:cs="Arial"/>
          <w:lang w:val="en-GB"/>
        </w:rPr>
      </w:pPr>
      <w:r w:rsidRPr="00356FF6">
        <w:rPr>
          <w:rFonts w:cs="Arial"/>
          <w:lang w:val="en-GB"/>
        </w:rPr>
        <w:t>MOCK-UP</w:t>
      </w:r>
    </w:p>
    <w:p w14:paraId="2F4EFBBC" w14:textId="77777777" w:rsidR="00936A9E" w:rsidRPr="00356FF6" w:rsidRDefault="00936A9E" w:rsidP="004B7725">
      <w:pPr>
        <w:pStyle w:val="PR1"/>
        <w:rPr>
          <w:rFonts w:cs="Arial"/>
          <w:sz w:val="20"/>
        </w:rPr>
      </w:pPr>
      <w:r w:rsidRPr="00356FF6">
        <w:rPr>
          <w:rFonts w:cs="Arial"/>
          <w:sz w:val="20"/>
        </w:rPr>
        <w:t>Construct mock</w:t>
      </w:r>
      <w:r w:rsidRPr="00356FF6">
        <w:rPr>
          <w:rFonts w:cs="Arial"/>
          <w:sz w:val="20"/>
        </w:rPr>
        <w:noBreakHyphen/>
        <w:t>u</w:t>
      </w:r>
      <w:r w:rsidR="00A34327" w:rsidRPr="00356FF6">
        <w:rPr>
          <w:rFonts w:cs="Arial"/>
          <w:sz w:val="20"/>
        </w:rPr>
        <w:t>p in accordance with Section 0143</w:t>
      </w:r>
      <w:r w:rsidRPr="00356FF6">
        <w:rPr>
          <w:rFonts w:cs="Arial"/>
          <w:sz w:val="20"/>
        </w:rPr>
        <w:t xml:space="preserve">39 </w:t>
      </w:r>
      <w:r w:rsidR="002665F6" w:rsidRPr="00356FF6">
        <w:rPr>
          <w:rFonts w:cs="Arial"/>
          <w:sz w:val="20"/>
        </w:rPr>
        <w:t xml:space="preserve">- </w:t>
      </w:r>
      <w:r w:rsidRPr="00356FF6">
        <w:rPr>
          <w:rFonts w:cs="Arial"/>
          <w:sz w:val="20"/>
        </w:rPr>
        <w:t>Mock-up</w:t>
      </w:r>
      <w:r w:rsidR="003248FE" w:rsidRPr="00356FF6">
        <w:rPr>
          <w:rFonts w:cs="Arial"/>
          <w:sz w:val="20"/>
        </w:rPr>
        <w:t xml:space="preserve">, </w:t>
      </w:r>
      <w:r w:rsidR="00500522" w:rsidRPr="00356FF6">
        <w:rPr>
          <w:rFonts w:cs="Arial"/>
          <w:sz w:val="20"/>
        </w:rPr>
        <w:t>or as specified under General Requirements Section 011000.</w:t>
      </w:r>
    </w:p>
    <w:p w14:paraId="041C197E" w14:textId="5E3C7D20" w:rsidR="00936A9E" w:rsidRPr="00356FF6" w:rsidRDefault="00936A9E" w:rsidP="004B7725">
      <w:pPr>
        <w:pStyle w:val="PR1"/>
        <w:rPr>
          <w:rFonts w:cs="Arial"/>
          <w:sz w:val="20"/>
        </w:rPr>
      </w:pPr>
      <w:r w:rsidRPr="00356FF6">
        <w:rPr>
          <w:rFonts w:cs="Arial"/>
          <w:sz w:val="20"/>
        </w:rPr>
        <w:t>Provide mock</w:t>
      </w:r>
      <w:r w:rsidRPr="00356FF6">
        <w:rPr>
          <w:rFonts w:cs="Arial"/>
          <w:sz w:val="20"/>
        </w:rPr>
        <w:noBreakHyphen/>
        <w:t>up of specified water</w:t>
      </w:r>
      <w:r w:rsidR="00685EB9" w:rsidRPr="00356FF6">
        <w:rPr>
          <w:rFonts w:cs="Arial"/>
          <w:sz w:val="20"/>
        </w:rPr>
        <w:t xml:space="preserve"> </w:t>
      </w:r>
      <w:r w:rsidR="00DE452C" w:rsidRPr="00356FF6">
        <w:rPr>
          <w:rFonts w:cs="Arial"/>
          <w:sz w:val="20"/>
        </w:rPr>
        <w:t xml:space="preserve">and </w:t>
      </w:r>
      <w:r w:rsidRPr="00356FF6">
        <w:rPr>
          <w:rFonts w:cs="Arial"/>
          <w:sz w:val="20"/>
        </w:rPr>
        <w:t xml:space="preserve">vapor </w:t>
      </w:r>
      <w:r w:rsidR="00A34327" w:rsidRPr="00356FF6">
        <w:rPr>
          <w:rFonts w:cs="Arial"/>
          <w:sz w:val="20"/>
        </w:rPr>
        <w:t>im</w:t>
      </w:r>
      <w:r w:rsidRPr="00356FF6">
        <w:rPr>
          <w:rFonts w:cs="Arial"/>
          <w:sz w:val="20"/>
        </w:rPr>
        <w:t>permeable air barrier materials</w:t>
      </w:r>
      <w:r w:rsidR="00A34327" w:rsidRPr="00356FF6">
        <w:rPr>
          <w:rFonts w:cs="Arial"/>
          <w:sz w:val="20"/>
        </w:rPr>
        <w:t xml:space="preserve"> under provisions of Section 0133</w:t>
      </w:r>
      <w:r w:rsidRPr="00356FF6">
        <w:rPr>
          <w:rFonts w:cs="Arial"/>
          <w:sz w:val="20"/>
        </w:rPr>
        <w:t xml:space="preserve">23 </w:t>
      </w:r>
      <w:r w:rsidRPr="00356FF6">
        <w:rPr>
          <w:rFonts w:cs="Arial"/>
          <w:sz w:val="20"/>
        </w:rPr>
        <w:noBreakHyphen/>
        <w:t xml:space="preserve"> Shop Drawings, Product Data and Samples.</w:t>
      </w:r>
    </w:p>
    <w:p w14:paraId="450AA11C" w14:textId="77777777" w:rsidR="00F34D36" w:rsidRPr="00356FF6" w:rsidRDefault="00F34D36" w:rsidP="009F2D98">
      <w:pPr>
        <w:pStyle w:val="CMT"/>
        <w:shd w:val="clear" w:color="auto" w:fill="92D050"/>
        <w:spacing w:after="120"/>
        <w:jc w:val="left"/>
        <w:rPr>
          <w:rFonts w:ascii="Arial" w:hAnsi="Arial" w:cs="Arial"/>
          <w:color w:val="auto"/>
        </w:rPr>
      </w:pPr>
      <w:r w:rsidRPr="00356FF6">
        <w:rPr>
          <w:rFonts w:ascii="Arial" w:hAnsi="Arial" w:cs="Arial"/>
          <w:color w:val="auto"/>
        </w:rPr>
        <w:t>Generally, retain first subparagraph below if requiring preconstruction testin</w:t>
      </w:r>
      <w:r w:rsidR="00051E87" w:rsidRPr="00356FF6">
        <w:rPr>
          <w:rFonts w:ascii="Arial" w:hAnsi="Arial" w:cs="Arial"/>
          <w:color w:val="auto"/>
        </w:rPr>
        <w:t>g</w:t>
      </w:r>
      <w:r w:rsidRPr="00356FF6">
        <w:rPr>
          <w:rFonts w:ascii="Arial" w:hAnsi="Arial" w:cs="Arial"/>
          <w:color w:val="auto"/>
        </w:rPr>
        <w:t>.</w:t>
      </w:r>
    </w:p>
    <w:p w14:paraId="43D37AB3" w14:textId="38B68CF1" w:rsidR="00F34D36" w:rsidRPr="00356FF6" w:rsidRDefault="00F34D36" w:rsidP="00D653A0">
      <w:pPr>
        <w:pStyle w:val="PR2"/>
        <w:numPr>
          <w:ilvl w:val="3"/>
          <w:numId w:val="20"/>
        </w:numPr>
        <w:rPr>
          <w:sz w:val="20"/>
          <w:szCs w:val="20"/>
        </w:rPr>
      </w:pPr>
      <w:r w:rsidRPr="00356FF6">
        <w:rPr>
          <w:sz w:val="20"/>
          <w:szCs w:val="20"/>
        </w:rPr>
        <w:t xml:space="preserve">Coordinate construction of mockups to permit inspection and testing of </w:t>
      </w:r>
      <w:r w:rsidR="00685EB9" w:rsidRPr="00356FF6">
        <w:rPr>
          <w:sz w:val="20"/>
          <w:szCs w:val="20"/>
        </w:rPr>
        <w:t xml:space="preserve">impermeable </w:t>
      </w:r>
      <w:r w:rsidRPr="00356FF6">
        <w:rPr>
          <w:sz w:val="20"/>
          <w:szCs w:val="20"/>
        </w:rPr>
        <w:t xml:space="preserve">air barrier </w:t>
      </w:r>
      <w:r w:rsidR="00B27E23" w:rsidRPr="00356FF6">
        <w:rPr>
          <w:sz w:val="20"/>
          <w:szCs w:val="20"/>
        </w:rPr>
        <w:t>place</w:t>
      </w:r>
      <w:r w:rsidR="00685EB9" w:rsidRPr="00356FF6">
        <w:rPr>
          <w:sz w:val="20"/>
          <w:szCs w:val="20"/>
        </w:rPr>
        <w:t>d</w:t>
      </w:r>
      <w:r w:rsidR="00B27E23" w:rsidRPr="00356FF6">
        <w:rPr>
          <w:sz w:val="20"/>
          <w:szCs w:val="20"/>
        </w:rPr>
        <w:t xml:space="preserve"> along with interfacing </w:t>
      </w:r>
      <w:r w:rsidR="009B14CF" w:rsidRPr="00356FF6">
        <w:rPr>
          <w:sz w:val="20"/>
          <w:szCs w:val="20"/>
        </w:rPr>
        <w:t>parapet, wall</w:t>
      </w:r>
      <w:r w:rsidR="00B27E23" w:rsidRPr="00356FF6">
        <w:rPr>
          <w:sz w:val="20"/>
          <w:szCs w:val="20"/>
        </w:rPr>
        <w:t xml:space="preserve">, </w:t>
      </w:r>
      <w:r w:rsidR="009B14CF" w:rsidRPr="00356FF6">
        <w:rPr>
          <w:sz w:val="20"/>
          <w:szCs w:val="20"/>
        </w:rPr>
        <w:t xml:space="preserve">curb </w:t>
      </w:r>
      <w:r w:rsidR="00B27E23" w:rsidRPr="00356FF6">
        <w:rPr>
          <w:sz w:val="20"/>
          <w:szCs w:val="20"/>
        </w:rPr>
        <w:t xml:space="preserve">flashing and </w:t>
      </w:r>
      <w:r w:rsidR="009B14CF" w:rsidRPr="00356FF6">
        <w:rPr>
          <w:sz w:val="20"/>
          <w:szCs w:val="20"/>
        </w:rPr>
        <w:t>roofing</w:t>
      </w:r>
      <w:r w:rsidR="00B27E23" w:rsidRPr="00356FF6">
        <w:rPr>
          <w:sz w:val="20"/>
          <w:szCs w:val="20"/>
        </w:rPr>
        <w:t xml:space="preserve"> components, </w:t>
      </w:r>
      <w:r w:rsidRPr="00356FF6">
        <w:rPr>
          <w:sz w:val="20"/>
          <w:szCs w:val="20"/>
        </w:rPr>
        <w:t xml:space="preserve">before </w:t>
      </w:r>
      <w:r w:rsidR="009B14CF" w:rsidRPr="00356FF6">
        <w:rPr>
          <w:sz w:val="20"/>
          <w:szCs w:val="20"/>
        </w:rPr>
        <w:t xml:space="preserve">roof </w:t>
      </w:r>
      <w:r w:rsidRPr="00356FF6">
        <w:rPr>
          <w:sz w:val="20"/>
          <w:szCs w:val="20"/>
        </w:rPr>
        <w:t xml:space="preserve">insulation and </w:t>
      </w:r>
      <w:r w:rsidR="009B14CF" w:rsidRPr="00356FF6">
        <w:rPr>
          <w:sz w:val="20"/>
          <w:szCs w:val="20"/>
        </w:rPr>
        <w:t xml:space="preserve">roof products </w:t>
      </w:r>
      <w:r w:rsidRPr="00356FF6">
        <w:rPr>
          <w:sz w:val="20"/>
          <w:szCs w:val="20"/>
        </w:rPr>
        <w:t>are installed.</w:t>
      </w:r>
    </w:p>
    <w:p w14:paraId="23170277" w14:textId="23D72CFD" w:rsidR="00A34327" w:rsidRPr="00356FF6" w:rsidRDefault="00A34327" w:rsidP="004B7725">
      <w:pPr>
        <w:pStyle w:val="PR2"/>
        <w:rPr>
          <w:sz w:val="20"/>
          <w:szCs w:val="20"/>
        </w:rPr>
      </w:pPr>
      <w:r w:rsidRPr="00356FF6">
        <w:rPr>
          <w:sz w:val="20"/>
          <w:szCs w:val="20"/>
        </w:rPr>
        <w:t>Prior to installation of specified water</w:t>
      </w:r>
      <w:r w:rsidR="00685EB9" w:rsidRPr="00356FF6">
        <w:rPr>
          <w:sz w:val="20"/>
          <w:szCs w:val="20"/>
        </w:rPr>
        <w:t xml:space="preserve"> </w:t>
      </w:r>
      <w:r w:rsidR="00DE452C" w:rsidRPr="00356FF6">
        <w:rPr>
          <w:sz w:val="20"/>
          <w:szCs w:val="20"/>
        </w:rPr>
        <w:t xml:space="preserve">and </w:t>
      </w:r>
      <w:r w:rsidRPr="00356FF6">
        <w:rPr>
          <w:sz w:val="20"/>
          <w:szCs w:val="20"/>
        </w:rPr>
        <w:t>vapor impermeable air barrier materials on the building</w:t>
      </w:r>
      <w:r w:rsidR="009B14CF" w:rsidRPr="00356FF6">
        <w:rPr>
          <w:sz w:val="20"/>
          <w:szCs w:val="20"/>
        </w:rPr>
        <w:t xml:space="preserve"> </w:t>
      </w:r>
      <w:r w:rsidR="00E168A1" w:rsidRPr="00356FF6">
        <w:rPr>
          <w:sz w:val="20"/>
          <w:szCs w:val="20"/>
        </w:rPr>
        <w:t xml:space="preserve">low or steep </w:t>
      </w:r>
      <w:r w:rsidR="00255177" w:rsidRPr="00356FF6">
        <w:rPr>
          <w:sz w:val="20"/>
          <w:szCs w:val="20"/>
        </w:rPr>
        <w:t xml:space="preserve">sloped </w:t>
      </w:r>
      <w:r w:rsidR="009B14CF" w:rsidRPr="00356FF6">
        <w:rPr>
          <w:sz w:val="20"/>
          <w:szCs w:val="20"/>
        </w:rPr>
        <w:t>roof</w:t>
      </w:r>
      <w:r w:rsidRPr="00356FF6">
        <w:rPr>
          <w:sz w:val="20"/>
          <w:szCs w:val="20"/>
        </w:rPr>
        <w:t xml:space="preserve">, construct a 100 square foot mockup of typical exterior </w:t>
      </w:r>
      <w:r w:rsidR="00380338" w:rsidRPr="00356FF6">
        <w:rPr>
          <w:sz w:val="20"/>
          <w:szCs w:val="20"/>
        </w:rPr>
        <w:t>r</w:t>
      </w:r>
      <w:r w:rsidR="009B14CF" w:rsidRPr="00356FF6">
        <w:rPr>
          <w:sz w:val="20"/>
          <w:szCs w:val="20"/>
        </w:rPr>
        <w:t xml:space="preserve">oof </w:t>
      </w:r>
      <w:r w:rsidRPr="00356FF6">
        <w:rPr>
          <w:sz w:val="20"/>
          <w:szCs w:val="20"/>
        </w:rPr>
        <w:t xml:space="preserve">assembly, including connection between </w:t>
      </w:r>
      <w:r w:rsidR="009B14CF" w:rsidRPr="00356FF6">
        <w:rPr>
          <w:sz w:val="20"/>
          <w:szCs w:val="20"/>
        </w:rPr>
        <w:t xml:space="preserve">roof and </w:t>
      </w:r>
      <w:r w:rsidR="00E168A1" w:rsidRPr="00356FF6">
        <w:rPr>
          <w:sz w:val="20"/>
          <w:szCs w:val="20"/>
        </w:rPr>
        <w:t xml:space="preserve">parapet or </w:t>
      </w:r>
      <w:r w:rsidRPr="00356FF6">
        <w:rPr>
          <w:sz w:val="20"/>
          <w:szCs w:val="20"/>
        </w:rPr>
        <w:t xml:space="preserve">wall to indicate relationship of materials with water/air barrier and quality of workmanship. Provide mock-up using actual water/air barrier membrane and associated products, for </w:t>
      </w:r>
      <w:r w:rsidR="00E168A1" w:rsidRPr="00356FF6">
        <w:rPr>
          <w:sz w:val="20"/>
          <w:szCs w:val="20"/>
        </w:rPr>
        <w:t xml:space="preserve">low </w:t>
      </w:r>
      <w:r w:rsidR="00FD12BF" w:rsidRPr="00356FF6">
        <w:rPr>
          <w:sz w:val="20"/>
          <w:szCs w:val="20"/>
        </w:rPr>
        <w:t>and</w:t>
      </w:r>
      <w:r w:rsidR="00E168A1" w:rsidRPr="00356FF6">
        <w:rPr>
          <w:sz w:val="20"/>
          <w:szCs w:val="20"/>
        </w:rPr>
        <w:t xml:space="preserve"> steep </w:t>
      </w:r>
      <w:r w:rsidR="0000098B" w:rsidRPr="00356FF6">
        <w:rPr>
          <w:sz w:val="20"/>
          <w:szCs w:val="20"/>
        </w:rPr>
        <w:t xml:space="preserve">sloped </w:t>
      </w:r>
      <w:r w:rsidR="009B14CF" w:rsidRPr="00356FF6">
        <w:rPr>
          <w:sz w:val="20"/>
          <w:szCs w:val="20"/>
        </w:rPr>
        <w:t xml:space="preserve">roof </w:t>
      </w:r>
      <w:r w:rsidRPr="00356FF6">
        <w:rPr>
          <w:sz w:val="20"/>
          <w:szCs w:val="20"/>
        </w:rPr>
        <w:t>materials. Provide several mock-ups if necessary to include the various conditions. Accep</w:t>
      </w:r>
      <w:r w:rsidR="00667C50" w:rsidRPr="00356FF6">
        <w:rPr>
          <w:sz w:val="20"/>
          <w:szCs w:val="20"/>
        </w:rPr>
        <w:t>t</w:t>
      </w:r>
      <w:r w:rsidRPr="00356FF6">
        <w:rPr>
          <w:sz w:val="20"/>
          <w:szCs w:val="20"/>
        </w:rPr>
        <w:t>able mock-ups, undamaged at time of Substantial Completion, may be incorporated into the finish work. Rebuild mock-up’s which are not approved at no additional cost to the Owner.</w:t>
      </w:r>
    </w:p>
    <w:p w14:paraId="44C6561D" w14:textId="536C3FA2" w:rsidR="00A34327" w:rsidRPr="00356FF6" w:rsidRDefault="00A34327" w:rsidP="004B7725">
      <w:pPr>
        <w:pStyle w:val="PR2"/>
        <w:rPr>
          <w:sz w:val="20"/>
          <w:szCs w:val="20"/>
        </w:rPr>
      </w:pPr>
      <w:r w:rsidRPr="00356FF6">
        <w:rPr>
          <w:sz w:val="20"/>
          <w:szCs w:val="20"/>
        </w:rPr>
        <w:t>Construct mock-up in accordance with details of mock-up indicated on the Drawings</w:t>
      </w:r>
      <w:r w:rsidR="00380338" w:rsidRPr="00356FF6">
        <w:rPr>
          <w:sz w:val="20"/>
          <w:szCs w:val="20"/>
        </w:rPr>
        <w:t xml:space="preserve"> or as specified.</w:t>
      </w:r>
    </w:p>
    <w:p w14:paraId="07E269EF" w14:textId="77777777" w:rsidR="00442D6B" w:rsidRPr="00356FF6" w:rsidRDefault="00936A9E" w:rsidP="008B6D60">
      <w:pPr>
        <w:pStyle w:val="ART"/>
        <w:rPr>
          <w:rFonts w:cs="Arial"/>
          <w:lang w:val="en-GB"/>
        </w:rPr>
      </w:pPr>
      <w:r w:rsidRPr="00356FF6">
        <w:rPr>
          <w:rFonts w:cs="Arial"/>
          <w:lang w:val="en-GB"/>
        </w:rPr>
        <w:t>PRE-INSTALLATION CONFERENCE</w:t>
      </w:r>
    </w:p>
    <w:p w14:paraId="1406AFAC" w14:textId="2C805172" w:rsidR="00936A9E" w:rsidRPr="00356FF6" w:rsidRDefault="006D642B" w:rsidP="004B7725">
      <w:pPr>
        <w:pStyle w:val="PR1"/>
        <w:rPr>
          <w:rFonts w:cs="Arial"/>
          <w:sz w:val="20"/>
        </w:rPr>
      </w:pPr>
      <w:r w:rsidRPr="00356FF6">
        <w:rPr>
          <w:rFonts w:cs="Arial"/>
          <w:sz w:val="20"/>
        </w:rPr>
        <w:t>Provide a pre-installation conference</w:t>
      </w:r>
      <w:r w:rsidR="00936A9E" w:rsidRPr="00356FF6">
        <w:rPr>
          <w:rFonts w:cs="Arial"/>
          <w:sz w:val="20"/>
        </w:rPr>
        <w:t xml:space="preserve"> [</w:t>
      </w:r>
      <w:r w:rsidR="001E2E97" w:rsidRPr="00356FF6">
        <w:rPr>
          <w:rFonts w:cs="Arial"/>
          <w:sz w:val="20"/>
        </w:rPr>
        <w:t>two</w:t>
      </w:r>
      <w:r w:rsidR="00936A9E" w:rsidRPr="00356FF6">
        <w:rPr>
          <w:rFonts w:cs="Arial"/>
          <w:sz w:val="20"/>
        </w:rPr>
        <w:t xml:space="preserve">] </w:t>
      </w:r>
      <w:r w:rsidR="008522B8" w:rsidRPr="00356FF6">
        <w:rPr>
          <w:rFonts w:cs="Arial"/>
          <w:sz w:val="20"/>
        </w:rPr>
        <w:t xml:space="preserve">[Insert] </w:t>
      </w:r>
      <w:r w:rsidR="00936A9E" w:rsidRPr="00356FF6">
        <w:rPr>
          <w:rFonts w:cs="Arial"/>
          <w:sz w:val="20"/>
        </w:rPr>
        <w:t>week</w:t>
      </w:r>
      <w:r w:rsidR="008522B8" w:rsidRPr="00356FF6">
        <w:rPr>
          <w:rFonts w:cs="Arial"/>
          <w:sz w:val="20"/>
        </w:rPr>
        <w:t>s</w:t>
      </w:r>
      <w:r w:rsidR="00936A9E" w:rsidRPr="00356FF6">
        <w:rPr>
          <w:rFonts w:cs="Arial"/>
          <w:sz w:val="20"/>
        </w:rPr>
        <w:t xml:space="preserve"> prior to commencing </w:t>
      </w:r>
      <w:r w:rsidR="00F2795C" w:rsidRPr="00356FF6">
        <w:rPr>
          <w:rFonts w:cs="Arial"/>
          <w:sz w:val="20"/>
        </w:rPr>
        <w:t>w</w:t>
      </w:r>
      <w:r w:rsidR="00936A9E" w:rsidRPr="00356FF6">
        <w:rPr>
          <w:rFonts w:cs="Arial"/>
          <w:sz w:val="20"/>
        </w:rPr>
        <w:t>ork of this section,</w:t>
      </w:r>
      <w:r w:rsidR="00A34327" w:rsidRPr="00356FF6">
        <w:rPr>
          <w:rFonts w:cs="Arial"/>
          <w:sz w:val="20"/>
        </w:rPr>
        <w:t xml:space="preserve"> under provisions of Section 0131</w:t>
      </w:r>
      <w:r w:rsidR="00936A9E" w:rsidRPr="00356FF6">
        <w:rPr>
          <w:rFonts w:cs="Arial"/>
          <w:sz w:val="20"/>
        </w:rPr>
        <w:t xml:space="preserve">19 </w:t>
      </w:r>
      <w:r w:rsidR="00500522" w:rsidRPr="00356FF6">
        <w:rPr>
          <w:rFonts w:cs="Arial"/>
          <w:sz w:val="20"/>
        </w:rPr>
        <w:t xml:space="preserve">- </w:t>
      </w:r>
      <w:r w:rsidR="00936A9E" w:rsidRPr="00356FF6">
        <w:rPr>
          <w:rFonts w:cs="Arial"/>
          <w:sz w:val="20"/>
        </w:rPr>
        <w:t>Project Meetings</w:t>
      </w:r>
      <w:r w:rsidR="002665F6" w:rsidRPr="00356FF6">
        <w:rPr>
          <w:rFonts w:cs="Arial"/>
          <w:sz w:val="20"/>
        </w:rPr>
        <w:t xml:space="preserve"> or as specified under General Requirements Section 011000</w:t>
      </w:r>
      <w:r w:rsidR="00936A9E" w:rsidRPr="00356FF6">
        <w:rPr>
          <w:rFonts w:cs="Arial"/>
          <w:sz w:val="20"/>
        </w:rPr>
        <w:t>.</w:t>
      </w:r>
      <w:r w:rsidR="00A34327" w:rsidRPr="00356FF6">
        <w:rPr>
          <w:rFonts w:cs="Arial"/>
          <w:sz w:val="20"/>
        </w:rPr>
        <w:t xml:space="preserve"> Location of conference is at building site, unless noted otherwise.</w:t>
      </w:r>
    </w:p>
    <w:p w14:paraId="5F8E15A6" w14:textId="77777777" w:rsidR="00936A9E" w:rsidRPr="00356FF6" w:rsidRDefault="00936A9E" w:rsidP="004B7725">
      <w:pPr>
        <w:pStyle w:val="PR1"/>
        <w:rPr>
          <w:rFonts w:cs="Arial"/>
          <w:sz w:val="20"/>
        </w:rPr>
      </w:pPr>
      <w:r w:rsidRPr="00356FF6">
        <w:rPr>
          <w:rFonts w:cs="Arial"/>
          <w:sz w:val="20"/>
        </w:rPr>
        <w:t>Ensure all contractors responsible for creating a continuous plane of water and air tightness are present.</w:t>
      </w:r>
    </w:p>
    <w:p w14:paraId="68E17C09" w14:textId="77777777" w:rsidR="002665F6" w:rsidRPr="00356FF6" w:rsidRDefault="002665F6" w:rsidP="004B7725">
      <w:pPr>
        <w:pStyle w:val="PR1"/>
        <w:rPr>
          <w:rFonts w:cs="Arial"/>
          <w:sz w:val="20"/>
        </w:rPr>
      </w:pPr>
      <w:r w:rsidRPr="00356FF6">
        <w:rPr>
          <w:rFonts w:cs="Arial"/>
          <w:sz w:val="20"/>
        </w:rPr>
        <w:t>Agenda include</w:t>
      </w:r>
      <w:r w:rsidR="00D019B2" w:rsidRPr="00356FF6">
        <w:rPr>
          <w:rFonts w:cs="Arial"/>
          <w:sz w:val="20"/>
        </w:rPr>
        <w:t>s</w:t>
      </w:r>
      <w:r w:rsidRPr="00356FF6">
        <w:rPr>
          <w:rFonts w:cs="Arial"/>
          <w:sz w:val="20"/>
        </w:rPr>
        <w:t xml:space="preserve"> the following:</w:t>
      </w:r>
    </w:p>
    <w:p w14:paraId="2D605357" w14:textId="77777777" w:rsidR="002665F6" w:rsidRPr="00356FF6" w:rsidRDefault="002665F6" w:rsidP="00D653A0">
      <w:pPr>
        <w:pStyle w:val="PR2"/>
        <w:numPr>
          <w:ilvl w:val="3"/>
          <w:numId w:val="21"/>
        </w:numPr>
        <w:rPr>
          <w:sz w:val="20"/>
          <w:szCs w:val="20"/>
        </w:rPr>
      </w:pPr>
      <w:r w:rsidRPr="00356FF6">
        <w:rPr>
          <w:sz w:val="20"/>
          <w:szCs w:val="20"/>
        </w:rPr>
        <w:t>Review of approved submittals.</w:t>
      </w:r>
    </w:p>
    <w:p w14:paraId="636A03ED" w14:textId="77777777" w:rsidR="002665F6" w:rsidRPr="00356FF6" w:rsidRDefault="002665F6" w:rsidP="004B7725">
      <w:pPr>
        <w:pStyle w:val="PR2"/>
        <w:rPr>
          <w:sz w:val="20"/>
          <w:szCs w:val="20"/>
        </w:rPr>
      </w:pPr>
      <w:r w:rsidRPr="00356FF6">
        <w:rPr>
          <w:sz w:val="20"/>
          <w:szCs w:val="20"/>
        </w:rPr>
        <w:t>Review of mock-ups.</w:t>
      </w:r>
    </w:p>
    <w:p w14:paraId="75257456" w14:textId="77777777" w:rsidR="002665F6" w:rsidRPr="00356FF6" w:rsidRDefault="002665F6" w:rsidP="004B7725">
      <w:pPr>
        <w:pStyle w:val="PR2"/>
        <w:rPr>
          <w:sz w:val="20"/>
          <w:szCs w:val="20"/>
        </w:rPr>
      </w:pPr>
      <w:r w:rsidRPr="00356FF6">
        <w:rPr>
          <w:sz w:val="20"/>
          <w:szCs w:val="20"/>
        </w:rPr>
        <w:t>Coordination with sequence of installation with adjacent materials.</w:t>
      </w:r>
    </w:p>
    <w:p w14:paraId="6C562C62" w14:textId="29AADB15" w:rsidR="0000098B" w:rsidRPr="00356FF6" w:rsidRDefault="002665F6" w:rsidP="004B7725">
      <w:pPr>
        <w:pStyle w:val="PR2"/>
        <w:rPr>
          <w:sz w:val="20"/>
          <w:szCs w:val="20"/>
        </w:rPr>
      </w:pPr>
      <w:r w:rsidRPr="00356FF6">
        <w:rPr>
          <w:sz w:val="20"/>
          <w:szCs w:val="20"/>
        </w:rPr>
        <w:t xml:space="preserve">Schedule for subsequent work covering </w:t>
      </w:r>
      <w:r w:rsidR="0000098B" w:rsidRPr="00356FF6">
        <w:rPr>
          <w:sz w:val="20"/>
          <w:szCs w:val="20"/>
          <w:shd w:val="clear" w:color="auto" w:fill="FFFFFF" w:themeFill="background1"/>
        </w:rPr>
        <w:t>impermeable air, water, and vapor barrier membrane</w:t>
      </w:r>
      <w:r w:rsidR="00E168A1" w:rsidRPr="00356FF6">
        <w:rPr>
          <w:sz w:val="20"/>
          <w:szCs w:val="20"/>
          <w:shd w:val="clear" w:color="auto" w:fill="FFFFFF" w:themeFill="background1"/>
        </w:rPr>
        <w:t>.</w:t>
      </w:r>
    </w:p>
    <w:p w14:paraId="746F3E55" w14:textId="712365CB" w:rsidR="002665F6" w:rsidRPr="00356FF6" w:rsidRDefault="00AA756B" w:rsidP="004B7725">
      <w:pPr>
        <w:pStyle w:val="PR2"/>
        <w:rPr>
          <w:sz w:val="20"/>
          <w:szCs w:val="20"/>
        </w:rPr>
      </w:pPr>
      <w:r w:rsidRPr="00356FF6">
        <w:rPr>
          <w:sz w:val="20"/>
          <w:szCs w:val="20"/>
        </w:rPr>
        <w:t>Procedures</w:t>
      </w:r>
      <w:r w:rsidR="002665F6" w:rsidRPr="00356FF6">
        <w:rPr>
          <w:sz w:val="20"/>
          <w:szCs w:val="20"/>
        </w:rPr>
        <w:t xml:space="preserve"> for quality assurance.</w:t>
      </w:r>
    </w:p>
    <w:p w14:paraId="6AB74268" w14:textId="77777777" w:rsidR="00442D6B" w:rsidRPr="00356FF6" w:rsidRDefault="00936A9E" w:rsidP="008B6D60">
      <w:pPr>
        <w:pStyle w:val="ART"/>
        <w:rPr>
          <w:rFonts w:cs="Arial"/>
          <w:lang w:val="en-GB"/>
        </w:rPr>
      </w:pPr>
      <w:r w:rsidRPr="00356FF6">
        <w:rPr>
          <w:rFonts w:cs="Arial"/>
          <w:lang w:val="en-GB"/>
        </w:rPr>
        <w:t>DELIVERY, STORAGE AND HANDLING</w:t>
      </w:r>
    </w:p>
    <w:p w14:paraId="137B6F9E" w14:textId="77777777" w:rsidR="00936A9E" w:rsidRPr="00356FF6" w:rsidRDefault="00936A9E" w:rsidP="004B7725">
      <w:pPr>
        <w:pStyle w:val="PR1"/>
        <w:rPr>
          <w:rFonts w:cs="Arial"/>
          <w:sz w:val="20"/>
        </w:rPr>
      </w:pPr>
      <w:r w:rsidRPr="00356FF6">
        <w:rPr>
          <w:rFonts w:cs="Arial"/>
          <w:sz w:val="20"/>
        </w:rPr>
        <w:t xml:space="preserve">Refer to current Product </w:t>
      </w:r>
      <w:r w:rsidR="00B27E23" w:rsidRPr="00356FF6">
        <w:rPr>
          <w:rFonts w:cs="Arial"/>
          <w:sz w:val="20"/>
        </w:rPr>
        <w:t xml:space="preserve">Data Sheet, </w:t>
      </w:r>
      <w:r w:rsidRPr="00356FF6">
        <w:rPr>
          <w:rFonts w:cs="Arial"/>
          <w:sz w:val="20"/>
        </w:rPr>
        <w:t>Installation Instructions</w:t>
      </w:r>
      <w:r w:rsidR="0063275F" w:rsidRPr="00356FF6">
        <w:rPr>
          <w:rFonts w:cs="Arial"/>
          <w:sz w:val="20"/>
        </w:rPr>
        <w:t xml:space="preserve"> and </w:t>
      </w:r>
      <w:r w:rsidR="00F34D36" w:rsidRPr="00356FF6">
        <w:rPr>
          <w:rFonts w:cs="Arial"/>
          <w:sz w:val="20"/>
        </w:rPr>
        <w:t>S</w:t>
      </w:r>
      <w:r w:rsidR="00CE4383" w:rsidRPr="00356FF6">
        <w:rPr>
          <w:rFonts w:cs="Arial"/>
          <w:sz w:val="20"/>
        </w:rPr>
        <w:t xml:space="preserve">afety </w:t>
      </w:r>
      <w:r w:rsidR="00F34D36" w:rsidRPr="00356FF6">
        <w:rPr>
          <w:rFonts w:cs="Arial"/>
          <w:sz w:val="20"/>
        </w:rPr>
        <w:t>Data Sheets (</w:t>
      </w:r>
      <w:r w:rsidR="0063275F" w:rsidRPr="00356FF6">
        <w:rPr>
          <w:rFonts w:cs="Arial"/>
          <w:sz w:val="20"/>
        </w:rPr>
        <w:t>SDS</w:t>
      </w:r>
      <w:r w:rsidR="00F34D36" w:rsidRPr="00356FF6">
        <w:rPr>
          <w:rFonts w:cs="Arial"/>
          <w:sz w:val="20"/>
        </w:rPr>
        <w:t>)</w:t>
      </w:r>
      <w:r w:rsidRPr="00356FF6">
        <w:rPr>
          <w:rFonts w:cs="Arial"/>
          <w:sz w:val="20"/>
        </w:rPr>
        <w:t xml:space="preserve"> at </w:t>
      </w:r>
      <w:hyperlink r:id="rId8" w:history="1">
        <w:r w:rsidRPr="00356FF6">
          <w:rPr>
            <w:rStyle w:val="Hyperlink"/>
            <w:rFonts w:cs="Arial"/>
            <w:color w:val="000000"/>
            <w:sz w:val="20"/>
          </w:rPr>
          <w:t>www.vaproshield.com</w:t>
        </w:r>
      </w:hyperlink>
      <w:r w:rsidRPr="00356FF6">
        <w:rPr>
          <w:rFonts w:cs="Arial"/>
          <w:sz w:val="20"/>
        </w:rPr>
        <w:t xml:space="preserve"> for proper storage and handling.</w:t>
      </w:r>
    </w:p>
    <w:p w14:paraId="0175C017" w14:textId="77777777" w:rsidR="00936A9E" w:rsidRPr="00356FF6" w:rsidRDefault="00936A9E" w:rsidP="004B7725">
      <w:pPr>
        <w:pStyle w:val="PR1"/>
        <w:rPr>
          <w:rFonts w:cs="Arial"/>
          <w:sz w:val="20"/>
        </w:rPr>
      </w:pPr>
      <w:r w:rsidRPr="00356FF6">
        <w:rPr>
          <w:rFonts w:cs="Arial"/>
          <w:sz w:val="20"/>
        </w:rPr>
        <w:t>Deliver materials to the job site in undamaged and original packaging indicating the name of the manufacturer and product.</w:t>
      </w:r>
    </w:p>
    <w:p w14:paraId="1D56F4F8" w14:textId="1F589067" w:rsidR="00936A9E" w:rsidRPr="00356FF6" w:rsidRDefault="00936A9E" w:rsidP="004B7725">
      <w:pPr>
        <w:pStyle w:val="PR1"/>
        <w:rPr>
          <w:rFonts w:cs="Arial"/>
          <w:sz w:val="20"/>
        </w:rPr>
      </w:pPr>
      <w:r w:rsidRPr="00356FF6">
        <w:rPr>
          <w:rFonts w:cs="Arial"/>
          <w:sz w:val="20"/>
        </w:rPr>
        <w:t>Store roll materials on end in original packaging. Protect rolls from direct sunlight and inclement weather until ready for use.</w:t>
      </w:r>
    </w:p>
    <w:p w14:paraId="2C0093EE" w14:textId="77777777" w:rsidR="00936A9E" w:rsidRPr="00356FF6" w:rsidRDefault="00013F45" w:rsidP="004B7725">
      <w:pPr>
        <w:pStyle w:val="PR1"/>
        <w:rPr>
          <w:rFonts w:cs="Arial"/>
          <w:sz w:val="20"/>
        </w:rPr>
      </w:pPr>
      <w:r w:rsidRPr="00356FF6">
        <w:rPr>
          <w:rFonts w:cs="Arial"/>
          <w:sz w:val="20"/>
        </w:rPr>
        <w:t>Waste</w:t>
      </w:r>
      <w:r w:rsidR="00936A9E" w:rsidRPr="00356FF6">
        <w:rPr>
          <w:rFonts w:cs="Arial"/>
          <w:sz w:val="20"/>
        </w:rPr>
        <w:t xml:space="preserve"> Management and Disposal</w:t>
      </w:r>
    </w:p>
    <w:p w14:paraId="2D37DB87" w14:textId="53B4EF92" w:rsidR="00936A9E" w:rsidRPr="00356FF6" w:rsidRDefault="00936A9E" w:rsidP="00D653A0">
      <w:pPr>
        <w:pStyle w:val="PR2"/>
        <w:numPr>
          <w:ilvl w:val="3"/>
          <w:numId w:val="22"/>
        </w:numPr>
        <w:rPr>
          <w:sz w:val="20"/>
          <w:szCs w:val="20"/>
        </w:rPr>
      </w:pPr>
      <w:r w:rsidRPr="00356FF6">
        <w:rPr>
          <w:sz w:val="20"/>
          <w:szCs w:val="20"/>
        </w:rPr>
        <w:t xml:space="preserve">Separate and </w:t>
      </w:r>
      <w:r w:rsidR="00B27E23" w:rsidRPr="00356FF6">
        <w:rPr>
          <w:sz w:val="20"/>
          <w:szCs w:val="20"/>
        </w:rPr>
        <w:t xml:space="preserve">repurpose or </w:t>
      </w:r>
      <w:r w:rsidRPr="00356FF6">
        <w:rPr>
          <w:sz w:val="20"/>
          <w:szCs w:val="20"/>
        </w:rPr>
        <w:t>recycle waste materials in accordance with Section [01</w:t>
      </w:r>
      <w:r w:rsidR="00A34327" w:rsidRPr="00356FF6">
        <w:rPr>
          <w:sz w:val="20"/>
          <w:szCs w:val="20"/>
        </w:rPr>
        <w:t xml:space="preserve">7419 </w:t>
      </w:r>
      <w:r w:rsidR="00CE4383" w:rsidRPr="00356FF6">
        <w:rPr>
          <w:sz w:val="20"/>
          <w:szCs w:val="20"/>
        </w:rPr>
        <w:t xml:space="preserve">Construction </w:t>
      </w:r>
      <w:r w:rsidRPr="00356FF6">
        <w:rPr>
          <w:sz w:val="20"/>
          <w:szCs w:val="20"/>
        </w:rPr>
        <w:t>Waste Management and Disposal], and with the Waste Reduction Work Plan.</w:t>
      </w:r>
    </w:p>
    <w:p w14:paraId="52EDA5DE" w14:textId="77777777" w:rsidR="00442D6B" w:rsidRPr="00356FF6" w:rsidRDefault="00936A9E" w:rsidP="008B6D60">
      <w:pPr>
        <w:pStyle w:val="ART"/>
        <w:rPr>
          <w:rFonts w:cs="Arial"/>
          <w:lang w:val="en-GB"/>
        </w:rPr>
      </w:pPr>
      <w:r w:rsidRPr="00356FF6">
        <w:rPr>
          <w:rFonts w:cs="Arial"/>
          <w:lang w:val="en-GB"/>
        </w:rPr>
        <w:t>COORDINATION</w:t>
      </w:r>
    </w:p>
    <w:p w14:paraId="0201135A" w14:textId="0C7B08A0" w:rsidR="00936A9E" w:rsidRPr="00356FF6" w:rsidRDefault="00936A9E" w:rsidP="004B7725">
      <w:pPr>
        <w:pStyle w:val="PR1"/>
        <w:rPr>
          <w:rFonts w:cs="Arial"/>
          <w:sz w:val="20"/>
        </w:rPr>
      </w:pPr>
      <w:r w:rsidRPr="00356FF6">
        <w:rPr>
          <w:rFonts w:cs="Arial"/>
          <w:sz w:val="20"/>
        </w:rPr>
        <w:t xml:space="preserve">Ensure </w:t>
      </w:r>
      <w:r w:rsidR="00B27E23" w:rsidRPr="00356FF6">
        <w:rPr>
          <w:rFonts w:cs="Arial"/>
          <w:sz w:val="20"/>
        </w:rPr>
        <w:t xml:space="preserve">shingled lapping and </w:t>
      </w:r>
      <w:r w:rsidRPr="00356FF6">
        <w:rPr>
          <w:rFonts w:cs="Arial"/>
          <w:sz w:val="20"/>
        </w:rPr>
        <w:t>continuity of the</w:t>
      </w:r>
      <w:r w:rsidR="007E2F9A" w:rsidRPr="00356FF6">
        <w:rPr>
          <w:rFonts w:cs="Arial"/>
          <w:sz w:val="20"/>
        </w:rPr>
        <w:t xml:space="preserve"> fully</w:t>
      </w:r>
      <w:r w:rsidRPr="00356FF6">
        <w:rPr>
          <w:rFonts w:cs="Arial"/>
          <w:sz w:val="20"/>
        </w:rPr>
        <w:t xml:space="preserve"> self-adhered water</w:t>
      </w:r>
      <w:r w:rsidR="008522B8" w:rsidRPr="00356FF6">
        <w:rPr>
          <w:rFonts w:cs="Arial"/>
          <w:sz w:val="20"/>
        </w:rPr>
        <w:t xml:space="preserve"> and</w:t>
      </w:r>
      <w:r w:rsidRPr="00356FF6">
        <w:rPr>
          <w:rFonts w:cs="Arial"/>
          <w:sz w:val="20"/>
        </w:rPr>
        <w:t xml:space="preserve"> vapor </w:t>
      </w:r>
      <w:r w:rsidR="00A34327" w:rsidRPr="00356FF6">
        <w:rPr>
          <w:rFonts w:cs="Arial"/>
          <w:sz w:val="20"/>
        </w:rPr>
        <w:t>im</w:t>
      </w:r>
      <w:r w:rsidRPr="00356FF6">
        <w:rPr>
          <w:rFonts w:cs="Arial"/>
          <w:sz w:val="20"/>
        </w:rPr>
        <w:t xml:space="preserve">permeable air barrier </w:t>
      </w:r>
      <w:r w:rsidR="00A34327" w:rsidRPr="00356FF6">
        <w:rPr>
          <w:rFonts w:cs="Arial"/>
          <w:sz w:val="20"/>
        </w:rPr>
        <w:t>membrane</w:t>
      </w:r>
      <w:r w:rsidRPr="00356FF6">
        <w:rPr>
          <w:rFonts w:cs="Arial"/>
          <w:sz w:val="20"/>
        </w:rPr>
        <w:t xml:space="preserve"> throughout the scope of this section.</w:t>
      </w:r>
    </w:p>
    <w:p w14:paraId="7E500975" w14:textId="25ABED67" w:rsidR="0006361C" w:rsidRPr="00356FF6" w:rsidRDefault="0006361C" w:rsidP="00D653A0">
      <w:pPr>
        <w:pStyle w:val="PR2"/>
        <w:numPr>
          <w:ilvl w:val="3"/>
          <w:numId w:val="23"/>
        </w:numPr>
        <w:rPr>
          <w:sz w:val="20"/>
          <w:szCs w:val="20"/>
        </w:rPr>
      </w:pPr>
      <w:r w:rsidRPr="00356FF6">
        <w:rPr>
          <w:sz w:val="20"/>
          <w:szCs w:val="20"/>
        </w:rPr>
        <w:t xml:space="preserve">Provide </w:t>
      </w:r>
      <w:r w:rsidR="00A34327" w:rsidRPr="00356FF6">
        <w:rPr>
          <w:sz w:val="20"/>
          <w:szCs w:val="20"/>
        </w:rPr>
        <w:t>BlockShield</w:t>
      </w:r>
      <w:r w:rsidR="00EA74EC" w:rsidRPr="00356FF6">
        <w:rPr>
          <w:sz w:val="20"/>
          <w:szCs w:val="20"/>
        </w:rPr>
        <w:t xml:space="preserve"> SA</w:t>
      </w:r>
      <w:r w:rsidR="00A33C00" w:rsidRPr="00356FF6">
        <w:rPr>
          <w:sz w:val="20"/>
          <w:szCs w:val="20"/>
        </w:rPr>
        <w:t xml:space="preserve"> Plus</w:t>
      </w:r>
      <w:r w:rsidR="00EA74EC" w:rsidRPr="00356FF6" w:rsidDel="00EA74EC">
        <w:rPr>
          <w:sz w:val="20"/>
          <w:szCs w:val="20"/>
        </w:rPr>
        <w:t xml:space="preserve"> </w:t>
      </w:r>
      <w:r w:rsidR="00CF0AA5" w:rsidRPr="00356FF6">
        <w:rPr>
          <w:sz w:val="20"/>
          <w:szCs w:val="20"/>
        </w:rPr>
        <w:t>including</w:t>
      </w:r>
      <w:r w:rsidRPr="00356FF6">
        <w:rPr>
          <w:sz w:val="20"/>
          <w:szCs w:val="20"/>
        </w:rPr>
        <w:t xml:space="preserve"> self-adhered </w:t>
      </w:r>
      <w:r w:rsidR="00A34327" w:rsidRPr="00356FF6">
        <w:rPr>
          <w:sz w:val="20"/>
          <w:szCs w:val="20"/>
        </w:rPr>
        <w:t xml:space="preserve">water/air </w:t>
      </w:r>
      <w:r w:rsidRPr="00356FF6">
        <w:rPr>
          <w:sz w:val="20"/>
          <w:szCs w:val="20"/>
        </w:rPr>
        <w:t>barrier</w:t>
      </w:r>
      <w:r w:rsidR="00222DDF" w:rsidRPr="00356FF6">
        <w:rPr>
          <w:sz w:val="20"/>
          <w:szCs w:val="20"/>
        </w:rPr>
        <w:t xml:space="preserve"> </w:t>
      </w:r>
      <w:r w:rsidR="00A34327" w:rsidRPr="00356FF6">
        <w:rPr>
          <w:sz w:val="20"/>
          <w:szCs w:val="20"/>
        </w:rPr>
        <w:t>membrane</w:t>
      </w:r>
      <w:r w:rsidRPr="00356FF6">
        <w:rPr>
          <w:sz w:val="20"/>
          <w:szCs w:val="20"/>
        </w:rPr>
        <w:t>, transition membranes</w:t>
      </w:r>
      <w:r w:rsidR="00B27E23" w:rsidRPr="00356FF6">
        <w:rPr>
          <w:sz w:val="20"/>
          <w:szCs w:val="20"/>
        </w:rPr>
        <w:t>, flashing</w:t>
      </w:r>
      <w:r w:rsidRPr="00356FF6">
        <w:rPr>
          <w:sz w:val="20"/>
          <w:szCs w:val="20"/>
        </w:rPr>
        <w:t xml:space="preserve"> and sealants at penetrations.</w:t>
      </w:r>
      <w:r w:rsidR="006F1E04" w:rsidRPr="00356FF6">
        <w:rPr>
          <w:sz w:val="20"/>
          <w:szCs w:val="20"/>
        </w:rPr>
        <w:t xml:space="preserve"> </w:t>
      </w:r>
      <w:r w:rsidRPr="00356FF6">
        <w:rPr>
          <w:sz w:val="20"/>
          <w:szCs w:val="20"/>
        </w:rPr>
        <w:t xml:space="preserve">Provide </w:t>
      </w:r>
      <w:r w:rsidR="004E520C" w:rsidRPr="00356FF6">
        <w:rPr>
          <w:sz w:val="20"/>
          <w:szCs w:val="20"/>
        </w:rPr>
        <w:t xml:space="preserve">BlockFlashing </w:t>
      </w:r>
      <w:r w:rsidRPr="00356FF6">
        <w:rPr>
          <w:sz w:val="20"/>
          <w:szCs w:val="20"/>
        </w:rPr>
        <w:t>includ</w:t>
      </w:r>
      <w:r w:rsidR="00CF0AA5" w:rsidRPr="00356FF6">
        <w:rPr>
          <w:sz w:val="20"/>
          <w:szCs w:val="20"/>
        </w:rPr>
        <w:t>ing</w:t>
      </w:r>
      <w:r w:rsidRPr="00356FF6">
        <w:rPr>
          <w:sz w:val="20"/>
          <w:szCs w:val="20"/>
        </w:rPr>
        <w:t xml:space="preserve"> Vapro</w:t>
      </w:r>
      <w:r w:rsidR="00A34327" w:rsidRPr="00356FF6">
        <w:rPr>
          <w:sz w:val="20"/>
          <w:szCs w:val="20"/>
        </w:rPr>
        <w:t>Bond</w:t>
      </w:r>
      <w:r w:rsidRPr="00356FF6">
        <w:rPr>
          <w:sz w:val="20"/>
          <w:szCs w:val="20"/>
        </w:rPr>
        <w:t xml:space="preserve">™ by VaproShield, a liquid-applied </w:t>
      </w:r>
      <w:r w:rsidR="00A34327" w:rsidRPr="00356FF6">
        <w:rPr>
          <w:sz w:val="20"/>
          <w:szCs w:val="20"/>
        </w:rPr>
        <w:t>sealant</w:t>
      </w:r>
      <w:r w:rsidRPr="00356FF6">
        <w:rPr>
          <w:sz w:val="20"/>
          <w:szCs w:val="20"/>
        </w:rPr>
        <w:t>.</w:t>
      </w:r>
    </w:p>
    <w:p w14:paraId="75509F6E" w14:textId="2B853118" w:rsidR="00222DDF" w:rsidRPr="00356FF6" w:rsidRDefault="00222DDF" w:rsidP="004B7725">
      <w:pPr>
        <w:pStyle w:val="PR2"/>
        <w:rPr>
          <w:sz w:val="20"/>
          <w:szCs w:val="20"/>
        </w:rPr>
      </w:pPr>
      <w:r w:rsidRPr="00356FF6">
        <w:rPr>
          <w:sz w:val="20"/>
          <w:szCs w:val="20"/>
        </w:rPr>
        <w:t xml:space="preserve">Coordinate for optimal sequencing with all related or interfaced building </w:t>
      </w:r>
      <w:r w:rsidR="00D06432" w:rsidRPr="00356FF6">
        <w:rPr>
          <w:sz w:val="20"/>
          <w:szCs w:val="20"/>
        </w:rPr>
        <w:t>components</w:t>
      </w:r>
      <w:r w:rsidRPr="00356FF6">
        <w:rPr>
          <w:sz w:val="20"/>
          <w:szCs w:val="20"/>
        </w:rPr>
        <w:t xml:space="preserve"> and trades to facilitate best practices including: shingle-fashion, drainage, water-tightness, and air barrier continuity.</w:t>
      </w:r>
    </w:p>
    <w:p w14:paraId="70F05FF2" w14:textId="77777777" w:rsidR="00675D3B" w:rsidRPr="00356FF6" w:rsidRDefault="00675D3B" w:rsidP="008B6D60">
      <w:pPr>
        <w:pStyle w:val="ART"/>
        <w:rPr>
          <w:rFonts w:cs="Arial"/>
        </w:rPr>
      </w:pPr>
      <w:r w:rsidRPr="00356FF6">
        <w:rPr>
          <w:rFonts w:cs="Arial"/>
        </w:rPr>
        <w:t>ALTERNATIVES</w:t>
      </w:r>
    </w:p>
    <w:p w14:paraId="509DCC10" w14:textId="77777777" w:rsidR="00675D3B" w:rsidRPr="00356FF6" w:rsidRDefault="00675D3B" w:rsidP="004B7725">
      <w:pPr>
        <w:pStyle w:val="PR1"/>
        <w:rPr>
          <w:rFonts w:cs="Arial"/>
          <w:sz w:val="20"/>
        </w:rPr>
      </w:pPr>
      <w:r w:rsidRPr="00356FF6">
        <w:rPr>
          <w:rFonts w:cs="Arial"/>
          <w:sz w:val="20"/>
        </w:rPr>
        <w:t>Submit request for alternates in accordance with Section 012500 - Substitution Procedures.</w:t>
      </w:r>
    </w:p>
    <w:p w14:paraId="50AA531C" w14:textId="77777777" w:rsidR="00675D3B" w:rsidRPr="00356FF6" w:rsidRDefault="00675D3B" w:rsidP="004B7725">
      <w:pPr>
        <w:pStyle w:val="PR1"/>
        <w:rPr>
          <w:rFonts w:eastAsia="Arial" w:cs="Arial"/>
          <w:sz w:val="20"/>
        </w:rPr>
      </w:pPr>
      <w:r w:rsidRPr="00356FF6">
        <w:rPr>
          <w:rFonts w:eastAsia="Arial" w:cs="Arial"/>
          <w:sz w:val="20"/>
        </w:rPr>
        <w:t xml:space="preserve">Submit requests for alternates a minimum of ten (10) working days prior to bid date. </w:t>
      </w:r>
    </w:p>
    <w:p w14:paraId="31433616" w14:textId="77777777" w:rsidR="00675D3B" w:rsidRPr="00356FF6" w:rsidRDefault="00675D3B" w:rsidP="004B7725">
      <w:pPr>
        <w:pStyle w:val="PR1"/>
        <w:rPr>
          <w:rFonts w:eastAsia="Arial" w:cs="Arial"/>
          <w:sz w:val="20"/>
        </w:rPr>
      </w:pPr>
      <w:r w:rsidRPr="00356FF6">
        <w:rPr>
          <w:rFonts w:eastAsia="Arial" w:cs="Arial"/>
          <w:sz w:val="20"/>
        </w:rPr>
        <w:t>Alternate submission to include:</w:t>
      </w:r>
    </w:p>
    <w:p w14:paraId="7A7EA675" w14:textId="07E50493" w:rsidR="00675D3B" w:rsidRPr="00356FF6" w:rsidRDefault="00675D3B" w:rsidP="00D653A0">
      <w:pPr>
        <w:pStyle w:val="PR2"/>
        <w:numPr>
          <w:ilvl w:val="3"/>
          <w:numId w:val="24"/>
        </w:numPr>
        <w:rPr>
          <w:sz w:val="20"/>
          <w:szCs w:val="20"/>
        </w:rPr>
      </w:pPr>
      <w:r w:rsidRPr="00356FF6">
        <w:rPr>
          <w:sz w:val="20"/>
          <w:szCs w:val="20"/>
        </w:rPr>
        <w:t xml:space="preserve">Evidence that alternate materials meet or exceed performance characteristics of specified Product requirements as well as documentation from an approved independent testing laboratory certifying the minimum physical dimensions, tensile strength, fire burning characteristics, vapor permeance and air leakage rates of the fully self-adhered water-resistive vapor </w:t>
      </w:r>
      <w:r w:rsidR="00746274" w:rsidRPr="00356FF6">
        <w:rPr>
          <w:sz w:val="20"/>
          <w:szCs w:val="20"/>
        </w:rPr>
        <w:t>impermeable</w:t>
      </w:r>
      <w:r w:rsidRPr="00356FF6">
        <w:rPr>
          <w:sz w:val="20"/>
          <w:szCs w:val="20"/>
        </w:rPr>
        <w:t xml:space="preserve"> air</w:t>
      </w:r>
      <w:r w:rsidR="0000098B" w:rsidRPr="00356FF6">
        <w:rPr>
          <w:sz w:val="20"/>
          <w:szCs w:val="20"/>
        </w:rPr>
        <w:t xml:space="preserve">, </w:t>
      </w:r>
      <w:r w:rsidR="0000098B" w:rsidRPr="00356FF6">
        <w:rPr>
          <w:sz w:val="20"/>
          <w:szCs w:val="20"/>
          <w:shd w:val="clear" w:color="auto" w:fill="FFFFFF" w:themeFill="background1"/>
        </w:rPr>
        <w:t>water, and vapor barrier membrane</w:t>
      </w:r>
      <w:r w:rsidRPr="00356FF6">
        <w:rPr>
          <w:sz w:val="20"/>
          <w:szCs w:val="20"/>
        </w:rPr>
        <w:t>. All testing to be performed without the aid of primers or surface conditioners.</w:t>
      </w:r>
    </w:p>
    <w:p w14:paraId="1E25DF96" w14:textId="348A3206" w:rsidR="0000098B" w:rsidRPr="00356FF6" w:rsidRDefault="00675D3B" w:rsidP="004B7725">
      <w:pPr>
        <w:pStyle w:val="PR2"/>
        <w:rPr>
          <w:sz w:val="20"/>
          <w:szCs w:val="20"/>
          <w:shd w:val="clear" w:color="auto" w:fill="FFFFFF" w:themeFill="background1"/>
        </w:rPr>
      </w:pPr>
      <w:r w:rsidRPr="00356FF6">
        <w:rPr>
          <w:sz w:val="20"/>
          <w:szCs w:val="20"/>
        </w:rPr>
        <w:t xml:space="preserve">Manufacturer’s complete set of details for fully self-adhered </w:t>
      </w:r>
      <w:r w:rsidR="00C51244" w:rsidRPr="00356FF6">
        <w:rPr>
          <w:sz w:val="20"/>
          <w:szCs w:val="20"/>
        </w:rPr>
        <w:t>impermeable air, water, and vapor barrier membrane.</w:t>
      </w:r>
    </w:p>
    <w:p w14:paraId="67C4C6BF" w14:textId="747C1369" w:rsidR="00675D3B" w:rsidRPr="00356FF6" w:rsidRDefault="0000098B" w:rsidP="004B7725">
      <w:pPr>
        <w:pStyle w:val="PR2"/>
        <w:rPr>
          <w:sz w:val="20"/>
          <w:szCs w:val="20"/>
        </w:rPr>
      </w:pPr>
      <w:r w:rsidRPr="00356FF6">
        <w:rPr>
          <w:sz w:val="20"/>
          <w:szCs w:val="20"/>
        </w:rPr>
        <w:t>A</w:t>
      </w:r>
      <w:r w:rsidR="00675D3B" w:rsidRPr="00356FF6">
        <w:rPr>
          <w:sz w:val="20"/>
          <w:szCs w:val="20"/>
        </w:rPr>
        <w:t>ir barrier membrane system showing a continuous plane of water and air tightness throughout the building enclosure.</w:t>
      </w:r>
    </w:p>
    <w:p w14:paraId="03096B20" w14:textId="57019FF9" w:rsidR="00675D3B" w:rsidRPr="00356FF6" w:rsidRDefault="00675D3B" w:rsidP="004B7725">
      <w:pPr>
        <w:pStyle w:val="PR2"/>
        <w:rPr>
          <w:sz w:val="20"/>
          <w:szCs w:val="20"/>
        </w:rPr>
      </w:pPr>
      <w:r w:rsidRPr="00356FF6">
        <w:rPr>
          <w:sz w:val="20"/>
          <w:szCs w:val="20"/>
        </w:rPr>
        <w:t>Manufacturer of alternate materials has experienced in-house technical and field observation personnel qualified to provide expert technical support.</w:t>
      </w:r>
    </w:p>
    <w:p w14:paraId="1B5F6705" w14:textId="61E76700" w:rsidR="00675D3B" w:rsidRPr="00356FF6" w:rsidRDefault="00675D3B" w:rsidP="004B7725">
      <w:pPr>
        <w:pStyle w:val="PR1"/>
        <w:rPr>
          <w:rFonts w:cs="Arial"/>
          <w:sz w:val="20"/>
        </w:rPr>
      </w:pPr>
      <w:r w:rsidRPr="00356FF6">
        <w:rPr>
          <w:rFonts w:cs="Arial"/>
          <w:sz w:val="20"/>
        </w:rPr>
        <w:t xml:space="preserve">Acceptable alternates will be confirmed by addendum. Substitute materials not approved in writing prior to bid date shall not be permitted for use on this project. </w:t>
      </w:r>
    </w:p>
    <w:p w14:paraId="310132A7" w14:textId="02EFBBE5" w:rsidR="00442D6B" w:rsidRPr="00356FF6" w:rsidRDefault="00936A9E" w:rsidP="008B6D60">
      <w:pPr>
        <w:pStyle w:val="ART"/>
        <w:rPr>
          <w:rFonts w:cs="Arial"/>
          <w:lang w:val="en-GB"/>
        </w:rPr>
      </w:pPr>
      <w:r w:rsidRPr="00356FF6">
        <w:rPr>
          <w:rFonts w:cs="Arial"/>
        </w:rPr>
        <w:t>WARRANTY</w:t>
      </w:r>
    </w:p>
    <w:p w14:paraId="1600F588" w14:textId="6B259E77" w:rsidR="00936A9E" w:rsidRPr="00356FF6" w:rsidRDefault="00936A9E" w:rsidP="004B7725">
      <w:pPr>
        <w:pStyle w:val="PR1"/>
        <w:rPr>
          <w:rFonts w:cs="Arial"/>
          <w:sz w:val="20"/>
        </w:rPr>
      </w:pPr>
      <w:r w:rsidRPr="00356FF6">
        <w:rPr>
          <w:rFonts w:cs="Arial"/>
          <w:sz w:val="20"/>
        </w:rPr>
        <w:t xml:space="preserve">Provide manufacturer’s standard material warranty in which manufacturer agrees to provide replacement material for </w:t>
      </w:r>
      <w:r w:rsidR="007E2F9A" w:rsidRPr="00356FF6">
        <w:rPr>
          <w:rFonts w:cs="Arial"/>
          <w:sz w:val="20"/>
        </w:rPr>
        <w:t xml:space="preserve">the fully </w:t>
      </w:r>
      <w:r w:rsidRPr="00356FF6">
        <w:rPr>
          <w:rFonts w:cs="Arial"/>
          <w:sz w:val="20"/>
        </w:rPr>
        <w:t>self-adhered water</w:t>
      </w:r>
      <w:r w:rsidR="009F14A3" w:rsidRPr="00356FF6">
        <w:rPr>
          <w:rFonts w:cs="Arial"/>
          <w:sz w:val="20"/>
        </w:rPr>
        <w:t xml:space="preserve"> </w:t>
      </w:r>
      <w:r w:rsidR="008522B8" w:rsidRPr="00356FF6">
        <w:rPr>
          <w:rFonts w:cs="Arial"/>
          <w:sz w:val="20"/>
        </w:rPr>
        <w:t>and</w:t>
      </w:r>
      <w:r w:rsidR="009F14A3" w:rsidRPr="00356FF6">
        <w:rPr>
          <w:rFonts w:cs="Arial"/>
          <w:sz w:val="20"/>
        </w:rPr>
        <w:t xml:space="preserve"> </w:t>
      </w:r>
      <w:r w:rsidRPr="00356FF6">
        <w:rPr>
          <w:rFonts w:cs="Arial"/>
          <w:sz w:val="20"/>
        </w:rPr>
        <w:t xml:space="preserve">vapor </w:t>
      </w:r>
      <w:r w:rsidR="00A34327" w:rsidRPr="00356FF6">
        <w:rPr>
          <w:rFonts w:cs="Arial"/>
          <w:sz w:val="20"/>
        </w:rPr>
        <w:t>im</w:t>
      </w:r>
      <w:r w:rsidRPr="00356FF6">
        <w:rPr>
          <w:rFonts w:cs="Arial"/>
          <w:sz w:val="20"/>
        </w:rPr>
        <w:t xml:space="preserve">permeable air barrier </w:t>
      </w:r>
      <w:r w:rsidR="00A34327" w:rsidRPr="00356FF6">
        <w:rPr>
          <w:rFonts w:cs="Arial"/>
          <w:sz w:val="20"/>
        </w:rPr>
        <w:t>material</w:t>
      </w:r>
      <w:r w:rsidRPr="00356FF6">
        <w:rPr>
          <w:rFonts w:cs="Arial"/>
          <w:sz w:val="20"/>
        </w:rPr>
        <w:t xml:space="preserve"> installed in accordance with manufacturer's instructions that fail due to material defects within </w:t>
      </w:r>
      <w:r w:rsidR="005B6494" w:rsidRPr="00356FF6">
        <w:rPr>
          <w:rFonts w:cs="Arial"/>
          <w:sz w:val="20"/>
        </w:rPr>
        <w:t>[</w:t>
      </w:r>
      <w:r w:rsidRPr="00356FF6">
        <w:rPr>
          <w:rFonts w:cs="Arial"/>
          <w:sz w:val="20"/>
        </w:rPr>
        <w:t>20</w:t>
      </w:r>
      <w:r w:rsidR="005B6494" w:rsidRPr="00356FF6">
        <w:rPr>
          <w:rFonts w:cs="Arial"/>
          <w:sz w:val="20"/>
        </w:rPr>
        <w:t xml:space="preserve">] </w:t>
      </w:r>
      <w:r w:rsidR="00E117CA" w:rsidRPr="00356FF6">
        <w:rPr>
          <w:rFonts w:cs="Arial"/>
          <w:sz w:val="20"/>
        </w:rPr>
        <w:t>t</w:t>
      </w:r>
      <w:r w:rsidR="005B6494" w:rsidRPr="00356FF6">
        <w:rPr>
          <w:rFonts w:cs="Arial"/>
          <w:sz w:val="20"/>
        </w:rPr>
        <w:t>wenty</w:t>
      </w:r>
      <w:r w:rsidRPr="00356FF6">
        <w:rPr>
          <w:rFonts w:cs="Arial"/>
          <w:sz w:val="20"/>
        </w:rPr>
        <w:t xml:space="preserve"> years </w:t>
      </w:r>
      <w:r w:rsidR="009D1E7F" w:rsidRPr="00356FF6">
        <w:rPr>
          <w:rFonts w:cs="Arial"/>
          <w:sz w:val="20"/>
        </w:rPr>
        <w:t xml:space="preserve">from </w:t>
      </w:r>
      <w:r w:rsidRPr="00356FF6">
        <w:rPr>
          <w:rFonts w:cs="Arial"/>
          <w:sz w:val="20"/>
        </w:rPr>
        <w:t xml:space="preserve">the date of </w:t>
      </w:r>
      <w:r w:rsidR="00E117CA" w:rsidRPr="00356FF6">
        <w:rPr>
          <w:rFonts w:cs="Arial"/>
          <w:sz w:val="20"/>
        </w:rPr>
        <w:t>s</w:t>
      </w:r>
      <w:r w:rsidR="00561EB3" w:rsidRPr="00356FF6">
        <w:rPr>
          <w:rFonts w:cs="Arial"/>
          <w:sz w:val="20"/>
        </w:rPr>
        <w:t xml:space="preserve">ubstantial </w:t>
      </w:r>
      <w:r w:rsidR="00E117CA" w:rsidRPr="00356FF6">
        <w:rPr>
          <w:rFonts w:cs="Arial"/>
          <w:sz w:val="20"/>
        </w:rPr>
        <w:t>c</w:t>
      </w:r>
      <w:r w:rsidR="00561EB3" w:rsidRPr="00356FF6">
        <w:rPr>
          <w:rFonts w:cs="Arial"/>
          <w:sz w:val="20"/>
        </w:rPr>
        <w:t>ompletion.</w:t>
      </w:r>
    </w:p>
    <w:p w14:paraId="3DD8131C" w14:textId="77777777" w:rsidR="00442D6B" w:rsidRPr="00356FF6" w:rsidRDefault="00936A9E" w:rsidP="009F2D98">
      <w:pPr>
        <w:keepNext/>
        <w:spacing w:before="240"/>
        <w:rPr>
          <w:rFonts w:ascii="Arial" w:hAnsi="Arial" w:cs="Arial"/>
          <w:sz w:val="20"/>
          <w:lang w:val="en-GB"/>
        </w:rPr>
      </w:pPr>
      <w:r w:rsidRPr="00356FF6">
        <w:rPr>
          <w:rFonts w:ascii="Arial" w:hAnsi="Arial" w:cs="Arial"/>
          <w:b/>
          <w:sz w:val="20"/>
          <w:lang w:val="en-GB"/>
        </w:rPr>
        <w:t xml:space="preserve">PART 2 - </w:t>
      </w:r>
      <w:r w:rsidR="00F04BBF" w:rsidRPr="00356FF6">
        <w:rPr>
          <w:rFonts w:ascii="Arial" w:hAnsi="Arial" w:cs="Arial"/>
          <w:b/>
          <w:sz w:val="20"/>
        </w:rPr>
        <w:t>PRODUCTS</w:t>
      </w:r>
    </w:p>
    <w:p w14:paraId="2561F58F" w14:textId="77777777" w:rsidR="00442D6B" w:rsidRPr="00356FF6" w:rsidRDefault="00AE1289" w:rsidP="008B6D60">
      <w:pPr>
        <w:pStyle w:val="ART"/>
        <w:numPr>
          <w:ilvl w:val="0"/>
          <w:numId w:val="0"/>
        </w:numPr>
        <w:rPr>
          <w:rFonts w:cs="Arial"/>
        </w:rPr>
      </w:pPr>
      <w:r w:rsidRPr="00356FF6">
        <w:rPr>
          <w:rFonts w:cs="Arial"/>
          <w:lang w:val="en-GB"/>
        </w:rPr>
        <w:t>2.1</w:t>
      </w:r>
      <w:r w:rsidR="00933A54" w:rsidRPr="00356FF6">
        <w:rPr>
          <w:rFonts w:cs="Arial"/>
          <w:lang w:val="en-GB"/>
        </w:rPr>
        <w:tab/>
      </w:r>
      <w:r w:rsidR="00F04BBF" w:rsidRPr="00356FF6">
        <w:rPr>
          <w:rFonts w:cs="Arial"/>
        </w:rPr>
        <w:t>MATERIALS</w:t>
      </w:r>
    </w:p>
    <w:p w14:paraId="3A16475E" w14:textId="4D2CF064" w:rsidR="00E459AB" w:rsidRPr="00356FF6" w:rsidRDefault="00963DEE" w:rsidP="00D653A0">
      <w:pPr>
        <w:pStyle w:val="PR1"/>
        <w:numPr>
          <w:ilvl w:val="4"/>
          <w:numId w:val="6"/>
        </w:numPr>
        <w:rPr>
          <w:rFonts w:cs="Arial"/>
          <w:sz w:val="20"/>
        </w:rPr>
      </w:pPr>
      <w:r w:rsidRPr="00356FF6">
        <w:rPr>
          <w:rFonts w:cs="Arial"/>
          <w:bCs/>
          <w:sz w:val="20"/>
        </w:rPr>
        <w:t>Provide</w:t>
      </w:r>
      <w:r w:rsidR="005B6494" w:rsidRPr="00356FF6">
        <w:rPr>
          <w:rFonts w:cs="Arial"/>
          <w:bCs/>
          <w:sz w:val="20"/>
        </w:rPr>
        <w:t xml:space="preserve"> a</w:t>
      </w:r>
      <w:r w:rsidRPr="00356FF6">
        <w:rPr>
          <w:rFonts w:cs="Arial"/>
          <w:bCs/>
          <w:sz w:val="20"/>
        </w:rPr>
        <w:t xml:space="preserve"> fully self-adhered water</w:t>
      </w:r>
      <w:r w:rsidR="009F14A3" w:rsidRPr="00356FF6">
        <w:rPr>
          <w:rFonts w:cs="Arial"/>
          <w:bCs/>
          <w:sz w:val="20"/>
        </w:rPr>
        <w:t xml:space="preserve"> and</w:t>
      </w:r>
      <w:r w:rsidRPr="00356FF6">
        <w:rPr>
          <w:rFonts w:cs="Arial"/>
          <w:bCs/>
          <w:sz w:val="20"/>
        </w:rPr>
        <w:t xml:space="preserve"> </w:t>
      </w:r>
      <w:r w:rsidRPr="00356FF6">
        <w:rPr>
          <w:rFonts w:cs="Arial"/>
          <w:sz w:val="20"/>
        </w:rPr>
        <w:t xml:space="preserve">vapor </w:t>
      </w:r>
      <w:r w:rsidR="00A34327" w:rsidRPr="00356FF6">
        <w:rPr>
          <w:rFonts w:cs="Arial"/>
          <w:sz w:val="20"/>
        </w:rPr>
        <w:t>im</w:t>
      </w:r>
      <w:r w:rsidRPr="00356FF6">
        <w:rPr>
          <w:rFonts w:cs="Arial"/>
          <w:sz w:val="20"/>
        </w:rPr>
        <w:t>permeable air barrier membrane and accessories obtained from a single-source manufacture to ensure total system compatibility and integrity.</w:t>
      </w:r>
      <w:r w:rsidR="00E459AB" w:rsidRPr="00356FF6">
        <w:rPr>
          <w:rFonts w:cs="Arial"/>
          <w:sz w:val="20"/>
        </w:rPr>
        <w:t xml:space="preserve"> </w:t>
      </w:r>
    </w:p>
    <w:p w14:paraId="03BCA184" w14:textId="3DA4D437" w:rsidR="00936A9E" w:rsidRPr="00356FF6" w:rsidRDefault="00C431DD" w:rsidP="004B7725">
      <w:pPr>
        <w:pStyle w:val="PR1"/>
        <w:rPr>
          <w:rFonts w:cs="Arial"/>
          <w:sz w:val="20"/>
        </w:rPr>
      </w:pPr>
      <w:r w:rsidRPr="00356FF6">
        <w:rPr>
          <w:rFonts w:cs="Arial"/>
          <w:sz w:val="20"/>
        </w:rPr>
        <w:t>Water</w:t>
      </w:r>
      <w:r w:rsidR="009F14A3" w:rsidRPr="00356FF6">
        <w:rPr>
          <w:rFonts w:cs="Arial"/>
          <w:sz w:val="20"/>
        </w:rPr>
        <w:t xml:space="preserve"> and </w:t>
      </w:r>
      <w:r w:rsidRPr="00356FF6">
        <w:rPr>
          <w:rFonts w:cs="Arial"/>
          <w:sz w:val="20"/>
        </w:rPr>
        <w:t xml:space="preserve">Vapor </w:t>
      </w:r>
      <w:r w:rsidR="00A34327" w:rsidRPr="00356FF6">
        <w:rPr>
          <w:rFonts w:cs="Arial"/>
          <w:sz w:val="20"/>
        </w:rPr>
        <w:t>Imp</w:t>
      </w:r>
      <w:r w:rsidRPr="00356FF6">
        <w:rPr>
          <w:rFonts w:cs="Arial"/>
          <w:sz w:val="20"/>
        </w:rPr>
        <w:t>ermeable Self-Adhered Air Barrier Materials</w:t>
      </w:r>
      <w:r w:rsidR="00A33C00" w:rsidRPr="00356FF6">
        <w:rPr>
          <w:rFonts w:cs="Arial"/>
          <w:sz w:val="20"/>
        </w:rPr>
        <w:t xml:space="preserve"> </w:t>
      </w:r>
      <w:r w:rsidR="0000098B" w:rsidRPr="00356FF6">
        <w:rPr>
          <w:rFonts w:cs="Arial"/>
          <w:sz w:val="20"/>
        </w:rPr>
        <w:t>f</w:t>
      </w:r>
      <w:r w:rsidR="00A33C00" w:rsidRPr="00356FF6">
        <w:rPr>
          <w:rFonts w:cs="Arial"/>
          <w:sz w:val="20"/>
        </w:rPr>
        <w:t xml:space="preserve">or </w:t>
      </w:r>
      <w:r w:rsidR="00181699" w:rsidRPr="00356FF6">
        <w:rPr>
          <w:rFonts w:cs="Arial"/>
          <w:sz w:val="20"/>
        </w:rPr>
        <w:t>L</w:t>
      </w:r>
      <w:r w:rsidR="0000098B" w:rsidRPr="00356FF6">
        <w:rPr>
          <w:rFonts w:cs="Arial"/>
          <w:sz w:val="20"/>
        </w:rPr>
        <w:t xml:space="preserve">ow and </w:t>
      </w:r>
      <w:r w:rsidR="00181699" w:rsidRPr="00356FF6">
        <w:rPr>
          <w:rFonts w:cs="Arial"/>
          <w:sz w:val="20"/>
        </w:rPr>
        <w:t>S</w:t>
      </w:r>
      <w:r w:rsidR="0000098B" w:rsidRPr="00356FF6">
        <w:rPr>
          <w:rFonts w:cs="Arial"/>
          <w:sz w:val="20"/>
        </w:rPr>
        <w:t xml:space="preserve">teep </w:t>
      </w:r>
      <w:r w:rsidR="00181699" w:rsidRPr="00356FF6">
        <w:rPr>
          <w:rFonts w:cs="Arial"/>
          <w:sz w:val="20"/>
        </w:rPr>
        <w:t>S</w:t>
      </w:r>
      <w:r w:rsidR="0000098B" w:rsidRPr="00356FF6">
        <w:rPr>
          <w:rFonts w:cs="Arial"/>
          <w:sz w:val="20"/>
        </w:rPr>
        <w:t xml:space="preserve">loped </w:t>
      </w:r>
      <w:r w:rsidR="00A33C00" w:rsidRPr="00356FF6">
        <w:rPr>
          <w:rFonts w:cs="Arial"/>
          <w:sz w:val="20"/>
        </w:rPr>
        <w:t>Roofs</w:t>
      </w:r>
      <w:r w:rsidR="00C87F92" w:rsidRPr="00356FF6">
        <w:rPr>
          <w:rFonts w:cs="Arial"/>
          <w:sz w:val="20"/>
        </w:rPr>
        <w:t>.</w:t>
      </w:r>
    </w:p>
    <w:p w14:paraId="5813A359" w14:textId="77777777" w:rsidR="00C51244" w:rsidRPr="00356FF6" w:rsidRDefault="007B6400" w:rsidP="00D653A0">
      <w:pPr>
        <w:pStyle w:val="PR2"/>
        <w:numPr>
          <w:ilvl w:val="3"/>
          <w:numId w:val="25"/>
        </w:numPr>
        <w:rPr>
          <w:sz w:val="20"/>
          <w:szCs w:val="20"/>
        </w:rPr>
      </w:pPr>
      <w:r w:rsidRPr="00356FF6">
        <w:rPr>
          <w:sz w:val="20"/>
          <w:szCs w:val="20"/>
        </w:rPr>
        <w:t xml:space="preserve">Basis-of-Design Product: Subject to compliance with requirements, provide </w:t>
      </w:r>
      <w:r w:rsidR="00130BB5" w:rsidRPr="00356FF6">
        <w:rPr>
          <w:sz w:val="20"/>
          <w:szCs w:val="20"/>
        </w:rPr>
        <w:t xml:space="preserve">fully </w:t>
      </w:r>
      <w:r w:rsidR="00936A9E" w:rsidRPr="00356FF6">
        <w:rPr>
          <w:sz w:val="20"/>
          <w:szCs w:val="20"/>
        </w:rPr>
        <w:t xml:space="preserve">self-adhered air barrier sheet membrane </w:t>
      </w:r>
      <w:r w:rsidR="00A34327" w:rsidRPr="00356FF6">
        <w:rPr>
          <w:sz w:val="20"/>
          <w:szCs w:val="20"/>
        </w:rPr>
        <w:t xml:space="preserve">BlockShield™ </w:t>
      </w:r>
      <w:r w:rsidR="004E520C" w:rsidRPr="00356FF6">
        <w:rPr>
          <w:sz w:val="20"/>
          <w:szCs w:val="20"/>
        </w:rPr>
        <w:t xml:space="preserve">SA </w:t>
      </w:r>
      <w:r w:rsidR="00A33C00" w:rsidRPr="00356FF6">
        <w:rPr>
          <w:sz w:val="20"/>
          <w:szCs w:val="20"/>
        </w:rPr>
        <w:t xml:space="preserve">Plus </w:t>
      </w:r>
      <w:r w:rsidR="00936A9E" w:rsidRPr="00356FF6">
        <w:rPr>
          <w:bCs/>
          <w:sz w:val="20"/>
          <w:szCs w:val="20"/>
        </w:rPr>
        <w:t>Water</w:t>
      </w:r>
      <w:r w:rsidR="009F14A3" w:rsidRPr="00356FF6">
        <w:rPr>
          <w:bCs/>
          <w:sz w:val="20"/>
          <w:szCs w:val="20"/>
        </w:rPr>
        <w:t xml:space="preserve"> and</w:t>
      </w:r>
      <w:r w:rsidR="00936A9E" w:rsidRPr="00356FF6">
        <w:rPr>
          <w:bCs/>
          <w:sz w:val="20"/>
          <w:szCs w:val="20"/>
        </w:rPr>
        <w:t xml:space="preserve"> Vapor </w:t>
      </w:r>
      <w:r w:rsidR="00A34327" w:rsidRPr="00356FF6">
        <w:rPr>
          <w:bCs/>
          <w:sz w:val="20"/>
          <w:szCs w:val="20"/>
        </w:rPr>
        <w:t>Imp</w:t>
      </w:r>
      <w:r w:rsidR="00936A9E" w:rsidRPr="00356FF6">
        <w:rPr>
          <w:bCs/>
          <w:sz w:val="20"/>
          <w:szCs w:val="20"/>
        </w:rPr>
        <w:t>ermeable Air Barrier Sheet</w:t>
      </w:r>
      <w:r w:rsidR="007C09FD" w:rsidRPr="00356FF6">
        <w:rPr>
          <w:bCs/>
          <w:sz w:val="20"/>
          <w:szCs w:val="20"/>
        </w:rPr>
        <w:t xml:space="preserve"> as manufactured by</w:t>
      </w:r>
      <w:r w:rsidR="00936A9E" w:rsidRPr="00356FF6">
        <w:rPr>
          <w:bCs/>
          <w:sz w:val="20"/>
          <w:szCs w:val="20"/>
        </w:rPr>
        <w:t xml:space="preserve"> VaproShield, a zero VOC </w:t>
      </w:r>
      <w:r w:rsidR="00130BB5" w:rsidRPr="00356FF6">
        <w:rPr>
          <w:bCs/>
          <w:sz w:val="20"/>
          <w:szCs w:val="20"/>
        </w:rPr>
        <w:t xml:space="preserve">fully </w:t>
      </w:r>
      <w:r w:rsidR="00936A9E" w:rsidRPr="00356FF6">
        <w:rPr>
          <w:bCs/>
          <w:sz w:val="20"/>
          <w:szCs w:val="20"/>
        </w:rPr>
        <w:t>self-adhered vapor</w:t>
      </w:r>
      <w:r w:rsidR="00936A9E" w:rsidRPr="00356FF6">
        <w:rPr>
          <w:sz w:val="20"/>
          <w:szCs w:val="20"/>
        </w:rPr>
        <w:t xml:space="preserve"> </w:t>
      </w:r>
      <w:r w:rsidR="00A34327" w:rsidRPr="00356FF6">
        <w:rPr>
          <w:sz w:val="20"/>
          <w:szCs w:val="20"/>
        </w:rPr>
        <w:t>im</w:t>
      </w:r>
      <w:r w:rsidR="00936A9E" w:rsidRPr="00356FF6">
        <w:rPr>
          <w:sz w:val="20"/>
          <w:szCs w:val="20"/>
        </w:rPr>
        <w:t xml:space="preserve">permeable air barrier sheet membrane consisting of </w:t>
      </w:r>
      <w:r w:rsidR="00A34327" w:rsidRPr="00356FF6">
        <w:rPr>
          <w:sz w:val="20"/>
          <w:szCs w:val="20"/>
        </w:rPr>
        <w:t xml:space="preserve">laminated </w:t>
      </w:r>
      <w:r w:rsidR="00936A9E" w:rsidRPr="00356FF6">
        <w:rPr>
          <w:sz w:val="20"/>
          <w:szCs w:val="20"/>
        </w:rPr>
        <w:t>layers of polypropylene</w:t>
      </w:r>
      <w:r w:rsidR="00B27E23" w:rsidRPr="00356FF6">
        <w:rPr>
          <w:sz w:val="20"/>
          <w:szCs w:val="20"/>
        </w:rPr>
        <w:t xml:space="preserve"> with adhesive</w:t>
      </w:r>
      <w:r w:rsidR="009A770E" w:rsidRPr="00356FF6">
        <w:rPr>
          <w:sz w:val="20"/>
          <w:szCs w:val="20"/>
        </w:rPr>
        <w:t>. Provide sheet membrane</w:t>
      </w:r>
      <w:r w:rsidR="00936A9E" w:rsidRPr="00356FF6">
        <w:rPr>
          <w:sz w:val="20"/>
          <w:szCs w:val="20"/>
        </w:rPr>
        <w:t xml:space="preserve"> </w:t>
      </w:r>
      <w:r w:rsidR="00A95F66" w:rsidRPr="00356FF6">
        <w:rPr>
          <w:sz w:val="20"/>
          <w:szCs w:val="20"/>
        </w:rPr>
        <w:t>tested in accordance with ICC-ES</w:t>
      </w:r>
      <w:r w:rsidR="00C51244" w:rsidRPr="00356FF6">
        <w:rPr>
          <w:sz w:val="20"/>
          <w:szCs w:val="20"/>
        </w:rPr>
        <w:t>.</w:t>
      </w:r>
    </w:p>
    <w:p w14:paraId="266B4BDF" w14:textId="1A42371E" w:rsidR="00DE452C" w:rsidRPr="00356FF6" w:rsidRDefault="00C51244" w:rsidP="00D653A0">
      <w:pPr>
        <w:pStyle w:val="PR2"/>
        <w:numPr>
          <w:ilvl w:val="3"/>
          <w:numId w:val="25"/>
        </w:numPr>
        <w:rPr>
          <w:sz w:val="20"/>
          <w:szCs w:val="20"/>
        </w:rPr>
      </w:pPr>
      <w:r w:rsidRPr="00356FF6">
        <w:rPr>
          <w:sz w:val="20"/>
          <w:szCs w:val="20"/>
        </w:rPr>
        <w:t>C</w:t>
      </w:r>
      <w:r w:rsidR="00A95F66" w:rsidRPr="00356FF6">
        <w:rPr>
          <w:sz w:val="20"/>
          <w:szCs w:val="20"/>
        </w:rPr>
        <w:t xml:space="preserve">riteria to meet IBC and IRC requirements for weather resistive barriers </w:t>
      </w:r>
      <w:r w:rsidR="00936A9E" w:rsidRPr="00356FF6">
        <w:rPr>
          <w:bCs/>
          <w:sz w:val="20"/>
          <w:szCs w:val="20"/>
        </w:rPr>
        <w:t>having the following properties</w:t>
      </w:r>
      <w:r w:rsidR="00705EE9" w:rsidRPr="00356FF6">
        <w:rPr>
          <w:bCs/>
          <w:sz w:val="20"/>
          <w:szCs w:val="20"/>
        </w:rPr>
        <w:t xml:space="preserve">: </w:t>
      </w:r>
    </w:p>
    <w:p w14:paraId="194E83B2" w14:textId="30CBA699" w:rsidR="00936A9E" w:rsidRPr="00356FF6" w:rsidRDefault="00181699" w:rsidP="009F2D98">
      <w:pPr>
        <w:pStyle w:val="3"/>
        <w:jc w:val="left"/>
        <w:rPr>
          <w:sz w:val="20"/>
          <w:szCs w:val="20"/>
        </w:rPr>
      </w:pPr>
      <w:r w:rsidRPr="00356FF6">
        <w:rPr>
          <w:sz w:val="20"/>
          <w:szCs w:val="20"/>
        </w:rPr>
        <w:t>a.</w:t>
      </w:r>
      <w:r w:rsidRPr="00356FF6">
        <w:rPr>
          <w:sz w:val="20"/>
          <w:szCs w:val="20"/>
        </w:rPr>
        <w:tab/>
      </w:r>
      <w:r w:rsidR="00936A9E" w:rsidRPr="00356FF6">
        <w:rPr>
          <w:sz w:val="20"/>
          <w:szCs w:val="20"/>
        </w:rPr>
        <w:t xml:space="preserve">Color: </w:t>
      </w:r>
      <w:r w:rsidR="00A34327" w:rsidRPr="00356FF6">
        <w:rPr>
          <w:sz w:val="20"/>
          <w:szCs w:val="20"/>
        </w:rPr>
        <w:t>white</w:t>
      </w:r>
      <w:r w:rsidR="00EE3B1F" w:rsidRPr="00356FF6">
        <w:rPr>
          <w:sz w:val="20"/>
          <w:szCs w:val="20"/>
        </w:rPr>
        <w:t xml:space="preserve"> membrane </w:t>
      </w:r>
      <w:r w:rsidR="00936A9E" w:rsidRPr="00356FF6">
        <w:rPr>
          <w:sz w:val="20"/>
          <w:szCs w:val="20"/>
        </w:rPr>
        <w:t>with allowable UV e</w:t>
      </w:r>
      <w:r w:rsidR="009D1E7F" w:rsidRPr="00356FF6">
        <w:rPr>
          <w:sz w:val="20"/>
          <w:szCs w:val="20"/>
        </w:rPr>
        <w:t>x</w:t>
      </w:r>
      <w:r w:rsidR="00936A9E" w:rsidRPr="00356FF6">
        <w:rPr>
          <w:sz w:val="20"/>
          <w:szCs w:val="20"/>
        </w:rPr>
        <w:t>posure for</w:t>
      </w:r>
      <w:r w:rsidR="001C1007" w:rsidRPr="00356FF6">
        <w:rPr>
          <w:sz w:val="20"/>
          <w:szCs w:val="20"/>
        </w:rPr>
        <w:t xml:space="preserve"> 6</w:t>
      </w:r>
      <w:r w:rsidR="004E520C" w:rsidRPr="00356FF6">
        <w:rPr>
          <w:sz w:val="20"/>
          <w:szCs w:val="20"/>
        </w:rPr>
        <w:t xml:space="preserve"> months</w:t>
      </w:r>
      <w:r w:rsidR="00196398" w:rsidRPr="00356FF6">
        <w:rPr>
          <w:sz w:val="20"/>
          <w:szCs w:val="20"/>
        </w:rPr>
        <w:t>, prior to coverage.</w:t>
      </w:r>
      <w:r w:rsidR="00936A9E" w:rsidRPr="00356FF6">
        <w:rPr>
          <w:sz w:val="20"/>
          <w:szCs w:val="20"/>
        </w:rPr>
        <w:t xml:space="preserve"> </w:t>
      </w:r>
    </w:p>
    <w:p w14:paraId="741F05AC" w14:textId="2463D092" w:rsidR="00400E0E" w:rsidRPr="00356FF6" w:rsidRDefault="00181699" w:rsidP="009F2D98">
      <w:pPr>
        <w:pStyle w:val="3"/>
        <w:jc w:val="left"/>
        <w:rPr>
          <w:sz w:val="20"/>
          <w:szCs w:val="20"/>
        </w:rPr>
      </w:pPr>
      <w:r w:rsidRPr="00356FF6">
        <w:rPr>
          <w:sz w:val="20"/>
          <w:szCs w:val="20"/>
        </w:rPr>
        <w:t>b.</w:t>
      </w:r>
      <w:r w:rsidRPr="00356FF6">
        <w:rPr>
          <w:sz w:val="20"/>
          <w:szCs w:val="20"/>
        </w:rPr>
        <w:tab/>
      </w:r>
      <w:r w:rsidR="00400E0E" w:rsidRPr="00356FF6">
        <w:rPr>
          <w:sz w:val="20"/>
          <w:szCs w:val="20"/>
        </w:rPr>
        <w:t>Thickness: 0.26 mm (10.2 mil)</w:t>
      </w:r>
    </w:p>
    <w:p w14:paraId="75B4EB28" w14:textId="19083370" w:rsidR="00E84AB2" w:rsidRPr="00356FF6" w:rsidRDefault="00181699" w:rsidP="009F2D98">
      <w:pPr>
        <w:pStyle w:val="3"/>
        <w:jc w:val="left"/>
        <w:rPr>
          <w:sz w:val="20"/>
          <w:szCs w:val="20"/>
        </w:rPr>
      </w:pPr>
      <w:r w:rsidRPr="00356FF6">
        <w:rPr>
          <w:sz w:val="20"/>
          <w:szCs w:val="20"/>
        </w:rPr>
        <w:t>c.</w:t>
      </w:r>
      <w:r w:rsidRPr="00356FF6">
        <w:rPr>
          <w:sz w:val="20"/>
          <w:szCs w:val="20"/>
        </w:rPr>
        <w:tab/>
      </w:r>
      <w:r w:rsidR="00400E0E" w:rsidRPr="00356FF6">
        <w:rPr>
          <w:sz w:val="20"/>
          <w:szCs w:val="20"/>
        </w:rPr>
        <w:t xml:space="preserve">Weight: ASTM D5147 </w:t>
      </w:r>
      <w:r w:rsidR="00090BE3" w:rsidRPr="00356FF6">
        <w:rPr>
          <w:sz w:val="20"/>
          <w:szCs w:val="20"/>
        </w:rPr>
        <w:t>Standard Test Methods for Sampling and Testing Modified Bituminous Sheet Material: 289 g/m</w:t>
      </w:r>
      <w:r w:rsidR="00090BE3" w:rsidRPr="00356FF6">
        <w:rPr>
          <w:sz w:val="20"/>
          <w:szCs w:val="20"/>
          <w:vertAlign w:val="superscript"/>
        </w:rPr>
        <w:t>2</w:t>
      </w:r>
      <w:r w:rsidR="00090BE3" w:rsidRPr="00356FF6">
        <w:rPr>
          <w:sz w:val="20"/>
          <w:szCs w:val="20"/>
        </w:rPr>
        <w:t xml:space="preserve"> (</w:t>
      </w:r>
      <w:r w:rsidR="00E84AB2" w:rsidRPr="00356FF6">
        <w:rPr>
          <w:sz w:val="20"/>
          <w:szCs w:val="20"/>
        </w:rPr>
        <w:t>0.95</w:t>
      </w:r>
      <w:r w:rsidR="00090BE3" w:rsidRPr="00356FF6">
        <w:rPr>
          <w:sz w:val="20"/>
          <w:szCs w:val="20"/>
        </w:rPr>
        <w:t xml:space="preserve"> oz/</w:t>
      </w:r>
      <w:r w:rsidR="00E84AB2" w:rsidRPr="00356FF6">
        <w:rPr>
          <w:sz w:val="20"/>
          <w:szCs w:val="20"/>
        </w:rPr>
        <w:t>yd</w:t>
      </w:r>
      <w:r w:rsidR="00E84AB2" w:rsidRPr="00356FF6">
        <w:rPr>
          <w:sz w:val="20"/>
          <w:szCs w:val="20"/>
          <w:vertAlign w:val="superscript"/>
        </w:rPr>
        <w:t>2</w:t>
      </w:r>
      <w:r w:rsidR="0066377C" w:rsidRPr="00356FF6">
        <w:rPr>
          <w:sz w:val="20"/>
          <w:szCs w:val="20"/>
        </w:rPr>
        <w:t>)</w:t>
      </w:r>
    </w:p>
    <w:p w14:paraId="07D26AEF" w14:textId="6B23D36A" w:rsidR="00090BE3" w:rsidRPr="00356FF6" w:rsidRDefault="00181699" w:rsidP="009F2D98">
      <w:pPr>
        <w:pStyle w:val="3"/>
        <w:jc w:val="left"/>
        <w:rPr>
          <w:sz w:val="20"/>
          <w:szCs w:val="20"/>
        </w:rPr>
      </w:pPr>
      <w:r w:rsidRPr="00356FF6">
        <w:rPr>
          <w:sz w:val="20"/>
          <w:szCs w:val="20"/>
        </w:rPr>
        <w:t>d.</w:t>
      </w:r>
      <w:r w:rsidRPr="00356FF6">
        <w:rPr>
          <w:sz w:val="20"/>
          <w:szCs w:val="20"/>
        </w:rPr>
        <w:tab/>
      </w:r>
      <w:r w:rsidR="00D653A0" w:rsidRPr="00D653A0">
        <w:rPr>
          <w:sz w:val="20"/>
          <w:szCs w:val="20"/>
        </w:rPr>
        <w:t>Roll Weight with release film: 1.5 m (60</w:t>
      </w:r>
      <w:r w:rsidR="00D653A0" w:rsidRPr="00D653A0">
        <w:rPr>
          <w:rFonts w:hint="eastAsia"/>
          <w:sz w:val="20"/>
          <w:szCs w:val="20"/>
        </w:rPr>
        <w:t>”</w:t>
      </w:r>
      <w:r w:rsidR="00D653A0" w:rsidRPr="00D653A0">
        <w:rPr>
          <w:sz w:val="20"/>
          <w:szCs w:val="20"/>
        </w:rPr>
        <w:t>) W 18.6 kg (41 lbs) and 0.76 m (30</w:t>
      </w:r>
      <w:r w:rsidR="00D653A0" w:rsidRPr="00D653A0">
        <w:rPr>
          <w:rFonts w:hint="eastAsia"/>
          <w:sz w:val="20"/>
          <w:szCs w:val="20"/>
        </w:rPr>
        <w:t>”</w:t>
      </w:r>
      <w:r w:rsidR="00D653A0" w:rsidRPr="00D653A0">
        <w:rPr>
          <w:sz w:val="20"/>
          <w:szCs w:val="20"/>
        </w:rPr>
        <w:t>) W 8.6 kg (19 lbs)</w:t>
      </w:r>
    </w:p>
    <w:p w14:paraId="2E5CF6A4" w14:textId="225B2E64" w:rsidR="00C16D32" w:rsidRPr="00356FF6" w:rsidRDefault="00181699" w:rsidP="009F2D98">
      <w:pPr>
        <w:pStyle w:val="3"/>
        <w:jc w:val="left"/>
        <w:rPr>
          <w:sz w:val="20"/>
          <w:szCs w:val="20"/>
        </w:rPr>
      </w:pPr>
      <w:r w:rsidRPr="00356FF6">
        <w:rPr>
          <w:sz w:val="20"/>
          <w:szCs w:val="20"/>
        </w:rPr>
        <w:t>e.</w:t>
      </w:r>
      <w:r w:rsidRPr="00356FF6">
        <w:rPr>
          <w:sz w:val="20"/>
          <w:szCs w:val="20"/>
        </w:rPr>
        <w:tab/>
      </w:r>
      <w:r w:rsidR="00C16D32" w:rsidRPr="00356FF6">
        <w:rPr>
          <w:sz w:val="20"/>
          <w:szCs w:val="20"/>
        </w:rPr>
        <w:t xml:space="preserve">Roll </w:t>
      </w:r>
      <w:r w:rsidR="00C03AB8" w:rsidRPr="00356FF6">
        <w:rPr>
          <w:sz w:val="20"/>
          <w:szCs w:val="20"/>
        </w:rPr>
        <w:t xml:space="preserve">Width </w:t>
      </w:r>
      <w:r w:rsidR="00C16D32" w:rsidRPr="00356FF6">
        <w:rPr>
          <w:sz w:val="20"/>
          <w:szCs w:val="20"/>
        </w:rPr>
        <w:t xml:space="preserve">and </w:t>
      </w:r>
      <w:r w:rsidR="00C03AB8" w:rsidRPr="00356FF6">
        <w:rPr>
          <w:sz w:val="20"/>
          <w:szCs w:val="20"/>
        </w:rPr>
        <w:t>Length</w:t>
      </w:r>
      <w:r w:rsidR="00C16D32" w:rsidRPr="00356FF6">
        <w:rPr>
          <w:sz w:val="20"/>
          <w:szCs w:val="20"/>
        </w:rPr>
        <w:t>: 1.5 m x 30.5 m (</w:t>
      </w:r>
      <w:r w:rsidR="005C24F3" w:rsidRPr="00356FF6">
        <w:rPr>
          <w:sz w:val="20"/>
          <w:szCs w:val="20"/>
        </w:rPr>
        <w:t>60</w:t>
      </w:r>
      <w:r w:rsidR="00C16D32" w:rsidRPr="00356FF6">
        <w:rPr>
          <w:sz w:val="20"/>
          <w:szCs w:val="20"/>
        </w:rPr>
        <w:t>” x 100’) and 0.</w:t>
      </w:r>
      <w:r w:rsidR="005C24F3" w:rsidRPr="00356FF6">
        <w:rPr>
          <w:sz w:val="20"/>
          <w:szCs w:val="20"/>
        </w:rPr>
        <w:t xml:space="preserve">76 </w:t>
      </w:r>
      <w:r w:rsidR="00C16D32" w:rsidRPr="00356FF6">
        <w:rPr>
          <w:sz w:val="20"/>
          <w:szCs w:val="20"/>
        </w:rPr>
        <w:t>m x 30.5 m (</w:t>
      </w:r>
      <w:r w:rsidR="005C24F3" w:rsidRPr="00356FF6">
        <w:rPr>
          <w:sz w:val="20"/>
          <w:szCs w:val="20"/>
        </w:rPr>
        <w:t>30</w:t>
      </w:r>
      <w:r w:rsidR="00C16D32" w:rsidRPr="00356FF6">
        <w:rPr>
          <w:sz w:val="20"/>
          <w:szCs w:val="20"/>
        </w:rPr>
        <w:t>” x 100’)</w:t>
      </w:r>
    </w:p>
    <w:p w14:paraId="3F6EC4AD" w14:textId="721F661B" w:rsidR="00C16D32" w:rsidRPr="00356FF6" w:rsidRDefault="00181699" w:rsidP="009F2D98">
      <w:pPr>
        <w:pStyle w:val="3"/>
        <w:jc w:val="left"/>
        <w:rPr>
          <w:sz w:val="20"/>
          <w:szCs w:val="20"/>
        </w:rPr>
      </w:pPr>
      <w:r w:rsidRPr="00356FF6">
        <w:rPr>
          <w:sz w:val="20"/>
          <w:szCs w:val="20"/>
        </w:rPr>
        <w:t>f.</w:t>
      </w:r>
      <w:r w:rsidRPr="00356FF6">
        <w:rPr>
          <w:sz w:val="20"/>
          <w:szCs w:val="20"/>
        </w:rPr>
        <w:tab/>
      </w:r>
      <w:r w:rsidR="00C16D32" w:rsidRPr="00356FF6">
        <w:rPr>
          <w:sz w:val="20"/>
          <w:szCs w:val="20"/>
        </w:rPr>
        <w:t xml:space="preserve">Roll Coverage: </w:t>
      </w:r>
      <w:r w:rsidR="008265F7" w:rsidRPr="00356FF6">
        <w:rPr>
          <w:sz w:val="20"/>
          <w:szCs w:val="20"/>
        </w:rPr>
        <w:t>1.5 m (</w:t>
      </w:r>
      <w:r w:rsidR="00AE0CE0" w:rsidRPr="00356FF6">
        <w:rPr>
          <w:sz w:val="20"/>
          <w:szCs w:val="20"/>
        </w:rPr>
        <w:t>60</w:t>
      </w:r>
      <w:r w:rsidR="008265F7" w:rsidRPr="00356FF6">
        <w:rPr>
          <w:sz w:val="20"/>
          <w:szCs w:val="20"/>
        </w:rPr>
        <w:t xml:space="preserve">”) </w:t>
      </w:r>
      <w:r w:rsidR="00AE0CE0" w:rsidRPr="00356FF6">
        <w:rPr>
          <w:sz w:val="20"/>
          <w:szCs w:val="20"/>
        </w:rPr>
        <w:t>equals</w:t>
      </w:r>
      <w:r w:rsidR="00C16D32" w:rsidRPr="00356FF6">
        <w:rPr>
          <w:sz w:val="20"/>
          <w:szCs w:val="20"/>
        </w:rPr>
        <w:t xml:space="preserve"> </w:t>
      </w:r>
      <w:r w:rsidR="00AE0CE0" w:rsidRPr="00356FF6">
        <w:rPr>
          <w:sz w:val="20"/>
          <w:szCs w:val="20"/>
        </w:rPr>
        <w:t>46</w:t>
      </w:r>
      <w:r w:rsidR="008265F7" w:rsidRPr="00356FF6">
        <w:rPr>
          <w:sz w:val="20"/>
          <w:szCs w:val="20"/>
        </w:rPr>
        <w:t>.</w:t>
      </w:r>
      <w:r w:rsidR="00AE0CE0" w:rsidRPr="00356FF6">
        <w:rPr>
          <w:sz w:val="20"/>
          <w:szCs w:val="20"/>
        </w:rPr>
        <w:t xml:space="preserve">5 </w:t>
      </w:r>
      <w:r w:rsidR="008265F7" w:rsidRPr="00356FF6">
        <w:rPr>
          <w:sz w:val="20"/>
          <w:szCs w:val="20"/>
        </w:rPr>
        <w:t>m</w:t>
      </w:r>
      <w:r w:rsidR="008265F7" w:rsidRPr="00356FF6">
        <w:rPr>
          <w:sz w:val="20"/>
          <w:szCs w:val="20"/>
          <w:vertAlign w:val="superscript"/>
        </w:rPr>
        <w:t xml:space="preserve">2 </w:t>
      </w:r>
      <w:r w:rsidR="008265F7" w:rsidRPr="00356FF6">
        <w:rPr>
          <w:sz w:val="20"/>
          <w:szCs w:val="20"/>
        </w:rPr>
        <w:t>(</w:t>
      </w:r>
      <w:r w:rsidR="00AE0CE0" w:rsidRPr="00356FF6">
        <w:rPr>
          <w:sz w:val="20"/>
          <w:szCs w:val="20"/>
        </w:rPr>
        <w:t xml:space="preserve">500 </w:t>
      </w:r>
      <w:r w:rsidR="008265F7" w:rsidRPr="00356FF6">
        <w:rPr>
          <w:sz w:val="20"/>
          <w:szCs w:val="20"/>
        </w:rPr>
        <w:t>ft²)</w:t>
      </w:r>
      <w:r w:rsidR="00C16D32" w:rsidRPr="00356FF6">
        <w:rPr>
          <w:sz w:val="20"/>
          <w:szCs w:val="20"/>
        </w:rPr>
        <w:t xml:space="preserve"> gross</w:t>
      </w:r>
      <w:r w:rsidR="008265F7" w:rsidRPr="00356FF6">
        <w:rPr>
          <w:sz w:val="20"/>
          <w:szCs w:val="20"/>
        </w:rPr>
        <w:t xml:space="preserve"> and</w:t>
      </w:r>
      <w:r w:rsidR="00C16D32" w:rsidRPr="00356FF6">
        <w:rPr>
          <w:sz w:val="20"/>
          <w:szCs w:val="20"/>
        </w:rPr>
        <w:t xml:space="preserve"> </w:t>
      </w:r>
      <w:r w:rsidR="008265F7" w:rsidRPr="00356FF6">
        <w:rPr>
          <w:sz w:val="20"/>
          <w:szCs w:val="20"/>
        </w:rPr>
        <w:t>0.</w:t>
      </w:r>
      <w:r w:rsidR="00AE0CE0" w:rsidRPr="00356FF6">
        <w:rPr>
          <w:sz w:val="20"/>
          <w:szCs w:val="20"/>
        </w:rPr>
        <w:t xml:space="preserve">76 </w:t>
      </w:r>
      <w:r w:rsidR="008265F7" w:rsidRPr="00356FF6">
        <w:rPr>
          <w:sz w:val="20"/>
          <w:szCs w:val="20"/>
        </w:rPr>
        <w:t>m (</w:t>
      </w:r>
      <w:r w:rsidR="00AE0CE0" w:rsidRPr="00356FF6">
        <w:rPr>
          <w:sz w:val="20"/>
          <w:szCs w:val="20"/>
        </w:rPr>
        <w:t>30</w:t>
      </w:r>
      <w:r w:rsidR="00C16D32" w:rsidRPr="00356FF6">
        <w:rPr>
          <w:sz w:val="20"/>
          <w:szCs w:val="20"/>
        </w:rPr>
        <w:t>.5”</w:t>
      </w:r>
      <w:r w:rsidR="008265F7" w:rsidRPr="00356FF6">
        <w:rPr>
          <w:sz w:val="20"/>
          <w:szCs w:val="20"/>
        </w:rPr>
        <w:t xml:space="preserve">) </w:t>
      </w:r>
      <w:r w:rsidR="005F2FBC" w:rsidRPr="00356FF6">
        <w:rPr>
          <w:sz w:val="20"/>
          <w:szCs w:val="20"/>
        </w:rPr>
        <w:t>equals 23.2</w:t>
      </w:r>
      <w:r w:rsidR="008265F7" w:rsidRPr="00356FF6">
        <w:rPr>
          <w:sz w:val="20"/>
          <w:szCs w:val="20"/>
        </w:rPr>
        <w:t xml:space="preserve"> m²</w:t>
      </w:r>
      <w:r w:rsidR="00C16D32" w:rsidRPr="00356FF6">
        <w:rPr>
          <w:sz w:val="20"/>
          <w:szCs w:val="20"/>
        </w:rPr>
        <w:t xml:space="preserve"> (</w:t>
      </w:r>
      <w:r w:rsidR="00AE0CE0" w:rsidRPr="00356FF6">
        <w:rPr>
          <w:sz w:val="20"/>
          <w:szCs w:val="20"/>
        </w:rPr>
        <w:t xml:space="preserve">250 </w:t>
      </w:r>
      <w:r w:rsidR="008265F7" w:rsidRPr="00356FF6">
        <w:rPr>
          <w:sz w:val="20"/>
          <w:szCs w:val="20"/>
        </w:rPr>
        <w:t>ft²</w:t>
      </w:r>
      <w:r w:rsidR="00C16D32" w:rsidRPr="00356FF6">
        <w:rPr>
          <w:sz w:val="20"/>
          <w:szCs w:val="20"/>
        </w:rPr>
        <w:t>) gross</w:t>
      </w:r>
    </w:p>
    <w:p w14:paraId="177BE52F" w14:textId="6F687175" w:rsidR="008265F7" w:rsidRPr="00356FF6" w:rsidRDefault="00181699" w:rsidP="009F2D98">
      <w:pPr>
        <w:pStyle w:val="3"/>
        <w:jc w:val="left"/>
        <w:rPr>
          <w:sz w:val="20"/>
          <w:szCs w:val="20"/>
        </w:rPr>
      </w:pPr>
      <w:r w:rsidRPr="00356FF6">
        <w:rPr>
          <w:sz w:val="20"/>
          <w:szCs w:val="20"/>
        </w:rPr>
        <w:t>g.</w:t>
      </w:r>
      <w:r w:rsidRPr="00356FF6">
        <w:rPr>
          <w:sz w:val="20"/>
          <w:szCs w:val="20"/>
        </w:rPr>
        <w:tab/>
      </w:r>
      <w:r w:rsidR="008265F7" w:rsidRPr="00356FF6">
        <w:rPr>
          <w:sz w:val="20"/>
          <w:szCs w:val="20"/>
        </w:rPr>
        <w:t>Warranty: 20 years</w:t>
      </w:r>
    </w:p>
    <w:p w14:paraId="071408BB" w14:textId="36DE9E97" w:rsidR="008265F7" w:rsidRPr="00356FF6" w:rsidRDefault="00181699" w:rsidP="009F2D98">
      <w:pPr>
        <w:pStyle w:val="3"/>
        <w:jc w:val="left"/>
        <w:rPr>
          <w:sz w:val="20"/>
          <w:szCs w:val="20"/>
        </w:rPr>
      </w:pPr>
      <w:r w:rsidRPr="00356FF6">
        <w:rPr>
          <w:sz w:val="20"/>
          <w:szCs w:val="20"/>
        </w:rPr>
        <w:t>h.</w:t>
      </w:r>
      <w:r w:rsidRPr="00356FF6">
        <w:rPr>
          <w:sz w:val="20"/>
          <w:szCs w:val="20"/>
        </w:rPr>
        <w:tab/>
      </w:r>
      <w:r w:rsidR="005F2FBC" w:rsidRPr="00356FF6">
        <w:rPr>
          <w:sz w:val="20"/>
          <w:szCs w:val="20"/>
        </w:rPr>
        <w:t>Ultraviolet</w:t>
      </w:r>
      <w:r w:rsidR="008265F7" w:rsidRPr="00356FF6">
        <w:rPr>
          <w:sz w:val="20"/>
          <w:szCs w:val="20"/>
        </w:rPr>
        <w:t xml:space="preserve"> Light Exposure: </w:t>
      </w:r>
      <w:r w:rsidR="00A33C00" w:rsidRPr="00356FF6">
        <w:rPr>
          <w:sz w:val="20"/>
          <w:szCs w:val="20"/>
        </w:rPr>
        <w:t xml:space="preserve">6 </w:t>
      </w:r>
      <w:r w:rsidR="001874BA" w:rsidRPr="00356FF6">
        <w:rPr>
          <w:sz w:val="20"/>
          <w:szCs w:val="20"/>
        </w:rPr>
        <w:t xml:space="preserve">months </w:t>
      </w:r>
      <w:r w:rsidR="008265F7" w:rsidRPr="00356FF6">
        <w:rPr>
          <w:sz w:val="20"/>
          <w:szCs w:val="20"/>
        </w:rPr>
        <w:t>prior to covering</w:t>
      </w:r>
    </w:p>
    <w:p w14:paraId="269F9A71" w14:textId="5D919CC0" w:rsidR="008265F7" w:rsidRPr="003832F1" w:rsidRDefault="00181699" w:rsidP="009F2D98">
      <w:pPr>
        <w:pStyle w:val="3"/>
        <w:jc w:val="left"/>
        <w:rPr>
          <w:sz w:val="20"/>
          <w:szCs w:val="20"/>
        </w:rPr>
      </w:pPr>
      <w:r w:rsidRPr="00356FF6">
        <w:rPr>
          <w:sz w:val="20"/>
          <w:szCs w:val="20"/>
        </w:rPr>
        <w:t>i.</w:t>
      </w:r>
      <w:r w:rsidRPr="00356FF6">
        <w:rPr>
          <w:sz w:val="20"/>
          <w:szCs w:val="20"/>
        </w:rPr>
        <w:tab/>
      </w:r>
      <w:r w:rsidR="008265F7" w:rsidRPr="003832F1">
        <w:rPr>
          <w:sz w:val="20"/>
          <w:szCs w:val="20"/>
        </w:rPr>
        <w:t xml:space="preserve">Service Temperature: -40 °C (-40 °F) </w:t>
      </w:r>
      <w:r w:rsidR="00AE0CE0" w:rsidRPr="003832F1">
        <w:rPr>
          <w:sz w:val="20"/>
          <w:szCs w:val="20"/>
        </w:rPr>
        <w:t>–</w:t>
      </w:r>
      <w:r w:rsidR="008265F7" w:rsidRPr="003832F1">
        <w:rPr>
          <w:sz w:val="20"/>
          <w:szCs w:val="20"/>
        </w:rPr>
        <w:t xml:space="preserve"> </w:t>
      </w:r>
      <w:r w:rsidR="00AE0CE0" w:rsidRPr="003832F1">
        <w:rPr>
          <w:sz w:val="20"/>
          <w:szCs w:val="20"/>
        </w:rPr>
        <w:t>1</w:t>
      </w:r>
      <w:r w:rsidR="003832F1" w:rsidRPr="003832F1">
        <w:rPr>
          <w:sz w:val="20"/>
          <w:szCs w:val="20"/>
        </w:rPr>
        <w:t>32</w:t>
      </w:r>
      <w:r w:rsidR="008265F7" w:rsidRPr="003832F1">
        <w:rPr>
          <w:sz w:val="20"/>
          <w:szCs w:val="20"/>
        </w:rPr>
        <w:t xml:space="preserve"> °C (</w:t>
      </w:r>
      <w:r w:rsidR="00AE0CE0" w:rsidRPr="003832F1">
        <w:rPr>
          <w:sz w:val="20"/>
          <w:szCs w:val="20"/>
        </w:rPr>
        <w:t>2</w:t>
      </w:r>
      <w:r w:rsidR="00C029CE" w:rsidRPr="003832F1">
        <w:rPr>
          <w:sz w:val="20"/>
          <w:szCs w:val="20"/>
        </w:rPr>
        <w:t>7</w:t>
      </w:r>
      <w:r w:rsidR="00AE0CE0" w:rsidRPr="003832F1">
        <w:rPr>
          <w:sz w:val="20"/>
          <w:szCs w:val="20"/>
        </w:rPr>
        <w:t xml:space="preserve">0 </w:t>
      </w:r>
      <w:r w:rsidR="008265F7" w:rsidRPr="003832F1">
        <w:rPr>
          <w:sz w:val="20"/>
          <w:szCs w:val="20"/>
        </w:rPr>
        <w:t>°F)</w:t>
      </w:r>
    </w:p>
    <w:p w14:paraId="53F4B6D8" w14:textId="6CD23C08" w:rsidR="001E4B9E" w:rsidRPr="00356FF6" w:rsidRDefault="00181699" w:rsidP="009F2D98">
      <w:pPr>
        <w:pStyle w:val="3"/>
        <w:jc w:val="left"/>
        <w:rPr>
          <w:sz w:val="20"/>
          <w:szCs w:val="20"/>
        </w:rPr>
      </w:pPr>
      <w:r w:rsidRPr="003832F1">
        <w:rPr>
          <w:sz w:val="20"/>
          <w:szCs w:val="20"/>
        </w:rPr>
        <w:t>j.</w:t>
      </w:r>
      <w:r w:rsidRPr="003832F1">
        <w:rPr>
          <w:sz w:val="20"/>
          <w:szCs w:val="20"/>
        </w:rPr>
        <w:tab/>
      </w:r>
      <w:r w:rsidR="001E4B9E" w:rsidRPr="003832F1">
        <w:rPr>
          <w:sz w:val="20"/>
          <w:szCs w:val="20"/>
        </w:rPr>
        <w:t>Installation Temperature minimum: -</w:t>
      </w:r>
      <w:r w:rsidR="00AE0CE0" w:rsidRPr="003832F1">
        <w:rPr>
          <w:sz w:val="20"/>
          <w:szCs w:val="20"/>
        </w:rPr>
        <w:t>6</w:t>
      </w:r>
      <w:r w:rsidR="00E632D4" w:rsidRPr="003832F1">
        <w:rPr>
          <w:sz w:val="20"/>
          <w:szCs w:val="20"/>
        </w:rPr>
        <w:t>.7</w:t>
      </w:r>
      <w:r w:rsidR="00AE0CE0" w:rsidRPr="003832F1">
        <w:rPr>
          <w:sz w:val="20"/>
          <w:szCs w:val="20"/>
        </w:rPr>
        <w:t xml:space="preserve"> </w:t>
      </w:r>
      <w:r w:rsidR="001E4B9E" w:rsidRPr="003832F1">
        <w:rPr>
          <w:sz w:val="20"/>
          <w:szCs w:val="20"/>
        </w:rPr>
        <w:t>°C (</w:t>
      </w:r>
      <w:r w:rsidR="00AE0CE0" w:rsidRPr="003832F1">
        <w:rPr>
          <w:sz w:val="20"/>
          <w:szCs w:val="20"/>
        </w:rPr>
        <w:t xml:space="preserve">20 </w:t>
      </w:r>
      <w:r w:rsidR="001E4B9E" w:rsidRPr="003832F1">
        <w:rPr>
          <w:sz w:val="20"/>
          <w:szCs w:val="20"/>
        </w:rPr>
        <w:t>°F)</w:t>
      </w:r>
    </w:p>
    <w:p w14:paraId="6E17557B" w14:textId="5C501FBB" w:rsidR="00396A4D" w:rsidRPr="00356FF6" w:rsidRDefault="00181699" w:rsidP="009F2D98">
      <w:pPr>
        <w:pStyle w:val="3"/>
        <w:jc w:val="left"/>
        <w:rPr>
          <w:sz w:val="20"/>
          <w:szCs w:val="20"/>
        </w:rPr>
      </w:pPr>
      <w:r w:rsidRPr="00356FF6">
        <w:rPr>
          <w:sz w:val="20"/>
          <w:szCs w:val="20"/>
        </w:rPr>
        <w:t>k.</w:t>
      </w:r>
      <w:r w:rsidRPr="00356FF6">
        <w:rPr>
          <w:sz w:val="20"/>
          <w:szCs w:val="20"/>
        </w:rPr>
        <w:tab/>
      </w:r>
      <w:r w:rsidR="00396A4D" w:rsidRPr="00356FF6">
        <w:rPr>
          <w:sz w:val="20"/>
          <w:szCs w:val="20"/>
        </w:rPr>
        <w:t xml:space="preserve">Composition: </w:t>
      </w:r>
      <w:r w:rsidR="00046A8B" w:rsidRPr="00356FF6">
        <w:rPr>
          <w:sz w:val="20"/>
          <w:szCs w:val="20"/>
        </w:rPr>
        <w:t xml:space="preserve">Heat </w:t>
      </w:r>
      <w:r w:rsidR="00CF0AA5" w:rsidRPr="00356FF6">
        <w:rPr>
          <w:sz w:val="20"/>
          <w:szCs w:val="20"/>
        </w:rPr>
        <w:t>L</w:t>
      </w:r>
      <w:r w:rsidR="00396A4D" w:rsidRPr="00356FF6">
        <w:rPr>
          <w:sz w:val="20"/>
          <w:szCs w:val="20"/>
        </w:rPr>
        <w:t>aminate</w:t>
      </w:r>
      <w:r w:rsidR="00CF0AA5" w:rsidRPr="00356FF6">
        <w:rPr>
          <w:sz w:val="20"/>
          <w:szCs w:val="20"/>
        </w:rPr>
        <w:t>d</w:t>
      </w:r>
      <w:r w:rsidR="00396A4D" w:rsidRPr="00356FF6">
        <w:rPr>
          <w:sz w:val="20"/>
          <w:szCs w:val="20"/>
        </w:rPr>
        <w:t xml:space="preserve"> polypropylene</w:t>
      </w:r>
    </w:p>
    <w:p w14:paraId="103747CC" w14:textId="5ED85BC4" w:rsidR="006116BF" w:rsidRPr="00356FF6" w:rsidRDefault="00181699" w:rsidP="009F2D98">
      <w:pPr>
        <w:pStyle w:val="3"/>
        <w:jc w:val="left"/>
        <w:rPr>
          <w:sz w:val="20"/>
          <w:szCs w:val="20"/>
        </w:rPr>
      </w:pPr>
      <w:r w:rsidRPr="00356FF6">
        <w:rPr>
          <w:sz w:val="20"/>
          <w:szCs w:val="20"/>
        </w:rPr>
        <w:t>l.</w:t>
      </w:r>
      <w:r w:rsidRPr="00356FF6">
        <w:rPr>
          <w:sz w:val="20"/>
          <w:szCs w:val="20"/>
        </w:rPr>
        <w:tab/>
      </w:r>
      <w:r w:rsidR="006116BF" w:rsidRPr="00356FF6">
        <w:rPr>
          <w:sz w:val="20"/>
          <w:szCs w:val="20"/>
        </w:rPr>
        <w:t>Primer: No Primer Required</w:t>
      </w:r>
    </w:p>
    <w:p w14:paraId="33CA172E" w14:textId="48B27782" w:rsidR="00F6216F" w:rsidRPr="00356FF6" w:rsidRDefault="00181699" w:rsidP="009F2D98">
      <w:pPr>
        <w:pStyle w:val="3"/>
        <w:jc w:val="left"/>
        <w:rPr>
          <w:sz w:val="20"/>
          <w:szCs w:val="20"/>
        </w:rPr>
      </w:pPr>
      <w:r w:rsidRPr="00356FF6">
        <w:rPr>
          <w:sz w:val="20"/>
          <w:szCs w:val="20"/>
        </w:rPr>
        <w:t>m.</w:t>
      </w:r>
      <w:r w:rsidRPr="00356FF6">
        <w:rPr>
          <w:sz w:val="20"/>
          <w:szCs w:val="20"/>
        </w:rPr>
        <w:tab/>
      </w:r>
      <w:r w:rsidR="00F6216F" w:rsidRPr="00356FF6">
        <w:rPr>
          <w:sz w:val="20"/>
          <w:szCs w:val="20"/>
        </w:rPr>
        <w:t>Elongation to ASTM D412: MD – 409%, XMD – 276%</w:t>
      </w:r>
    </w:p>
    <w:p w14:paraId="6AE810C8" w14:textId="074A0875" w:rsidR="00F6216F" w:rsidRPr="00356FF6" w:rsidRDefault="00181699" w:rsidP="009F2D98">
      <w:pPr>
        <w:pStyle w:val="3"/>
        <w:jc w:val="left"/>
        <w:rPr>
          <w:sz w:val="20"/>
          <w:szCs w:val="20"/>
        </w:rPr>
      </w:pPr>
      <w:r w:rsidRPr="00356FF6">
        <w:rPr>
          <w:sz w:val="20"/>
          <w:szCs w:val="20"/>
        </w:rPr>
        <w:t>n.</w:t>
      </w:r>
      <w:r w:rsidRPr="00356FF6">
        <w:rPr>
          <w:sz w:val="20"/>
          <w:szCs w:val="20"/>
        </w:rPr>
        <w:tab/>
      </w:r>
      <w:r w:rsidR="00F6216F" w:rsidRPr="00356FF6">
        <w:rPr>
          <w:sz w:val="20"/>
          <w:szCs w:val="20"/>
        </w:rPr>
        <w:t>Tensile Strength, Minimum to ASTM D412: MD – 16.96 MPa (2460 psi), XMD – 11.87 MPa (1721 psi)</w:t>
      </w:r>
    </w:p>
    <w:p w14:paraId="63D8B706" w14:textId="6CBDED04" w:rsidR="00F6216F" w:rsidRPr="00356FF6" w:rsidRDefault="00181699" w:rsidP="009F2D98">
      <w:pPr>
        <w:pStyle w:val="3"/>
        <w:jc w:val="left"/>
        <w:rPr>
          <w:sz w:val="20"/>
          <w:szCs w:val="20"/>
        </w:rPr>
      </w:pPr>
      <w:r w:rsidRPr="00356FF6">
        <w:rPr>
          <w:sz w:val="20"/>
          <w:szCs w:val="20"/>
        </w:rPr>
        <w:t>o.</w:t>
      </w:r>
      <w:r w:rsidRPr="00356FF6">
        <w:rPr>
          <w:sz w:val="20"/>
          <w:szCs w:val="20"/>
        </w:rPr>
        <w:tab/>
      </w:r>
      <w:r w:rsidR="00F6216F" w:rsidRPr="00356FF6">
        <w:rPr>
          <w:sz w:val="20"/>
          <w:szCs w:val="20"/>
        </w:rPr>
        <w:t>Dry Tensile Strength, to ASTM 882: MD – 3.85 N/mm (22 lbf/in), XMD – 3.85 N/mm (22 lbf/in)</w:t>
      </w:r>
    </w:p>
    <w:p w14:paraId="0BF25074" w14:textId="7F6B1865" w:rsidR="00F6216F" w:rsidRPr="00356FF6" w:rsidRDefault="00181699" w:rsidP="009F2D98">
      <w:pPr>
        <w:pStyle w:val="3"/>
        <w:jc w:val="left"/>
        <w:rPr>
          <w:sz w:val="20"/>
          <w:szCs w:val="20"/>
        </w:rPr>
      </w:pPr>
      <w:r w:rsidRPr="00356FF6">
        <w:rPr>
          <w:sz w:val="20"/>
          <w:szCs w:val="20"/>
        </w:rPr>
        <w:t>p.</w:t>
      </w:r>
      <w:r w:rsidRPr="00356FF6">
        <w:rPr>
          <w:sz w:val="20"/>
          <w:szCs w:val="20"/>
        </w:rPr>
        <w:tab/>
      </w:r>
      <w:r w:rsidR="00F6216F" w:rsidRPr="00356FF6">
        <w:rPr>
          <w:sz w:val="20"/>
          <w:szCs w:val="20"/>
        </w:rPr>
        <w:t xml:space="preserve">Elongation at Break to ASTM D882: MD – 541%, XMD – </w:t>
      </w:r>
      <w:r w:rsidR="00AE0CE0" w:rsidRPr="00356FF6">
        <w:rPr>
          <w:sz w:val="20"/>
          <w:szCs w:val="20"/>
        </w:rPr>
        <w:t>617</w:t>
      </w:r>
      <w:r w:rsidR="00F6216F" w:rsidRPr="00356FF6">
        <w:rPr>
          <w:sz w:val="20"/>
          <w:szCs w:val="20"/>
        </w:rPr>
        <w:t>%</w:t>
      </w:r>
    </w:p>
    <w:p w14:paraId="6A051B80" w14:textId="1FD0DC39" w:rsidR="00F6216F" w:rsidRPr="00356FF6" w:rsidRDefault="00181699" w:rsidP="009F2D98">
      <w:pPr>
        <w:pStyle w:val="3"/>
        <w:jc w:val="left"/>
        <w:rPr>
          <w:sz w:val="20"/>
          <w:szCs w:val="20"/>
        </w:rPr>
      </w:pPr>
      <w:r w:rsidRPr="00356FF6">
        <w:rPr>
          <w:sz w:val="20"/>
          <w:szCs w:val="20"/>
        </w:rPr>
        <w:t>q.</w:t>
      </w:r>
      <w:r w:rsidRPr="00356FF6">
        <w:rPr>
          <w:sz w:val="20"/>
          <w:szCs w:val="20"/>
        </w:rPr>
        <w:tab/>
      </w:r>
      <w:r w:rsidR="00F6216F" w:rsidRPr="00356FF6">
        <w:rPr>
          <w:sz w:val="20"/>
          <w:szCs w:val="20"/>
        </w:rPr>
        <w:t>Dry Breaking Force (Grab Method) to ASTM D5034: MD – 338 N (76 lbf), XMD – 356 N (80 lbf)</w:t>
      </w:r>
    </w:p>
    <w:p w14:paraId="60FCE187" w14:textId="3E0EDA67" w:rsidR="00F6216F" w:rsidRPr="00356FF6" w:rsidRDefault="00181699" w:rsidP="009F2D98">
      <w:pPr>
        <w:pStyle w:val="3"/>
        <w:jc w:val="left"/>
        <w:rPr>
          <w:sz w:val="20"/>
          <w:szCs w:val="20"/>
        </w:rPr>
      </w:pPr>
      <w:r w:rsidRPr="00356FF6">
        <w:rPr>
          <w:sz w:val="20"/>
          <w:szCs w:val="20"/>
        </w:rPr>
        <w:t>r.</w:t>
      </w:r>
      <w:r w:rsidRPr="00356FF6">
        <w:rPr>
          <w:sz w:val="20"/>
          <w:szCs w:val="20"/>
        </w:rPr>
        <w:tab/>
      </w:r>
      <w:r w:rsidR="00F6216F" w:rsidRPr="00356FF6">
        <w:rPr>
          <w:sz w:val="20"/>
          <w:szCs w:val="20"/>
        </w:rPr>
        <w:t>Elongation at Break to ASTM D5034: MD – 120%, XMD – 157%</w:t>
      </w:r>
    </w:p>
    <w:p w14:paraId="6064E4B0" w14:textId="40D8CC9A" w:rsidR="00F6216F" w:rsidRPr="00356FF6" w:rsidRDefault="00181699" w:rsidP="009F2D98">
      <w:pPr>
        <w:pStyle w:val="3"/>
        <w:jc w:val="left"/>
        <w:rPr>
          <w:sz w:val="20"/>
          <w:szCs w:val="20"/>
        </w:rPr>
      </w:pPr>
      <w:r w:rsidRPr="00356FF6">
        <w:rPr>
          <w:sz w:val="20"/>
          <w:szCs w:val="20"/>
        </w:rPr>
        <w:t>s.</w:t>
      </w:r>
      <w:r w:rsidRPr="00356FF6">
        <w:rPr>
          <w:sz w:val="20"/>
          <w:szCs w:val="20"/>
        </w:rPr>
        <w:tab/>
      </w:r>
      <w:r w:rsidR="00F6216F" w:rsidRPr="00356FF6">
        <w:rPr>
          <w:sz w:val="20"/>
          <w:szCs w:val="20"/>
        </w:rPr>
        <w:t>Minimum Puncture Resistance to ASTN E154: Deflection 5.84 cm (2.3”), Max Load 249 N (56 lbf)</w:t>
      </w:r>
    </w:p>
    <w:p w14:paraId="19A61C51" w14:textId="5CF588FE" w:rsidR="00F6216F" w:rsidRPr="00356FF6" w:rsidRDefault="00181699" w:rsidP="009F2D98">
      <w:pPr>
        <w:pStyle w:val="3"/>
        <w:jc w:val="left"/>
        <w:rPr>
          <w:sz w:val="20"/>
          <w:szCs w:val="20"/>
        </w:rPr>
      </w:pPr>
      <w:r w:rsidRPr="00356FF6">
        <w:rPr>
          <w:sz w:val="20"/>
          <w:szCs w:val="20"/>
        </w:rPr>
        <w:t>t.</w:t>
      </w:r>
      <w:r w:rsidRPr="00356FF6">
        <w:rPr>
          <w:sz w:val="20"/>
          <w:szCs w:val="20"/>
        </w:rPr>
        <w:tab/>
      </w:r>
      <w:r w:rsidR="00F6216F" w:rsidRPr="00356FF6">
        <w:rPr>
          <w:sz w:val="20"/>
          <w:szCs w:val="20"/>
        </w:rPr>
        <w:t>Vapor Permeance tested to ASTM E96 desiccant method, procedure A:  0.0173 perms (0.992 ng/Pa•s•m</w:t>
      </w:r>
      <w:r w:rsidR="00F6216F" w:rsidRPr="00356FF6">
        <w:rPr>
          <w:sz w:val="20"/>
          <w:szCs w:val="20"/>
          <w:vertAlign w:val="superscript"/>
        </w:rPr>
        <w:t>2</w:t>
      </w:r>
      <w:r w:rsidR="00F6216F" w:rsidRPr="00356FF6">
        <w:rPr>
          <w:sz w:val="20"/>
          <w:szCs w:val="20"/>
        </w:rPr>
        <w:t>).</w:t>
      </w:r>
    </w:p>
    <w:p w14:paraId="149903E1" w14:textId="24B285E2" w:rsidR="00F6216F" w:rsidRPr="00356FF6" w:rsidRDefault="00181699" w:rsidP="009F2D98">
      <w:pPr>
        <w:pStyle w:val="3"/>
        <w:jc w:val="left"/>
        <w:rPr>
          <w:sz w:val="20"/>
          <w:szCs w:val="20"/>
        </w:rPr>
      </w:pPr>
      <w:r w:rsidRPr="00356FF6">
        <w:rPr>
          <w:sz w:val="20"/>
          <w:szCs w:val="20"/>
        </w:rPr>
        <w:t>u.</w:t>
      </w:r>
      <w:r w:rsidRPr="00356FF6">
        <w:rPr>
          <w:sz w:val="20"/>
          <w:szCs w:val="20"/>
        </w:rPr>
        <w:tab/>
      </w:r>
      <w:r w:rsidR="00F6216F" w:rsidRPr="00356FF6">
        <w:rPr>
          <w:sz w:val="20"/>
          <w:szCs w:val="20"/>
        </w:rPr>
        <w:t xml:space="preserve">Water Vapor Permeance tested to ASTM F1249 </w:t>
      </w:r>
      <w:r w:rsidR="006D6A63" w:rsidRPr="00356FF6">
        <w:rPr>
          <w:sz w:val="20"/>
          <w:szCs w:val="20"/>
        </w:rPr>
        <w:t>(23 °C 50% RH):</w:t>
      </w:r>
      <w:r w:rsidR="00F6216F" w:rsidRPr="00356FF6">
        <w:rPr>
          <w:sz w:val="20"/>
          <w:szCs w:val="20"/>
        </w:rPr>
        <w:t xml:space="preserve">  0.</w:t>
      </w:r>
      <w:r w:rsidR="00AE0CE0" w:rsidRPr="00356FF6">
        <w:rPr>
          <w:sz w:val="20"/>
          <w:szCs w:val="20"/>
        </w:rPr>
        <w:t xml:space="preserve">0193 </w:t>
      </w:r>
      <w:r w:rsidR="00F6216F" w:rsidRPr="00356FF6">
        <w:rPr>
          <w:sz w:val="20"/>
          <w:szCs w:val="20"/>
        </w:rPr>
        <w:t>perms (</w:t>
      </w:r>
      <w:r w:rsidR="00AE0CE0" w:rsidRPr="00356FF6">
        <w:rPr>
          <w:sz w:val="20"/>
          <w:szCs w:val="20"/>
        </w:rPr>
        <w:t>1</w:t>
      </w:r>
      <w:r w:rsidR="00F6216F" w:rsidRPr="00356FF6">
        <w:rPr>
          <w:sz w:val="20"/>
          <w:szCs w:val="20"/>
        </w:rPr>
        <w:t>.</w:t>
      </w:r>
      <w:r w:rsidR="00AE0CE0" w:rsidRPr="00356FF6">
        <w:rPr>
          <w:sz w:val="20"/>
          <w:szCs w:val="20"/>
        </w:rPr>
        <w:t xml:space="preserve">10 </w:t>
      </w:r>
      <w:r w:rsidR="00F6216F" w:rsidRPr="00356FF6">
        <w:rPr>
          <w:sz w:val="20"/>
          <w:szCs w:val="20"/>
        </w:rPr>
        <w:t>ng/Pa•s•m</w:t>
      </w:r>
      <w:r w:rsidR="00F6216F" w:rsidRPr="00356FF6">
        <w:rPr>
          <w:sz w:val="20"/>
          <w:szCs w:val="20"/>
          <w:vertAlign w:val="superscript"/>
        </w:rPr>
        <w:t>2</w:t>
      </w:r>
      <w:r w:rsidR="00F6216F" w:rsidRPr="00356FF6">
        <w:rPr>
          <w:sz w:val="20"/>
          <w:szCs w:val="20"/>
        </w:rPr>
        <w:t>).</w:t>
      </w:r>
    </w:p>
    <w:p w14:paraId="4D3687E8" w14:textId="1A67180F" w:rsidR="00DD022C" w:rsidRPr="00356FF6" w:rsidRDefault="00181699" w:rsidP="009F2D98">
      <w:pPr>
        <w:pStyle w:val="3"/>
        <w:jc w:val="left"/>
        <w:rPr>
          <w:sz w:val="20"/>
          <w:szCs w:val="20"/>
        </w:rPr>
      </w:pPr>
      <w:r w:rsidRPr="00356FF6">
        <w:rPr>
          <w:sz w:val="20"/>
          <w:szCs w:val="20"/>
        </w:rPr>
        <w:t>v.</w:t>
      </w:r>
      <w:r w:rsidRPr="00356FF6">
        <w:rPr>
          <w:sz w:val="20"/>
          <w:szCs w:val="20"/>
        </w:rPr>
        <w:tab/>
      </w:r>
      <w:r w:rsidR="00973570" w:rsidRPr="00356FF6">
        <w:rPr>
          <w:sz w:val="20"/>
          <w:szCs w:val="20"/>
        </w:rPr>
        <w:t>90° Peel Adhesion to ASTM D3330 Method F: All conditions PASS ≥ 0.26 N/mm (1.5 lbs/in)</w:t>
      </w:r>
      <w:r w:rsidR="00C87F92" w:rsidRPr="00356FF6">
        <w:rPr>
          <w:sz w:val="20"/>
          <w:szCs w:val="20"/>
        </w:rPr>
        <w:t>.</w:t>
      </w:r>
    </w:p>
    <w:p w14:paraId="4008BFD3" w14:textId="02B8A0F9" w:rsidR="00936A9E" w:rsidRPr="00356FF6" w:rsidRDefault="00181699" w:rsidP="009F2D98">
      <w:pPr>
        <w:pStyle w:val="3"/>
        <w:jc w:val="left"/>
        <w:rPr>
          <w:sz w:val="20"/>
          <w:szCs w:val="20"/>
        </w:rPr>
      </w:pPr>
      <w:r w:rsidRPr="00356FF6">
        <w:rPr>
          <w:sz w:val="20"/>
          <w:szCs w:val="20"/>
        </w:rPr>
        <w:t>w.</w:t>
      </w:r>
      <w:r w:rsidRPr="00356FF6">
        <w:rPr>
          <w:sz w:val="20"/>
          <w:szCs w:val="20"/>
        </w:rPr>
        <w:tab/>
      </w:r>
      <w:r w:rsidR="00936A9E" w:rsidRPr="00356FF6">
        <w:rPr>
          <w:sz w:val="20"/>
          <w:szCs w:val="20"/>
        </w:rPr>
        <w:t>A</w:t>
      </w:r>
      <w:r w:rsidR="00973570" w:rsidRPr="00356FF6">
        <w:rPr>
          <w:sz w:val="20"/>
          <w:szCs w:val="20"/>
        </w:rPr>
        <w:t xml:space="preserve">ir </w:t>
      </w:r>
      <w:r w:rsidR="00AE0CE0" w:rsidRPr="00356FF6">
        <w:rPr>
          <w:sz w:val="20"/>
          <w:szCs w:val="20"/>
        </w:rPr>
        <w:t>Permeance</w:t>
      </w:r>
      <w:r w:rsidR="00973570" w:rsidRPr="00356FF6">
        <w:rPr>
          <w:sz w:val="20"/>
          <w:szCs w:val="20"/>
        </w:rPr>
        <w:t>:</w:t>
      </w:r>
      <w:r w:rsidR="001A5260" w:rsidRPr="00356FF6">
        <w:rPr>
          <w:sz w:val="20"/>
          <w:szCs w:val="20"/>
        </w:rPr>
        <w:t xml:space="preserve"> </w:t>
      </w:r>
      <w:r w:rsidR="00973570" w:rsidRPr="00356FF6">
        <w:rPr>
          <w:sz w:val="20"/>
          <w:szCs w:val="20"/>
        </w:rPr>
        <w:t>0.00</w:t>
      </w:r>
      <w:r w:rsidR="00642BBB" w:rsidRPr="00356FF6">
        <w:rPr>
          <w:sz w:val="20"/>
          <w:szCs w:val="20"/>
        </w:rPr>
        <w:t>27</w:t>
      </w:r>
      <w:r w:rsidR="00973570" w:rsidRPr="00356FF6">
        <w:rPr>
          <w:sz w:val="20"/>
          <w:szCs w:val="20"/>
        </w:rPr>
        <w:t xml:space="preserve"> L/s•m</w:t>
      </w:r>
      <w:r w:rsidR="00973570" w:rsidRPr="00356FF6">
        <w:rPr>
          <w:sz w:val="20"/>
          <w:szCs w:val="20"/>
          <w:vertAlign w:val="superscript"/>
        </w:rPr>
        <w:t>2</w:t>
      </w:r>
      <w:r w:rsidR="00973570" w:rsidRPr="00356FF6">
        <w:rPr>
          <w:sz w:val="20"/>
          <w:szCs w:val="20"/>
        </w:rPr>
        <w:t xml:space="preserve"> @ 75 Pa (0.0018</w:t>
      </w:r>
      <w:r w:rsidR="00E00401" w:rsidRPr="00356FF6">
        <w:rPr>
          <w:sz w:val="20"/>
          <w:szCs w:val="20"/>
        </w:rPr>
        <w:t xml:space="preserve"> cfm/ft</w:t>
      </w:r>
      <w:r w:rsidR="00E00401" w:rsidRPr="00356FF6">
        <w:rPr>
          <w:sz w:val="20"/>
          <w:szCs w:val="20"/>
          <w:vertAlign w:val="superscript"/>
        </w:rPr>
        <w:t>2</w:t>
      </w:r>
      <w:r w:rsidR="00E00401" w:rsidRPr="00356FF6">
        <w:rPr>
          <w:sz w:val="20"/>
          <w:szCs w:val="20"/>
        </w:rPr>
        <w:t xml:space="preserve"> @ 1.57 psf) when t</w:t>
      </w:r>
      <w:r w:rsidR="00E92520" w:rsidRPr="00356FF6">
        <w:rPr>
          <w:sz w:val="20"/>
          <w:szCs w:val="20"/>
        </w:rPr>
        <w:t>ested in accordance with ASTM E</w:t>
      </w:r>
      <w:r w:rsidR="00E00401" w:rsidRPr="00356FF6">
        <w:rPr>
          <w:sz w:val="20"/>
          <w:szCs w:val="20"/>
        </w:rPr>
        <w:t>2178</w:t>
      </w:r>
      <w:r w:rsidR="00A95F66" w:rsidRPr="00356FF6">
        <w:rPr>
          <w:sz w:val="20"/>
          <w:szCs w:val="20"/>
        </w:rPr>
        <w:t xml:space="preserve">. </w:t>
      </w:r>
      <w:r w:rsidR="004164E1" w:rsidRPr="00356FF6">
        <w:rPr>
          <w:sz w:val="20"/>
          <w:szCs w:val="20"/>
        </w:rPr>
        <w:t xml:space="preserve"> </w:t>
      </w:r>
    </w:p>
    <w:p w14:paraId="3E3EAD14" w14:textId="59FDCCAD" w:rsidR="008D19B2" w:rsidRPr="00356FF6" w:rsidRDefault="00181699" w:rsidP="008D19B2">
      <w:pPr>
        <w:pStyle w:val="3"/>
        <w:jc w:val="left"/>
        <w:rPr>
          <w:sz w:val="20"/>
          <w:szCs w:val="20"/>
        </w:rPr>
      </w:pPr>
      <w:r w:rsidRPr="00356FF6">
        <w:rPr>
          <w:sz w:val="20"/>
          <w:szCs w:val="20"/>
        </w:rPr>
        <w:t>x</w:t>
      </w:r>
      <w:r w:rsidR="008D19B2" w:rsidRPr="00356FF6">
        <w:rPr>
          <w:sz w:val="20"/>
          <w:szCs w:val="20"/>
        </w:rPr>
        <w:t>.</w:t>
      </w:r>
      <w:r w:rsidRPr="00356FF6">
        <w:rPr>
          <w:sz w:val="20"/>
          <w:szCs w:val="20"/>
        </w:rPr>
        <w:tab/>
      </w:r>
      <w:r w:rsidR="008D19B2" w:rsidRPr="00356FF6">
        <w:rPr>
          <w:sz w:val="20"/>
          <w:szCs w:val="20"/>
        </w:rPr>
        <w:t>Air Permeance</w:t>
      </w:r>
      <w:r w:rsidR="00642BBB" w:rsidRPr="00356FF6">
        <w:rPr>
          <w:sz w:val="20"/>
          <w:szCs w:val="20"/>
        </w:rPr>
        <w:t xml:space="preserve"> for an Assembly</w:t>
      </w:r>
      <w:r w:rsidR="008D19B2" w:rsidRPr="00356FF6">
        <w:rPr>
          <w:sz w:val="20"/>
          <w:szCs w:val="20"/>
        </w:rPr>
        <w:t>: 0.00912 L/s•m</w:t>
      </w:r>
      <w:r w:rsidR="008D19B2" w:rsidRPr="00356FF6">
        <w:rPr>
          <w:sz w:val="20"/>
          <w:szCs w:val="20"/>
          <w:vertAlign w:val="superscript"/>
        </w:rPr>
        <w:t>2</w:t>
      </w:r>
      <w:r w:rsidR="008D19B2" w:rsidRPr="00356FF6">
        <w:rPr>
          <w:sz w:val="20"/>
          <w:szCs w:val="20"/>
        </w:rPr>
        <w:t xml:space="preserve"> @ 75 Pa (0.00</w:t>
      </w:r>
      <w:r w:rsidR="00642BBB" w:rsidRPr="00356FF6">
        <w:rPr>
          <w:sz w:val="20"/>
          <w:szCs w:val="20"/>
        </w:rPr>
        <w:t>05</w:t>
      </w:r>
      <w:r w:rsidR="008D19B2" w:rsidRPr="00356FF6">
        <w:rPr>
          <w:sz w:val="20"/>
          <w:szCs w:val="20"/>
        </w:rPr>
        <w:t xml:space="preserve"> cfm/ft</w:t>
      </w:r>
      <w:r w:rsidR="008D19B2" w:rsidRPr="00356FF6">
        <w:rPr>
          <w:sz w:val="20"/>
          <w:szCs w:val="20"/>
          <w:vertAlign w:val="superscript"/>
        </w:rPr>
        <w:t>2</w:t>
      </w:r>
      <w:r w:rsidR="008D19B2" w:rsidRPr="00356FF6">
        <w:rPr>
          <w:sz w:val="20"/>
          <w:szCs w:val="20"/>
        </w:rPr>
        <w:t xml:space="preserve"> @ 1.57 psf) when tested in accordance with ASTM E2</w:t>
      </w:r>
      <w:r w:rsidR="00642BBB" w:rsidRPr="00356FF6">
        <w:rPr>
          <w:sz w:val="20"/>
          <w:szCs w:val="20"/>
        </w:rPr>
        <w:t>357</w:t>
      </w:r>
      <w:r w:rsidR="008D19B2" w:rsidRPr="00356FF6">
        <w:rPr>
          <w:sz w:val="20"/>
          <w:szCs w:val="20"/>
        </w:rPr>
        <w:t xml:space="preserve">.  </w:t>
      </w:r>
    </w:p>
    <w:p w14:paraId="2AB3D4C0" w14:textId="09CC4A3F" w:rsidR="007D5631" w:rsidRPr="00356FF6" w:rsidRDefault="00642BBB" w:rsidP="009F2D98">
      <w:pPr>
        <w:pStyle w:val="3"/>
        <w:jc w:val="left"/>
        <w:rPr>
          <w:sz w:val="20"/>
          <w:szCs w:val="20"/>
        </w:rPr>
      </w:pPr>
      <w:r w:rsidRPr="00356FF6">
        <w:rPr>
          <w:sz w:val="20"/>
          <w:szCs w:val="20"/>
        </w:rPr>
        <w:t>y.</w:t>
      </w:r>
      <w:r w:rsidRPr="00356FF6">
        <w:rPr>
          <w:sz w:val="20"/>
          <w:szCs w:val="20"/>
        </w:rPr>
        <w:tab/>
      </w:r>
      <w:r w:rsidR="007D5631" w:rsidRPr="00356FF6">
        <w:rPr>
          <w:sz w:val="20"/>
          <w:szCs w:val="20"/>
        </w:rPr>
        <w:t xml:space="preserve">Nail Sealability to </w:t>
      </w:r>
      <w:r w:rsidR="00CF0B9A" w:rsidRPr="00356FF6">
        <w:rPr>
          <w:sz w:val="20"/>
          <w:szCs w:val="20"/>
        </w:rPr>
        <w:t xml:space="preserve">ASTM </w:t>
      </w:r>
      <w:r w:rsidR="007D5631" w:rsidRPr="00356FF6">
        <w:rPr>
          <w:sz w:val="20"/>
          <w:szCs w:val="20"/>
        </w:rPr>
        <w:t>D1970 section 7.9 referring to ASTM D7349: PASS</w:t>
      </w:r>
    </w:p>
    <w:p w14:paraId="4FF58E15" w14:textId="63E7AAA9" w:rsidR="00936A9E" w:rsidRPr="00356FF6" w:rsidRDefault="00642BBB" w:rsidP="00046A8B">
      <w:pPr>
        <w:pStyle w:val="3"/>
        <w:rPr>
          <w:sz w:val="20"/>
          <w:szCs w:val="20"/>
        </w:rPr>
      </w:pPr>
      <w:r w:rsidRPr="00356FF6">
        <w:rPr>
          <w:sz w:val="20"/>
          <w:szCs w:val="20"/>
        </w:rPr>
        <w:t>z.</w:t>
      </w:r>
      <w:r w:rsidRPr="00356FF6">
        <w:rPr>
          <w:sz w:val="20"/>
          <w:szCs w:val="20"/>
        </w:rPr>
        <w:tab/>
      </w:r>
      <w:r w:rsidR="00046A8B" w:rsidRPr="00356FF6">
        <w:rPr>
          <w:sz w:val="20"/>
          <w:szCs w:val="20"/>
        </w:rPr>
        <w:t>AC 48 Acceptance Criteria for Self-Adhered Roof Underlayments for use as Ice Barriers. Section 4.4.1 Water-ponding Test (610 mm water column for 48 hours)</w:t>
      </w:r>
      <w:r w:rsidR="00936A9E" w:rsidRPr="00356FF6">
        <w:rPr>
          <w:sz w:val="20"/>
          <w:szCs w:val="20"/>
        </w:rPr>
        <w:t>: No leakage</w:t>
      </w:r>
      <w:r w:rsidR="001762C3" w:rsidRPr="00356FF6">
        <w:rPr>
          <w:sz w:val="20"/>
          <w:szCs w:val="20"/>
        </w:rPr>
        <w:t xml:space="preserve"> </w:t>
      </w:r>
      <w:r w:rsidR="00685EB9" w:rsidRPr="00356FF6">
        <w:rPr>
          <w:sz w:val="20"/>
          <w:szCs w:val="20"/>
        </w:rPr>
        <w:t>- Pass</w:t>
      </w:r>
      <w:r w:rsidR="001762C3" w:rsidRPr="00356FF6">
        <w:rPr>
          <w:sz w:val="20"/>
          <w:szCs w:val="20"/>
        </w:rPr>
        <w:t>.</w:t>
      </w:r>
    </w:p>
    <w:p w14:paraId="5547AC88" w14:textId="77777777" w:rsidR="00642BBB" w:rsidRPr="00356FF6" w:rsidRDefault="008D19B2" w:rsidP="00D653A0">
      <w:pPr>
        <w:pStyle w:val="3"/>
        <w:numPr>
          <w:ilvl w:val="0"/>
          <w:numId w:val="31"/>
        </w:numPr>
        <w:tabs>
          <w:tab w:val="clear" w:pos="2160"/>
        </w:tabs>
        <w:ind w:left="1800"/>
        <w:jc w:val="left"/>
        <w:rPr>
          <w:sz w:val="20"/>
          <w:szCs w:val="20"/>
        </w:rPr>
      </w:pPr>
      <w:r w:rsidRPr="00356FF6">
        <w:rPr>
          <w:sz w:val="20"/>
          <w:szCs w:val="20"/>
        </w:rPr>
        <w:t>90-Degree Peet Strength to ASTM D3330.</w:t>
      </w:r>
      <w:r w:rsidR="00642BBB" w:rsidRPr="00356FF6">
        <w:rPr>
          <w:sz w:val="20"/>
          <w:szCs w:val="20"/>
        </w:rPr>
        <w:t xml:space="preserve"> </w:t>
      </w:r>
    </w:p>
    <w:p w14:paraId="61AA06CA" w14:textId="77777777" w:rsidR="00642BBB" w:rsidRPr="00356FF6" w:rsidRDefault="008D19B2" w:rsidP="00D653A0">
      <w:pPr>
        <w:pStyle w:val="3"/>
        <w:numPr>
          <w:ilvl w:val="2"/>
          <w:numId w:val="31"/>
        </w:numPr>
        <w:tabs>
          <w:tab w:val="clear" w:pos="2160"/>
        </w:tabs>
        <w:jc w:val="left"/>
        <w:rPr>
          <w:sz w:val="20"/>
          <w:szCs w:val="20"/>
          <w:lang w:val="nl-NL"/>
        </w:rPr>
      </w:pPr>
      <w:r w:rsidRPr="00356FF6">
        <w:rPr>
          <w:sz w:val="20"/>
          <w:szCs w:val="20"/>
          <w:lang w:val="nl-NL"/>
        </w:rPr>
        <w:t>Steel Deck 879 N/m (5.02 lb./in)</w:t>
      </w:r>
    </w:p>
    <w:p w14:paraId="4F59EA05" w14:textId="77777777" w:rsidR="00642BBB" w:rsidRPr="00356FF6" w:rsidRDefault="008D19B2" w:rsidP="00D653A0">
      <w:pPr>
        <w:pStyle w:val="3"/>
        <w:numPr>
          <w:ilvl w:val="2"/>
          <w:numId w:val="31"/>
        </w:numPr>
        <w:tabs>
          <w:tab w:val="clear" w:pos="2160"/>
        </w:tabs>
        <w:jc w:val="left"/>
        <w:rPr>
          <w:sz w:val="20"/>
          <w:szCs w:val="20"/>
        </w:rPr>
      </w:pPr>
      <w:r w:rsidRPr="00356FF6">
        <w:rPr>
          <w:sz w:val="20"/>
          <w:szCs w:val="20"/>
        </w:rPr>
        <w:t>Gypsum Board 751 N/m (4.29 lb./in)</w:t>
      </w:r>
    </w:p>
    <w:p w14:paraId="029CEEB1" w14:textId="77777777" w:rsidR="00642BBB" w:rsidRPr="00356FF6" w:rsidRDefault="008D19B2" w:rsidP="00D653A0">
      <w:pPr>
        <w:pStyle w:val="3"/>
        <w:numPr>
          <w:ilvl w:val="2"/>
          <w:numId w:val="31"/>
        </w:numPr>
        <w:tabs>
          <w:tab w:val="clear" w:pos="2160"/>
        </w:tabs>
        <w:jc w:val="left"/>
        <w:rPr>
          <w:sz w:val="20"/>
          <w:szCs w:val="20"/>
        </w:rPr>
      </w:pPr>
      <w:r w:rsidRPr="00356FF6">
        <w:rPr>
          <w:sz w:val="20"/>
          <w:szCs w:val="20"/>
        </w:rPr>
        <w:t>Coated Fiberglass Faced Board 380 N/m (2.27 lb./in</w:t>
      </w:r>
    </w:p>
    <w:p w14:paraId="3C4AA577" w14:textId="77777777" w:rsidR="00046A8B" w:rsidRPr="00356FF6" w:rsidRDefault="00046A8B" w:rsidP="00D653A0">
      <w:pPr>
        <w:pStyle w:val="3"/>
        <w:numPr>
          <w:ilvl w:val="0"/>
          <w:numId w:val="31"/>
        </w:numPr>
        <w:tabs>
          <w:tab w:val="clear" w:pos="2160"/>
        </w:tabs>
        <w:ind w:left="1800"/>
        <w:jc w:val="left"/>
        <w:rPr>
          <w:sz w:val="20"/>
          <w:szCs w:val="20"/>
        </w:rPr>
      </w:pPr>
      <w:r w:rsidRPr="00356FF6">
        <w:rPr>
          <w:sz w:val="20"/>
          <w:szCs w:val="20"/>
        </w:rPr>
        <w:t xml:space="preserve">Surface Burning Characteristics tested to ASTM E84: Class A, Flame-Spread index of less than 5, Smoke-Developed index of less than 15. </w:t>
      </w:r>
    </w:p>
    <w:p w14:paraId="0F373440" w14:textId="0841EDAD" w:rsidR="00046A8B" w:rsidRPr="00356FF6" w:rsidRDefault="008D19B2" w:rsidP="00D653A0">
      <w:pPr>
        <w:pStyle w:val="3"/>
        <w:numPr>
          <w:ilvl w:val="0"/>
          <w:numId w:val="31"/>
        </w:numPr>
        <w:tabs>
          <w:tab w:val="clear" w:pos="2160"/>
        </w:tabs>
        <w:ind w:left="1800"/>
        <w:jc w:val="left"/>
        <w:rPr>
          <w:sz w:val="20"/>
          <w:szCs w:val="20"/>
        </w:rPr>
      </w:pPr>
      <w:r w:rsidRPr="00356FF6">
        <w:rPr>
          <w:sz w:val="20"/>
          <w:szCs w:val="20"/>
        </w:rPr>
        <w:t xml:space="preserve">Deflection and maximum load to </w:t>
      </w:r>
      <w:r w:rsidR="00046A8B" w:rsidRPr="00356FF6">
        <w:rPr>
          <w:sz w:val="20"/>
          <w:szCs w:val="20"/>
        </w:rPr>
        <w:t>ASTM</w:t>
      </w:r>
      <w:r w:rsidRPr="00356FF6">
        <w:rPr>
          <w:sz w:val="20"/>
          <w:szCs w:val="20"/>
        </w:rPr>
        <w:t xml:space="preserve"> E154: </w:t>
      </w:r>
    </w:p>
    <w:p w14:paraId="1EAB4FFF" w14:textId="7117E21F" w:rsidR="008B6D60" w:rsidRPr="00356FF6" w:rsidRDefault="008B6D60" w:rsidP="00D653A0">
      <w:pPr>
        <w:pStyle w:val="3"/>
        <w:numPr>
          <w:ilvl w:val="0"/>
          <w:numId w:val="31"/>
        </w:numPr>
        <w:tabs>
          <w:tab w:val="clear" w:pos="2160"/>
        </w:tabs>
        <w:ind w:left="1800"/>
        <w:jc w:val="left"/>
        <w:rPr>
          <w:sz w:val="20"/>
          <w:szCs w:val="20"/>
        </w:rPr>
      </w:pPr>
      <w:r w:rsidRPr="00356FF6">
        <w:rPr>
          <w:sz w:val="20"/>
          <w:szCs w:val="20"/>
        </w:rPr>
        <w:t xml:space="preserve">Uplift </w:t>
      </w:r>
      <w:r w:rsidR="00E369CD" w:rsidRPr="00356FF6">
        <w:rPr>
          <w:sz w:val="20"/>
          <w:szCs w:val="20"/>
        </w:rPr>
        <w:t>Strength</w:t>
      </w:r>
      <w:r w:rsidRPr="00356FF6">
        <w:rPr>
          <w:sz w:val="20"/>
          <w:szCs w:val="20"/>
        </w:rPr>
        <w:t>: FM LPDS 1-52 Field Verification of Roof Wind Uplift Resistance:</w:t>
      </w:r>
    </w:p>
    <w:p w14:paraId="619DCE96" w14:textId="6B96B3CC" w:rsidR="00015177" w:rsidRPr="00356FF6" w:rsidRDefault="00015177" w:rsidP="000E58DC">
      <w:pPr>
        <w:pStyle w:val="PR4"/>
        <w:rPr>
          <w:rFonts w:cs="Arial"/>
          <w:sz w:val="20"/>
          <w:lang w:val="nl-NL"/>
        </w:rPr>
      </w:pPr>
      <w:r w:rsidRPr="00356FF6">
        <w:rPr>
          <w:rFonts w:cs="Arial"/>
          <w:sz w:val="20"/>
          <w:lang w:val="nl-NL"/>
        </w:rPr>
        <w:t>Steel deck</w:t>
      </w:r>
      <w:r w:rsidR="00C24031" w:rsidRPr="00356FF6">
        <w:rPr>
          <w:rFonts w:cs="Arial"/>
          <w:sz w:val="20"/>
          <w:lang w:val="nl-NL"/>
        </w:rPr>
        <w:t xml:space="preserve"> – 11.12 </w:t>
      </w:r>
      <w:r w:rsidR="00F37D6B" w:rsidRPr="00356FF6">
        <w:rPr>
          <w:rFonts w:cs="Arial"/>
          <w:sz w:val="20"/>
          <w:lang w:val="nl-NL"/>
        </w:rPr>
        <w:t>kN</w:t>
      </w:r>
      <w:r w:rsidR="00736122" w:rsidRPr="00356FF6">
        <w:rPr>
          <w:rFonts w:cs="Arial"/>
          <w:sz w:val="20"/>
          <w:lang w:val="nl-NL"/>
        </w:rPr>
        <w:t>/m</w:t>
      </w:r>
      <w:r w:rsidR="00736122" w:rsidRPr="00356FF6">
        <w:rPr>
          <w:rFonts w:cs="Arial"/>
          <w:sz w:val="20"/>
          <w:vertAlign w:val="superscript"/>
          <w:lang w:val="nl-NL"/>
        </w:rPr>
        <w:t>2</w:t>
      </w:r>
      <w:r w:rsidR="00C172E3" w:rsidRPr="00356FF6">
        <w:rPr>
          <w:rFonts w:cs="Arial"/>
          <w:sz w:val="20"/>
          <w:vertAlign w:val="superscript"/>
          <w:lang w:val="nl-NL"/>
        </w:rPr>
        <w:t xml:space="preserve"> </w:t>
      </w:r>
      <w:r w:rsidR="00C172E3" w:rsidRPr="00356FF6">
        <w:rPr>
          <w:rFonts w:cs="Arial"/>
          <w:sz w:val="20"/>
          <w:lang w:val="nl-NL"/>
        </w:rPr>
        <w:t xml:space="preserve">(232.5 </w:t>
      </w:r>
      <w:r w:rsidR="00FA6627" w:rsidRPr="00356FF6">
        <w:rPr>
          <w:rFonts w:cs="Arial"/>
          <w:sz w:val="20"/>
          <w:lang w:val="nl-NL"/>
        </w:rPr>
        <w:t>psf).</w:t>
      </w:r>
    </w:p>
    <w:p w14:paraId="5730C2D0" w14:textId="434325A6" w:rsidR="00442D6B" w:rsidRPr="00356FF6" w:rsidRDefault="007D5631" w:rsidP="004B7725">
      <w:pPr>
        <w:pStyle w:val="PR1"/>
        <w:rPr>
          <w:rFonts w:cs="Arial"/>
          <w:sz w:val="20"/>
        </w:rPr>
      </w:pPr>
      <w:r w:rsidRPr="00356FF6">
        <w:rPr>
          <w:rFonts w:cs="Arial"/>
          <w:sz w:val="20"/>
        </w:rPr>
        <w:t>Vapor Imp</w:t>
      </w:r>
      <w:r w:rsidR="000667AF" w:rsidRPr="00356FF6">
        <w:rPr>
          <w:rFonts w:cs="Arial"/>
          <w:sz w:val="20"/>
        </w:rPr>
        <w:t>ermeable Transition and Flashing Membrane</w:t>
      </w:r>
      <w:r w:rsidR="000D3291" w:rsidRPr="00356FF6">
        <w:rPr>
          <w:rFonts w:cs="Arial"/>
          <w:sz w:val="20"/>
        </w:rPr>
        <w:t xml:space="preserve"> </w:t>
      </w:r>
    </w:p>
    <w:p w14:paraId="04AE7B5C" w14:textId="12C5D829" w:rsidR="00936A9E" w:rsidRPr="008E3F74" w:rsidRDefault="004F111F" w:rsidP="00D653A0">
      <w:pPr>
        <w:pStyle w:val="PR2"/>
        <w:numPr>
          <w:ilvl w:val="3"/>
          <w:numId w:val="26"/>
        </w:numPr>
        <w:rPr>
          <w:bCs/>
          <w:sz w:val="20"/>
          <w:szCs w:val="20"/>
        </w:rPr>
      </w:pPr>
      <w:r w:rsidRPr="00356FF6">
        <w:rPr>
          <w:sz w:val="20"/>
          <w:szCs w:val="20"/>
        </w:rPr>
        <w:t>Provide self</w:t>
      </w:r>
      <w:r w:rsidR="00936A9E" w:rsidRPr="00356FF6">
        <w:rPr>
          <w:sz w:val="20"/>
          <w:szCs w:val="20"/>
        </w:rPr>
        <w:t xml:space="preserve">-adhered air barrier transition and flashing membrane </w:t>
      </w:r>
      <w:r w:rsidR="008F49E3" w:rsidRPr="00356FF6">
        <w:rPr>
          <w:sz w:val="20"/>
          <w:szCs w:val="20"/>
        </w:rPr>
        <w:t xml:space="preserve">for all </w:t>
      </w:r>
      <w:r w:rsidR="00181699" w:rsidRPr="00356FF6">
        <w:rPr>
          <w:sz w:val="20"/>
          <w:szCs w:val="20"/>
        </w:rPr>
        <w:t xml:space="preserve">sloped roofing </w:t>
      </w:r>
      <w:r w:rsidR="008F49E3" w:rsidRPr="00356FF6">
        <w:rPr>
          <w:sz w:val="20"/>
          <w:szCs w:val="20"/>
        </w:rPr>
        <w:t>transitions</w:t>
      </w:r>
      <w:r w:rsidR="009D1E7F" w:rsidRPr="00356FF6">
        <w:rPr>
          <w:sz w:val="20"/>
          <w:szCs w:val="20"/>
        </w:rPr>
        <w:t xml:space="preserve">. </w:t>
      </w:r>
      <w:r w:rsidR="009D1E7F" w:rsidRPr="00687F13">
        <w:rPr>
          <w:sz w:val="20"/>
          <w:szCs w:val="20"/>
        </w:rPr>
        <w:t xml:space="preserve">Provide </w:t>
      </w:r>
      <w:r w:rsidR="008F49E3" w:rsidRPr="00687F13">
        <w:rPr>
          <w:sz w:val="20"/>
          <w:szCs w:val="20"/>
        </w:rPr>
        <w:t xml:space="preserve">pre-cut </w:t>
      </w:r>
      <w:r w:rsidR="001874BA" w:rsidRPr="00687F13">
        <w:rPr>
          <w:sz w:val="20"/>
          <w:szCs w:val="20"/>
        </w:rPr>
        <w:t>BlockFlashing</w:t>
      </w:r>
      <w:r w:rsidR="000E2BE8" w:rsidRPr="00687F13">
        <w:rPr>
          <w:sz w:val="20"/>
          <w:szCs w:val="20"/>
        </w:rPr>
        <w:t xml:space="preserve"> </w:t>
      </w:r>
      <w:r w:rsidR="00936A9E" w:rsidRPr="00687F13">
        <w:rPr>
          <w:bCs/>
          <w:sz w:val="20"/>
          <w:szCs w:val="20"/>
        </w:rPr>
        <w:t>by VaproShield</w:t>
      </w:r>
      <w:r w:rsidRPr="00687F13">
        <w:rPr>
          <w:bCs/>
          <w:sz w:val="20"/>
          <w:szCs w:val="20"/>
        </w:rPr>
        <w:t xml:space="preserve">. </w:t>
      </w:r>
      <w:r w:rsidR="001874BA" w:rsidRPr="00687F13">
        <w:rPr>
          <w:sz w:val="20"/>
          <w:szCs w:val="20"/>
        </w:rPr>
        <w:t>BlockFlashing</w:t>
      </w:r>
      <w:r w:rsidR="000E2BE8" w:rsidRPr="00687F13">
        <w:rPr>
          <w:sz w:val="20"/>
          <w:szCs w:val="20"/>
        </w:rPr>
        <w:t xml:space="preserve"> </w:t>
      </w:r>
      <w:r w:rsidRPr="00687F13">
        <w:rPr>
          <w:bCs/>
          <w:sz w:val="20"/>
          <w:szCs w:val="20"/>
        </w:rPr>
        <w:t xml:space="preserve">is </w:t>
      </w:r>
      <w:r w:rsidR="00936A9E" w:rsidRPr="00687F13">
        <w:rPr>
          <w:bCs/>
          <w:sz w:val="20"/>
          <w:szCs w:val="20"/>
        </w:rPr>
        <w:t xml:space="preserve">a zero VOC </w:t>
      </w:r>
      <w:r w:rsidR="00130BB5" w:rsidRPr="00687F13">
        <w:rPr>
          <w:bCs/>
          <w:sz w:val="20"/>
          <w:szCs w:val="20"/>
        </w:rPr>
        <w:t xml:space="preserve">fully </w:t>
      </w:r>
      <w:r w:rsidR="00936A9E" w:rsidRPr="00687F13">
        <w:rPr>
          <w:sz w:val="20"/>
          <w:szCs w:val="20"/>
        </w:rPr>
        <w:t xml:space="preserve">self-adhered </w:t>
      </w:r>
      <w:r w:rsidR="00936A9E" w:rsidRPr="00687F13">
        <w:rPr>
          <w:bCs/>
          <w:sz w:val="20"/>
          <w:szCs w:val="20"/>
        </w:rPr>
        <w:t xml:space="preserve">vapor </w:t>
      </w:r>
      <w:r w:rsidR="000E2BE8" w:rsidRPr="00687F13">
        <w:rPr>
          <w:bCs/>
          <w:sz w:val="20"/>
          <w:szCs w:val="20"/>
        </w:rPr>
        <w:t>im</w:t>
      </w:r>
      <w:r w:rsidR="00936A9E" w:rsidRPr="00687F13">
        <w:rPr>
          <w:bCs/>
          <w:sz w:val="20"/>
          <w:szCs w:val="20"/>
        </w:rPr>
        <w:t xml:space="preserve">permeable </w:t>
      </w:r>
      <w:r w:rsidR="00130BB5" w:rsidRPr="00687F13">
        <w:rPr>
          <w:bCs/>
          <w:sz w:val="20"/>
          <w:szCs w:val="20"/>
        </w:rPr>
        <w:t>she</w:t>
      </w:r>
      <w:r w:rsidR="00130BB5" w:rsidRPr="008E3F74">
        <w:rPr>
          <w:bCs/>
          <w:sz w:val="20"/>
          <w:szCs w:val="20"/>
        </w:rPr>
        <w:t xml:space="preserve">et </w:t>
      </w:r>
      <w:r w:rsidR="00936A9E" w:rsidRPr="008E3F74">
        <w:rPr>
          <w:bCs/>
          <w:sz w:val="20"/>
          <w:szCs w:val="20"/>
        </w:rPr>
        <w:t>membrane having the following properties:</w:t>
      </w:r>
    </w:p>
    <w:p w14:paraId="34BF2B13" w14:textId="0BF7814E" w:rsidR="000601EB" w:rsidRPr="008E3F74" w:rsidRDefault="000601EB" w:rsidP="00DF4FEA">
      <w:pPr>
        <w:pStyle w:val="PR3"/>
        <w:rPr>
          <w:rFonts w:cs="Arial"/>
          <w:sz w:val="20"/>
        </w:rPr>
      </w:pPr>
      <w:r w:rsidRPr="008E3F74">
        <w:rPr>
          <w:rFonts w:cs="Arial"/>
          <w:sz w:val="20"/>
        </w:rPr>
        <w:t xml:space="preserve">Same material and properties as </w:t>
      </w:r>
      <w:r w:rsidR="000E2BE8" w:rsidRPr="008E3F74">
        <w:rPr>
          <w:rFonts w:cs="Arial"/>
          <w:sz w:val="20"/>
        </w:rPr>
        <w:t>BlockShield</w:t>
      </w:r>
      <w:r w:rsidR="001874BA" w:rsidRPr="008E3F74">
        <w:rPr>
          <w:rFonts w:cs="Arial"/>
          <w:sz w:val="20"/>
        </w:rPr>
        <w:t xml:space="preserve"> SA</w:t>
      </w:r>
      <w:r w:rsidRPr="008E3F74">
        <w:rPr>
          <w:rFonts w:cs="Arial"/>
          <w:sz w:val="20"/>
        </w:rPr>
        <w:t xml:space="preserve"> </w:t>
      </w:r>
      <w:r w:rsidR="008E3F74">
        <w:rPr>
          <w:rFonts w:cs="Arial"/>
          <w:sz w:val="20"/>
        </w:rPr>
        <w:t xml:space="preserve">Plus </w:t>
      </w:r>
      <w:r w:rsidRPr="008E3F74">
        <w:rPr>
          <w:rFonts w:cs="Arial"/>
          <w:sz w:val="20"/>
        </w:rPr>
        <w:t>Self</w:t>
      </w:r>
      <w:r w:rsidR="000E2BE8" w:rsidRPr="008E3F74">
        <w:rPr>
          <w:rFonts w:cs="Arial"/>
          <w:sz w:val="20"/>
        </w:rPr>
        <w:t>-Adhered Water</w:t>
      </w:r>
      <w:r w:rsidR="00022370" w:rsidRPr="008E3F74">
        <w:rPr>
          <w:rFonts w:cs="Arial"/>
          <w:sz w:val="20"/>
        </w:rPr>
        <w:t xml:space="preserve"> </w:t>
      </w:r>
      <w:r w:rsidR="008522B8" w:rsidRPr="008E3F74">
        <w:rPr>
          <w:rFonts w:cs="Arial"/>
          <w:sz w:val="20"/>
        </w:rPr>
        <w:t xml:space="preserve">and Vapor </w:t>
      </w:r>
      <w:r w:rsidR="000E2BE8" w:rsidRPr="008E3F74">
        <w:rPr>
          <w:rFonts w:cs="Arial"/>
          <w:sz w:val="20"/>
        </w:rPr>
        <w:t>Imp</w:t>
      </w:r>
      <w:r w:rsidRPr="008E3F74">
        <w:rPr>
          <w:rFonts w:cs="Arial"/>
          <w:sz w:val="20"/>
        </w:rPr>
        <w:t xml:space="preserve">ermeable Air Barrier </w:t>
      </w:r>
      <w:r w:rsidR="00536671" w:rsidRPr="008E3F74">
        <w:rPr>
          <w:rFonts w:cs="Arial"/>
          <w:sz w:val="20"/>
        </w:rPr>
        <w:t>Sheet</w:t>
      </w:r>
      <w:r w:rsidRPr="008E3F74">
        <w:rPr>
          <w:rFonts w:cs="Arial"/>
          <w:sz w:val="20"/>
        </w:rPr>
        <w:t>.  (See 2.1.B.1 above</w:t>
      </w:r>
      <w:r w:rsidR="00715A68" w:rsidRPr="008E3F74">
        <w:rPr>
          <w:rFonts w:cs="Arial"/>
          <w:sz w:val="20"/>
        </w:rPr>
        <w:t>)</w:t>
      </w:r>
      <w:r w:rsidRPr="008E3F74">
        <w:rPr>
          <w:rFonts w:cs="Arial"/>
          <w:sz w:val="20"/>
        </w:rPr>
        <w:t>.</w:t>
      </w:r>
    </w:p>
    <w:p w14:paraId="24E449A7" w14:textId="30EAFB3B" w:rsidR="00936A9E" w:rsidRPr="008E3F74" w:rsidRDefault="002F7AC8" w:rsidP="00DF4FEA">
      <w:pPr>
        <w:pStyle w:val="PR3"/>
        <w:rPr>
          <w:rFonts w:cs="Arial"/>
          <w:sz w:val="20"/>
        </w:rPr>
      </w:pPr>
      <w:r w:rsidRPr="008E3F74">
        <w:rPr>
          <w:rFonts w:cs="Arial"/>
          <w:sz w:val="20"/>
        </w:rPr>
        <w:t xml:space="preserve">Physical Dimensions: </w:t>
      </w:r>
      <w:r w:rsidR="001874BA" w:rsidRPr="008E3F74">
        <w:rPr>
          <w:rFonts w:cs="Arial"/>
          <w:sz w:val="20"/>
        </w:rPr>
        <w:t>BlockFlashing</w:t>
      </w:r>
      <w:r w:rsidR="00BF6EDD" w:rsidRPr="008E3F74">
        <w:rPr>
          <w:rFonts w:cs="Arial"/>
          <w:sz w:val="20"/>
        </w:rPr>
        <w:t xml:space="preserve"> </w:t>
      </w:r>
      <w:r w:rsidR="000E2BE8" w:rsidRPr="008E3F74">
        <w:rPr>
          <w:rFonts w:cs="Arial"/>
          <w:sz w:val="20"/>
        </w:rPr>
        <w:t>White</w:t>
      </w:r>
      <w:r w:rsidR="00936A9E" w:rsidRPr="008E3F74">
        <w:rPr>
          <w:rFonts w:cs="Arial"/>
          <w:sz w:val="20"/>
        </w:rPr>
        <w:t>:</w:t>
      </w:r>
      <w:r w:rsidR="00687F13" w:rsidRPr="008E3F74">
        <w:rPr>
          <w:sz w:val="20"/>
        </w:rPr>
        <w:t xml:space="preserve"> </w:t>
      </w:r>
      <w:r w:rsidR="008E3F74" w:rsidRPr="008E3F74">
        <w:rPr>
          <w:sz w:val="20"/>
        </w:rPr>
        <w:t>6.5 inches x 100 feet (16.5 cm x 30.5 m), 11.75 inches x 100 feet (29.8 cm x 30.5 m), 14.75 inches x 100 feet (37.5 cm x 30.5 m)</w:t>
      </w:r>
      <w:r w:rsidR="00936A9E" w:rsidRPr="008E3F74">
        <w:rPr>
          <w:rFonts w:cs="Arial"/>
          <w:sz w:val="20"/>
        </w:rPr>
        <w:t xml:space="preserve"> </w:t>
      </w:r>
    </w:p>
    <w:p w14:paraId="64EA45A9" w14:textId="71EC67E1" w:rsidR="001A1BD2" w:rsidRPr="00356FF6" w:rsidRDefault="000E4EF8" w:rsidP="009F2D98">
      <w:pPr>
        <w:keepLines/>
        <w:pBdr>
          <w:top w:val="single" w:sz="4" w:space="1" w:color="auto"/>
          <w:left w:val="single" w:sz="4" w:space="4" w:color="auto"/>
          <w:bottom w:val="single" w:sz="4" w:space="1" w:color="auto"/>
          <w:right w:val="single" w:sz="4" w:space="4" w:color="auto"/>
        </w:pBdr>
        <w:shd w:val="clear" w:color="auto" w:fill="92D050"/>
        <w:spacing w:before="240"/>
        <w:rPr>
          <w:rFonts w:ascii="Arial" w:hAnsi="Arial" w:cs="Arial"/>
          <w:sz w:val="20"/>
        </w:rPr>
      </w:pPr>
      <w:r w:rsidRPr="00356FF6">
        <w:rPr>
          <w:rFonts w:ascii="Arial" w:hAnsi="Arial" w:cs="Arial"/>
          <w:sz w:val="20"/>
        </w:rPr>
        <w:t xml:space="preserve">SPEC WRITERS NOTE: Acceptable substrates for </w:t>
      </w:r>
      <w:r w:rsidR="00531A88" w:rsidRPr="00356FF6">
        <w:rPr>
          <w:rFonts w:ascii="Arial" w:hAnsi="Arial" w:cs="Arial"/>
          <w:sz w:val="20"/>
        </w:rPr>
        <w:t>BlockShield</w:t>
      </w:r>
      <w:r w:rsidRPr="00356FF6">
        <w:rPr>
          <w:rFonts w:ascii="Arial" w:hAnsi="Arial" w:cs="Arial"/>
          <w:sz w:val="20"/>
        </w:rPr>
        <w:t xml:space="preserve"> </w:t>
      </w:r>
      <w:r w:rsidR="000A0177" w:rsidRPr="00356FF6">
        <w:rPr>
          <w:rFonts w:ascii="Arial" w:hAnsi="Arial" w:cs="Arial"/>
          <w:sz w:val="20"/>
        </w:rPr>
        <w:t>SA Plus</w:t>
      </w:r>
      <w:r w:rsidRPr="00356FF6">
        <w:rPr>
          <w:rFonts w:ascii="Arial" w:hAnsi="Arial" w:cs="Arial"/>
          <w:sz w:val="20"/>
        </w:rPr>
        <w:t xml:space="preserve"> </w:t>
      </w:r>
      <w:r w:rsidR="00531A88" w:rsidRPr="00356FF6">
        <w:rPr>
          <w:rFonts w:ascii="Arial" w:hAnsi="Arial" w:cs="Arial"/>
          <w:bCs/>
          <w:sz w:val="20"/>
        </w:rPr>
        <w:t>Water</w:t>
      </w:r>
      <w:r w:rsidR="009F14A3" w:rsidRPr="00356FF6">
        <w:rPr>
          <w:rFonts w:ascii="Arial" w:hAnsi="Arial" w:cs="Arial"/>
          <w:bCs/>
          <w:sz w:val="20"/>
        </w:rPr>
        <w:t xml:space="preserve"> </w:t>
      </w:r>
      <w:r w:rsidR="008522B8" w:rsidRPr="00356FF6">
        <w:rPr>
          <w:rFonts w:ascii="Arial" w:hAnsi="Arial" w:cs="Arial"/>
          <w:bCs/>
          <w:sz w:val="20"/>
        </w:rPr>
        <w:t xml:space="preserve">and </w:t>
      </w:r>
      <w:r w:rsidR="00531A88" w:rsidRPr="00356FF6">
        <w:rPr>
          <w:rFonts w:ascii="Arial" w:hAnsi="Arial" w:cs="Arial"/>
          <w:bCs/>
          <w:sz w:val="20"/>
        </w:rPr>
        <w:t>Vapor Imp</w:t>
      </w:r>
      <w:r w:rsidRPr="00356FF6">
        <w:rPr>
          <w:rFonts w:ascii="Arial" w:hAnsi="Arial" w:cs="Arial"/>
          <w:bCs/>
          <w:sz w:val="20"/>
        </w:rPr>
        <w:t>ermeable Air Barrier Sheet</w:t>
      </w:r>
      <w:r w:rsidR="00973877" w:rsidRPr="00356FF6">
        <w:rPr>
          <w:rFonts w:ascii="Arial" w:hAnsi="Arial" w:cs="Arial"/>
          <w:sz w:val="20"/>
        </w:rPr>
        <w:t>;</w:t>
      </w:r>
      <w:r w:rsidRPr="00356FF6">
        <w:rPr>
          <w:rFonts w:ascii="Arial" w:hAnsi="Arial" w:cs="Arial"/>
          <w:sz w:val="20"/>
        </w:rPr>
        <w:t xml:space="preserve"> exterior grade gypsum board, plywood, </w:t>
      </w:r>
      <w:r w:rsidR="00303BA8" w:rsidRPr="00356FF6">
        <w:rPr>
          <w:rFonts w:ascii="Arial" w:hAnsi="Arial" w:cs="Arial"/>
          <w:sz w:val="20"/>
        </w:rPr>
        <w:t xml:space="preserve">OSB, </w:t>
      </w:r>
      <w:r w:rsidRPr="00356FF6">
        <w:rPr>
          <w:rFonts w:ascii="Arial" w:hAnsi="Arial" w:cs="Arial"/>
          <w:sz w:val="20"/>
        </w:rPr>
        <w:t>precast concrete, cast-in place concrete, steel, aluminum and galvanized metal</w:t>
      </w:r>
      <w:r w:rsidR="000A0177" w:rsidRPr="00356FF6">
        <w:rPr>
          <w:rFonts w:ascii="Arial" w:hAnsi="Arial" w:cs="Arial"/>
          <w:sz w:val="20"/>
        </w:rPr>
        <w:t xml:space="preserve"> deck</w:t>
      </w:r>
      <w:r w:rsidRPr="00356FF6">
        <w:rPr>
          <w:rFonts w:ascii="Arial" w:hAnsi="Arial" w:cs="Arial"/>
          <w:sz w:val="20"/>
        </w:rPr>
        <w:t xml:space="preserve">. Best practice guidelines for the application of </w:t>
      </w:r>
      <w:r w:rsidR="00531A88" w:rsidRPr="00356FF6">
        <w:rPr>
          <w:rFonts w:ascii="Arial" w:hAnsi="Arial" w:cs="Arial"/>
          <w:sz w:val="20"/>
        </w:rPr>
        <w:t>BlockShield</w:t>
      </w:r>
      <w:r w:rsidRPr="00356FF6">
        <w:rPr>
          <w:rFonts w:ascii="Arial" w:hAnsi="Arial" w:cs="Arial"/>
          <w:sz w:val="20"/>
        </w:rPr>
        <w:t xml:space="preserve"> </w:t>
      </w:r>
      <w:r w:rsidR="001874BA" w:rsidRPr="00356FF6">
        <w:rPr>
          <w:rFonts w:ascii="Arial" w:hAnsi="Arial" w:cs="Arial"/>
          <w:sz w:val="20"/>
        </w:rPr>
        <w:t xml:space="preserve">SA </w:t>
      </w:r>
      <w:r w:rsidR="000A0177" w:rsidRPr="00356FF6">
        <w:rPr>
          <w:rFonts w:ascii="Arial" w:hAnsi="Arial" w:cs="Arial"/>
          <w:sz w:val="20"/>
        </w:rPr>
        <w:t>Plus</w:t>
      </w:r>
      <w:r w:rsidR="00746274" w:rsidRPr="00356FF6">
        <w:rPr>
          <w:rFonts w:ascii="Arial" w:hAnsi="Arial" w:cs="Arial"/>
          <w:sz w:val="20"/>
        </w:rPr>
        <w:t xml:space="preserve"> </w:t>
      </w:r>
      <w:r w:rsidRPr="00356FF6">
        <w:rPr>
          <w:rFonts w:ascii="Arial" w:hAnsi="Arial" w:cs="Arial"/>
          <w:sz w:val="20"/>
        </w:rPr>
        <w:t xml:space="preserve">on clean, dry surfaces of sheathing surfaces without the use of adhesive-primers. Applications of </w:t>
      </w:r>
      <w:r w:rsidR="00531A88" w:rsidRPr="00356FF6">
        <w:rPr>
          <w:rFonts w:ascii="Arial" w:hAnsi="Arial" w:cs="Arial"/>
          <w:sz w:val="20"/>
        </w:rPr>
        <w:t>BlockShield</w:t>
      </w:r>
      <w:r w:rsidRPr="00356FF6">
        <w:rPr>
          <w:rFonts w:ascii="Arial" w:hAnsi="Arial" w:cs="Arial"/>
          <w:sz w:val="20"/>
        </w:rPr>
        <w:t xml:space="preserve"> </w:t>
      </w:r>
      <w:r w:rsidR="001874BA" w:rsidRPr="00356FF6">
        <w:rPr>
          <w:rFonts w:ascii="Arial" w:hAnsi="Arial" w:cs="Arial"/>
          <w:sz w:val="20"/>
        </w:rPr>
        <w:t xml:space="preserve">SA </w:t>
      </w:r>
      <w:r w:rsidR="000A0177" w:rsidRPr="00356FF6">
        <w:rPr>
          <w:rFonts w:ascii="Arial" w:hAnsi="Arial" w:cs="Arial"/>
          <w:sz w:val="20"/>
        </w:rPr>
        <w:t xml:space="preserve">Plus </w:t>
      </w:r>
      <w:r w:rsidRPr="00356FF6">
        <w:rPr>
          <w:rFonts w:ascii="Arial" w:hAnsi="Arial" w:cs="Arial"/>
          <w:sz w:val="20"/>
        </w:rPr>
        <w:t xml:space="preserve">on sheathing surfaces clean of oil, dust, bulk water or other </w:t>
      </w:r>
      <w:r w:rsidR="002F7AC8" w:rsidRPr="00356FF6">
        <w:rPr>
          <w:rFonts w:ascii="Arial" w:hAnsi="Arial" w:cs="Arial"/>
          <w:sz w:val="20"/>
        </w:rPr>
        <w:t>contaminants</w:t>
      </w:r>
      <w:r w:rsidRPr="00356FF6">
        <w:rPr>
          <w:rFonts w:ascii="Arial" w:hAnsi="Arial" w:cs="Arial"/>
          <w:sz w:val="20"/>
        </w:rPr>
        <w:t xml:space="preserve"> including primers, should be followed b</w:t>
      </w:r>
      <w:r w:rsidR="00AA3B63" w:rsidRPr="00356FF6">
        <w:rPr>
          <w:rFonts w:ascii="Arial" w:hAnsi="Arial" w:cs="Arial"/>
          <w:sz w:val="20"/>
        </w:rPr>
        <w:t>y roller pressure to e</w:t>
      </w:r>
      <w:r w:rsidRPr="00356FF6">
        <w:rPr>
          <w:rFonts w:ascii="Arial" w:hAnsi="Arial" w:cs="Arial"/>
          <w:sz w:val="20"/>
        </w:rPr>
        <w:t xml:space="preserve">nsure good adhesion, immediately after installation of material.  </w:t>
      </w:r>
    </w:p>
    <w:p w14:paraId="0A7F54DE" w14:textId="4B1BC011" w:rsidR="000E4EF8" w:rsidRPr="00356FF6" w:rsidRDefault="000E4EF8" w:rsidP="009F2D98">
      <w:pPr>
        <w:keepLines/>
        <w:pBdr>
          <w:top w:val="single" w:sz="4" w:space="1" w:color="auto"/>
          <w:left w:val="single" w:sz="4" w:space="4" w:color="auto"/>
          <w:bottom w:val="single" w:sz="4" w:space="1" w:color="auto"/>
          <w:right w:val="single" w:sz="4" w:space="4" w:color="auto"/>
        </w:pBdr>
        <w:shd w:val="clear" w:color="auto" w:fill="92D050"/>
        <w:tabs>
          <w:tab w:val="left" w:pos="7440"/>
        </w:tabs>
        <w:spacing w:after="240"/>
        <w:rPr>
          <w:rFonts w:ascii="Arial" w:hAnsi="Arial" w:cs="Arial"/>
          <w:sz w:val="20"/>
        </w:rPr>
      </w:pPr>
      <w:r w:rsidRPr="00356FF6">
        <w:rPr>
          <w:rFonts w:ascii="Arial" w:hAnsi="Arial" w:cs="Arial"/>
          <w:sz w:val="20"/>
        </w:rPr>
        <w:t>Rough opening flashing system includes</w:t>
      </w:r>
      <w:r w:rsidR="00303BA8" w:rsidRPr="00356FF6">
        <w:rPr>
          <w:rFonts w:ascii="Arial" w:hAnsi="Arial" w:cs="Arial"/>
          <w:sz w:val="20"/>
        </w:rPr>
        <w:t>:</w:t>
      </w:r>
      <w:r w:rsidRPr="00356FF6">
        <w:rPr>
          <w:rFonts w:ascii="Arial" w:hAnsi="Arial" w:cs="Arial"/>
          <w:sz w:val="20"/>
        </w:rPr>
        <w:t xml:space="preserve"> </w:t>
      </w:r>
      <w:r w:rsidR="001874BA" w:rsidRPr="00356FF6">
        <w:rPr>
          <w:rFonts w:ascii="Arial" w:hAnsi="Arial" w:cs="Arial"/>
          <w:sz w:val="20"/>
        </w:rPr>
        <w:t>BlockFlashing</w:t>
      </w:r>
      <w:r w:rsidR="00531A88" w:rsidRPr="00356FF6">
        <w:rPr>
          <w:rFonts w:ascii="Arial" w:hAnsi="Arial" w:cs="Arial"/>
          <w:sz w:val="20"/>
        </w:rPr>
        <w:t>.</w:t>
      </w:r>
    </w:p>
    <w:p w14:paraId="7D8D0436" w14:textId="06E9E880" w:rsidR="00A33C00" w:rsidRPr="00356FF6" w:rsidRDefault="00A33C00" w:rsidP="004B7725">
      <w:pPr>
        <w:pStyle w:val="PR1"/>
        <w:rPr>
          <w:rFonts w:cs="Arial"/>
          <w:sz w:val="20"/>
        </w:rPr>
      </w:pPr>
      <w:r w:rsidRPr="00356FF6">
        <w:rPr>
          <w:rFonts w:cs="Arial"/>
          <w:sz w:val="20"/>
        </w:rPr>
        <w:t>BlockShield SA Plus End Laps over Metal Deck</w:t>
      </w:r>
    </w:p>
    <w:p w14:paraId="74FBF190" w14:textId="744D3390" w:rsidR="00A33C00" w:rsidRPr="00356FF6" w:rsidRDefault="00A33C00" w:rsidP="00D653A0">
      <w:pPr>
        <w:pStyle w:val="PR2"/>
        <w:numPr>
          <w:ilvl w:val="3"/>
          <w:numId w:val="27"/>
        </w:numPr>
        <w:rPr>
          <w:sz w:val="20"/>
          <w:szCs w:val="20"/>
        </w:rPr>
      </w:pPr>
      <w:r w:rsidRPr="00356FF6">
        <w:rPr>
          <w:sz w:val="20"/>
          <w:szCs w:val="20"/>
        </w:rPr>
        <w:t>Provide 24 gauge by 6 inch (15.2 cm) wide galvanized sheet steel strip for placement over flutes of metal deck at membrane end laps. Attach metal strip to deck flutes using #10 pancake head screws through 9/32 inch (7.14 mm) predrilled oval holes.</w:t>
      </w:r>
    </w:p>
    <w:p w14:paraId="0C52EF62" w14:textId="77777777" w:rsidR="000D3291" w:rsidRPr="00356FF6" w:rsidRDefault="000D3291" w:rsidP="004B7725">
      <w:pPr>
        <w:pStyle w:val="PR1"/>
        <w:rPr>
          <w:rFonts w:cs="Arial"/>
          <w:sz w:val="20"/>
        </w:rPr>
      </w:pPr>
      <w:r w:rsidRPr="00356FF6">
        <w:rPr>
          <w:rFonts w:cs="Arial"/>
          <w:sz w:val="20"/>
        </w:rPr>
        <w:t xml:space="preserve">Transition </w:t>
      </w:r>
      <w:r w:rsidR="00D45600" w:rsidRPr="00356FF6">
        <w:rPr>
          <w:rFonts w:cs="Arial"/>
          <w:sz w:val="20"/>
        </w:rPr>
        <w:t>Flashing</w:t>
      </w:r>
    </w:p>
    <w:p w14:paraId="64B646C9" w14:textId="77777777" w:rsidR="000D3291" w:rsidRPr="00356FF6" w:rsidRDefault="000D3291" w:rsidP="00D653A0">
      <w:pPr>
        <w:pStyle w:val="PR2"/>
        <w:numPr>
          <w:ilvl w:val="3"/>
          <w:numId w:val="28"/>
        </w:numPr>
        <w:rPr>
          <w:sz w:val="20"/>
          <w:szCs w:val="20"/>
        </w:rPr>
      </w:pPr>
      <w:r w:rsidRPr="00356FF6">
        <w:rPr>
          <w:sz w:val="20"/>
          <w:szCs w:val="20"/>
        </w:rPr>
        <w:t>Transition flashing include</w:t>
      </w:r>
      <w:r w:rsidR="00D45600" w:rsidRPr="00356FF6">
        <w:rPr>
          <w:sz w:val="20"/>
          <w:szCs w:val="20"/>
        </w:rPr>
        <w:t>s</w:t>
      </w:r>
      <w:r w:rsidRPr="00356FF6">
        <w:rPr>
          <w:sz w:val="20"/>
          <w:szCs w:val="20"/>
        </w:rPr>
        <w:t xml:space="preserve"> VaproSilicone Transition™</w:t>
      </w:r>
      <w:r w:rsidRPr="00356FF6">
        <w:rPr>
          <w:bCs/>
          <w:sz w:val="20"/>
          <w:szCs w:val="20"/>
        </w:rPr>
        <w:t xml:space="preserve"> </w:t>
      </w:r>
      <w:r w:rsidR="001657DA" w:rsidRPr="00356FF6">
        <w:rPr>
          <w:bCs/>
          <w:sz w:val="20"/>
          <w:szCs w:val="20"/>
        </w:rPr>
        <w:t xml:space="preserve">Sheet </w:t>
      </w:r>
      <w:r w:rsidRPr="00356FF6">
        <w:rPr>
          <w:sz w:val="20"/>
          <w:szCs w:val="20"/>
        </w:rPr>
        <w:t>by VaproShield, a flexible 80 mil (2 mm) extruded silicone sheet</w:t>
      </w:r>
      <w:r w:rsidRPr="00356FF6">
        <w:rPr>
          <w:bCs/>
          <w:sz w:val="20"/>
          <w:szCs w:val="20"/>
        </w:rPr>
        <w:t>.</w:t>
      </w:r>
      <w:r w:rsidRPr="00356FF6">
        <w:rPr>
          <w:sz w:val="20"/>
          <w:szCs w:val="20"/>
        </w:rPr>
        <w:t xml:space="preserve"> </w:t>
      </w:r>
    </w:p>
    <w:p w14:paraId="3FC67219" w14:textId="0E3FC0EC" w:rsidR="000D3291" w:rsidRPr="00356FF6" w:rsidRDefault="000D3291" w:rsidP="00DF4FEA">
      <w:pPr>
        <w:pStyle w:val="PR3"/>
        <w:rPr>
          <w:rFonts w:cs="Arial"/>
          <w:sz w:val="20"/>
        </w:rPr>
      </w:pPr>
      <w:r w:rsidRPr="00356FF6">
        <w:rPr>
          <w:rFonts w:cs="Arial"/>
          <w:sz w:val="20"/>
        </w:rPr>
        <w:t>VaproSilicone Transition™</w:t>
      </w:r>
      <w:r w:rsidR="00124384" w:rsidRPr="00356FF6">
        <w:rPr>
          <w:rFonts w:cs="Arial"/>
          <w:sz w:val="20"/>
        </w:rPr>
        <w:t xml:space="preserve"> Sheet</w:t>
      </w:r>
      <w:r w:rsidRPr="00356FF6">
        <w:rPr>
          <w:rFonts w:cs="Arial"/>
          <w:sz w:val="20"/>
        </w:rPr>
        <w:t xml:space="preserve">: 4, 6 or 9 inches (10.2, 15, 23 cm) x 50 feet (15.24 m) long. </w:t>
      </w:r>
    </w:p>
    <w:p w14:paraId="3B140432" w14:textId="5B9A7E88" w:rsidR="000D3291" w:rsidRPr="00356FF6" w:rsidRDefault="000D3291" w:rsidP="00D653A0">
      <w:pPr>
        <w:pStyle w:val="PR3"/>
        <w:numPr>
          <w:ilvl w:val="6"/>
          <w:numId w:val="7"/>
        </w:numPr>
        <w:rPr>
          <w:rFonts w:cs="Arial"/>
          <w:sz w:val="20"/>
        </w:rPr>
      </w:pPr>
      <w:r w:rsidRPr="00356FF6">
        <w:rPr>
          <w:rFonts w:cs="Arial"/>
          <w:sz w:val="20"/>
        </w:rPr>
        <w:t>Dynamic Movement Capability: +200 / -50 % when tested in accordance to ASTM C1523.</w:t>
      </w:r>
    </w:p>
    <w:p w14:paraId="09F1C736" w14:textId="77777777" w:rsidR="000D3291" w:rsidRPr="00356FF6" w:rsidRDefault="000D3291" w:rsidP="004B7725">
      <w:pPr>
        <w:pStyle w:val="PR2"/>
        <w:rPr>
          <w:sz w:val="20"/>
          <w:szCs w:val="20"/>
        </w:rPr>
      </w:pPr>
      <w:r w:rsidRPr="00356FF6">
        <w:rPr>
          <w:sz w:val="20"/>
          <w:szCs w:val="20"/>
        </w:rPr>
        <w:t>Elongation: 400 % when tested in accordance to ASTM D412.</w:t>
      </w:r>
    </w:p>
    <w:p w14:paraId="1B741C51" w14:textId="77777777" w:rsidR="000D3291" w:rsidRPr="00356FF6" w:rsidRDefault="000D3291" w:rsidP="00D653A0">
      <w:pPr>
        <w:pStyle w:val="PR3"/>
        <w:numPr>
          <w:ilvl w:val="6"/>
          <w:numId w:val="34"/>
        </w:numPr>
        <w:rPr>
          <w:rFonts w:cs="Arial"/>
          <w:sz w:val="20"/>
        </w:rPr>
      </w:pPr>
      <w:r w:rsidRPr="00356FF6">
        <w:rPr>
          <w:rFonts w:cs="Arial"/>
          <w:sz w:val="20"/>
        </w:rPr>
        <w:t>Tensile Strength:  295 psi (2.03 MPa) when tested in accordance with ASTM D412.</w:t>
      </w:r>
    </w:p>
    <w:p w14:paraId="506EFDA8" w14:textId="492F3DA2" w:rsidR="000D3291" w:rsidRPr="00356FF6" w:rsidRDefault="000D3291" w:rsidP="00DF4FEA">
      <w:pPr>
        <w:pStyle w:val="PR3"/>
        <w:rPr>
          <w:rFonts w:cs="Arial"/>
          <w:sz w:val="20"/>
        </w:rPr>
      </w:pPr>
      <w:r w:rsidRPr="00356FF6">
        <w:rPr>
          <w:rFonts w:cs="Arial"/>
          <w:sz w:val="20"/>
        </w:rPr>
        <w:t>Tear Strength: 20 ppi (3.5 N/mm) when tested in accordance to ASTM D624.</w:t>
      </w:r>
    </w:p>
    <w:p w14:paraId="345C5994" w14:textId="068FE307" w:rsidR="00F25470" w:rsidRPr="00356FF6" w:rsidRDefault="00F25470" w:rsidP="004B7725">
      <w:pPr>
        <w:pStyle w:val="PR1"/>
        <w:rPr>
          <w:rFonts w:cs="Arial"/>
          <w:sz w:val="20"/>
        </w:rPr>
      </w:pPr>
      <w:r w:rsidRPr="00356FF6">
        <w:rPr>
          <w:rFonts w:cs="Arial"/>
          <w:sz w:val="20"/>
        </w:rPr>
        <w:t>Metal Roofing Fastener Shims</w:t>
      </w:r>
    </w:p>
    <w:p w14:paraId="59054388" w14:textId="67DDB420" w:rsidR="00F25470" w:rsidRPr="00356FF6" w:rsidRDefault="00F25470" w:rsidP="00D653A0">
      <w:pPr>
        <w:pStyle w:val="PR2"/>
        <w:numPr>
          <w:ilvl w:val="3"/>
          <w:numId w:val="29"/>
        </w:numPr>
        <w:rPr>
          <w:sz w:val="20"/>
          <w:szCs w:val="20"/>
        </w:rPr>
      </w:pPr>
      <w:r w:rsidRPr="00356FF6">
        <w:rPr>
          <w:sz w:val="20"/>
          <w:szCs w:val="20"/>
        </w:rPr>
        <w:t xml:space="preserve">At fastener securement locations provide </w:t>
      </w:r>
      <w:r w:rsidR="005F2FBC" w:rsidRPr="00356FF6">
        <w:rPr>
          <w:sz w:val="20"/>
          <w:szCs w:val="20"/>
        </w:rPr>
        <w:t>self-adhering</w:t>
      </w:r>
      <w:r w:rsidR="00563501" w:rsidRPr="00356FF6">
        <w:rPr>
          <w:sz w:val="20"/>
          <w:szCs w:val="20"/>
        </w:rPr>
        <w:t xml:space="preserve"> </w:t>
      </w:r>
      <w:r w:rsidRPr="00356FF6">
        <w:rPr>
          <w:sz w:val="20"/>
          <w:szCs w:val="20"/>
        </w:rPr>
        <w:t>VaproShim</w:t>
      </w:r>
      <w:r w:rsidR="00746274" w:rsidRPr="00356FF6">
        <w:rPr>
          <w:sz w:val="20"/>
          <w:szCs w:val="20"/>
        </w:rPr>
        <w:t xml:space="preserve"> SA</w:t>
      </w:r>
      <w:r w:rsidR="00563501" w:rsidRPr="00356FF6">
        <w:rPr>
          <w:sz w:val="20"/>
          <w:szCs w:val="20"/>
        </w:rPr>
        <w:t xml:space="preserve"> below clips</w:t>
      </w:r>
      <w:r w:rsidRPr="00356FF6">
        <w:rPr>
          <w:sz w:val="20"/>
          <w:szCs w:val="20"/>
        </w:rPr>
        <w:t>. Shim sizes are 1 inch (2.54 cm) by 4 inches (10.16 cm) by [</w:t>
      </w:r>
      <w:r w:rsidR="00723567" w:rsidRPr="00356FF6">
        <w:rPr>
          <w:sz w:val="20"/>
          <w:szCs w:val="20"/>
        </w:rPr>
        <w:t xml:space="preserve"> </w:t>
      </w:r>
      <w:r w:rsidR="00642BBB" w:rsidRPr="00356FF6">
        <w:rPr>
          <w:b/>
          <w:bCs/>
          <w:sz w:val="20"/>
          <w:szCs w:val="20"/>
        </w:rPr>
        <w:t>⅛</w:t>
      </w:r>
      <w:r w:rsidRPr="00356FF6">
        <w:rPr>
          <w:b/>
          <w:bCs/>
          <w:sz w:val="20"/>
          <w:szCs w:val="20"/>
        </w:rPr>
        <w:t xml:space="preserve"> inch (3.17 mm)</w:t>
      </w:r>
      <w:r w:rsidRPr="00356FF6">
        <w:rPr>
          <w:sz w:val="20"/>
          <w:szCs w:val="20"/>
        </w:rPr>
        <w:t xml:space="preserve">] [ </w:t>
      </w:r>
      <w:r w:rsidR="00642BBB" w:rsidRPr="00356FF6">
        <w:rPr>
          <w:b/>
          <w:bCs/>
          <w:sz w:val="20"/>
          <w:szCs w:val="20"/>
        </w:rPr>
        <w:t>¼</w:t>
      </w:r>
      <w:r w:rsidRPr="00356FF6">
        <w:rPr>
          <w:b/>
          <w:bCs/>
          <w:sz w:val="20"/>
          <w:szCs w:val="20"/>
        </w:rPr>
        <w:t xml:space="preserve"> inch (6.35 mm)</w:t>
      </w:r>
      <w:r w:rsidR="00563501" w:rsidRPr="00356FF6">
        <w:rPr>
          <w:sz w:val="20"/>
          <w:szCs w:val="20"/>
        </w:rPr>
        <w:t>] thick, 3 inch (7.62 cm) by 4 inches (10.16 cm) by 1/8 inch (3.17 mm) thick or custom sized</w:t>
      </w:r>
      <w:r w:rsidR="00563501" w:rsidRPr="00356FF6">
        <w:rPr>
          <w:b/>
          <w:bCs/>
          <w:sz w:val="20"/>
          <w:szCs w:val="20"/>
        </w:rPr>
        <w:t>.</w:t>
      </w:r>
    </w:p>
    <w:p w14:paraId="4D05F2A4" w14:textId="77777777" w:rsidR="00334718" w:rsidRPr="00356FF6" w:rsidRDefault="008B04BD" w:rsidP="009F2D98">
      <w:pPr>
        <w:keepNext/>
        <w:keepLines/>
        <w:spacing w:before="240"/>
        <w:ind w:left="810" w:hanging="810"/>
        <w:rPr>
          <w:rFonts w:ascii="Arial" w:hAnsi="Arial" w:cs="Arial"/>
          <w:sz w:val="20"/>
          <w:lang w:val="en-GB"/>
        </w:rPr>
      </w:pPr>
      <w:r w:rsidRPr="00356FF6">
        <w:rPr>
          <w:rFonts w:ascii="Arial" w:hAnsi="Arial" w:cs="Arial"/>
          <w:color w:val="000000"/>
          <w:sz w:val="20"/>
        </w:rPr>
        <w:t>2.</w:t>
      </w:r>
      <w:r w:rsidR="00936A9E" w:rsidRPr="00356FF6">
        <w:rPr>
          <w:rFonts w:ascii="Arial" w:hAnsi="Arial" w:cs="Arial"/>
          <w:color w:val="000000"/>
          <w:sz w:val="20"/>
        </w:rPr>
        <w:t>2</w:t>
      </w:r>
      <w:r w:rsidR="00936A9E" w:rsidRPr="00356FF6">
        <w:rPr>
          <w:rFonts w:ascii="Arial" w:hAnsi="Arial" w:cs="Arial"/>
          <w:color w:val="000000"/>
          <w:sz w:val="20"/>
        </w:rPr>
        <w:tab/>
      </w:r>
      <w:r w:rsidR="00936A9E" w:rsidRPr="00356FF6">
        <w:rPr>
          <w:rFonts w:ascii="Arial" w:hAnsi="Arial" w:cs="Arial"/>
          <w:color w:val="000000"/>
          <w:sz w:val="20"/>
          <w:lang w:val="en-GB"/>
        </w:rPr>
        <w:t>PENETRATION SEALANT</w:t>
      </w:r>
    </w:p>
    <w:p w14:paraId="05DFCAE3" w14:textId="1CB1C757" w:rsidR="0048684F" w:rsidRPr="00356FF6" w:rsidRDefault="00936A9E" w:rsidP="00D653A0">
      <w:pPr>
        <w:pStyle w:val="PR1"/>
        <w:numPr>
          <w:ilvl w:val="4"/>
          <w:numId w:val="5"/>
        </w:numPr>
        <w:rPr>
          <w:rFonts w:cs="Arial"/>
          <w:sz w:val="20"/>
        </w:rPr>
      </w:pPr>
      <w:r w:rsidRPr="00356FF6">
        <w:rPr>
          <w:rFonts w:cs="Arial"/>
          <w:sz w:val="20"/>
        </w:rPr>
        <w:t>Provide sealant for penetrations as recommended by manufacturer and as specified under Section</w:t>
      </w:r>
      <w:r w:rsidR="000A0177" w:rsidRPr="00356FF6">
        <w:rPr>
          <w:rFonts w:cs="Arial"/>
          <w:sz w:val="20"/>
        </w:rPr>
        <w:t xml:space="preserve"> 079200 - Joint </w:t>
      </w:r>
      <w:r w:rsidR="00531A88" w:rsidRPr="00356FF6">
        <w:rPr>
          <w:rFonts w:cs="Arial"/>
          <w:sz w:val="20"/>
        </w:rPr>
        <w:t>Sealants</w:t>
      </w:r>
      <w:r w:rsidR="001762C3" w:rsidRPr="00356FF6">
        <w:rPr>
          <w:rFonts w:cs="Arial"/>
          <w:sz w:val="20"/>
        </w:rPr>
        <w:t>, and complying with ASTM C920</w:t>
      </w:r>
      <w:r w:rsidR="00531A88" w:rsidRPr="00356FF6">
        <w:rPr>
          <w:rFonts w:cs="Arial"/>
          <w:sz w:val="20"/>
        </w:rPr>
        <w:t>. Appropriate sealant</w:t>
      </w:r>
      <w:r w:rsidRPr="00356FF6">
        <w:rPr>
          <w:rFonts w:cs="Arial"/>
          <w:sz w:val="20"/>
        </w:rPr>
        <w:t xml:space="preserve"> shall be </w:t>
      </w:r>
      <w:r w:rsidR="00E37731" w:rsidRPr="00356FF6">
        <w:rPr>
          <w:rFonts w:cs="Arial"/>
          <w:sz w:val="20"/>
        </w:rPr>
        <w:t>VaproBond™</w:t>
      </w:r>
      <w:r w:rsidRPr="00356FF6">
        <w:rPr>
          <w:rFonts w:cs="Arial"/>
          <w:sz w:val="20"/>
        </w:rPr>
        <w:t>.</w:t>
      </w:r>
    </w:p>
    <w:p w14:paraId="7423D3EA" w14:textId="6B39223B" w:rsidR="00D72154" w:rsidRPr="00356FF6" w:rsidRDefault="00D72154" w:rsidP="009F2D98">
      <w:pPr>
        <w:keepNext/>
        <w:keepLines/>
        <w:spacing w:before="240"/>
        <w:ind w:left="806" w:hanging="806"/>
        <w:rPr>
          <w:rFonts w:ascii="Arial" w:hAnsi="Arial" w:cs="Arial"/>
          <w:sz w:val="20"/>
          <w:lang w:val="en-GB"/>
        </w:rPr>
      </w:pPr>
      <w:r w:rsidRPr="00356FF6">
        <w:rPr>
          <w:rFonts w:ascii="Arial" w:hAnsi="Arial" w:cs="Arial"/>
          <w:color w:val="000000"/>
          <w:sz w:val="20"/>
          <w:lang w:val="en-GB"/>
        </w:rPr>
        <w:t>2.3</w:t>
      </w:r>
      <w:r w:rsidRPr="00356FF6">
        <w:rPr>
          <w:rFonts w:ascii="Arial" w:hAnsi="Arial" w:cs="Arial"/>
          <w:color w:val="000000"/>
          <w:sz w:val="20"/>
          <w:lang w:val="en-GB"/>
        </w:rPr>
        <w:tab/>
      </w:r>
      <w:r w:rsidR="00A33C00" w:rsidRPr="00356FF6">
        <w:rPr>
          <w:rFonts w:ascii="Arial" w:hAnsi="Arial" w:cs="Arial"/>
          <w:color w:val="000000"/>
          <w:sz w:val="20"/>
          <w:lang w:val="en-GB"/>
        </w:rPr>
        <w:t xml:space="preserve">ROOF </w:t>
      </w:r>
      <w:r w:rsidRPr="00356FF6">
        <w:rPr>
          <w:rFonts w:ascii="Arial" w:hAnsi="Arial" w:cs="Arial"/>
          <w:color w:val="000000"/>
          <w:sz w:val="20"/>
          <w:lang w:val="en-GB"/>
        </w:rPr>
        <w:t>ROLLER</w:t>
      </w:r>
    </w:p>
    <w:p w14:paraId="3185928F" w14:textId="438646D2" w:rsidR="00CF0AA5" w:rsidRPr="00356FF6" w:rsidRDefault="00D72154" w:rsidP="00D653A0">
      <w:pPr>
        <w:pStyle w:val="PR1"/>
        <w:numPr>
          <w:ilvl w:val="4"/>
          <w:numId w:val="32"/>
        </w:numPr>
        <w:rPr>
          <w:rFonts w:cs="Arial"/>
          <w:sz w:val="20"/>
        </w:rPr>
      </w:pPr>
      <w:r w:rsidRPr="00356FF6">
        <w:rPr>
          <w:rFonts w:cs="Arial"/>
          <w:sz w:val="20"/>
        </w:rPr>
        <w:t xml:space="preserve">Provide extendible roller tool designed to provide optimal leverage for roller-based </w:t>
      </w:r>
      <w:r w:rsidR="00E42B2C" w:rsidRPr="00356FF6">
        <w:rPr>
          <w:rFonts w:cs="Arial"/>
          <w:sz w:val="20"/>
        </w:rPr>
        <w:t>self-adhered membrane</w:t>
      </w:r>
      <w:r w:rsidRPr="00356FF6">
        <w:rPr>
          <w:rFonts w:cs="Arial"/>
          <w:sz w:val="20"/>
        </w:rPr>
        <w:t xml:space="preserve">. Provide roller incorporating heavy duty design die-cast second handle for </w:t>
      </w:r>
      <w:r w:rsidR="00E42B2C" w:rsidRPr="00356FF6">
        <w:rPr>
          <w:rFonts w:cs="Arial"/>
          <w:sz w:val="20"/>
        </w:rPr>
        <w:t>additional</w:t>
      </w:r>
      <w:r w:rsidRPr="00356FF6">
        <w:rPr>
          <w:rFonts w:cs="Arial"/>
          <w:sz w:val="20"/>
        </w:rPr>
        <w:t xml:space="preserve"> leverage, two handed </w:t>
      </w:r>
      <w:r w:rsidR="00E462DB" w:rsidRPr="00356FF6">
        <w:rPr>
          <w:rFonts w:cs="Arial"/>
          <w:sz w:val="20"/>
        </w:rPr>
        <w:t>operations</w:t>
      </w:r>
      <w:r w:rsidRPr="00356FF6">
        <w:rPr>
          <w:rFonts w:cs="Arial"/>
          <w:sz w:val="20"/>
        </w:rPr>
        <w:t xml:space="preserve"> to firmly secure the adhesive to the substrate.</w:t>
      </w:r>
      <w:r w:rsidR="00973877" w:rsidRPr="00356FF6">
        <w:rPr>
          <w:rFonts w:cs="Arial"/>
          <w:sz w:val="20"/>
        </w:rPr>
        <w:t xml:space="preserve"> </w:t>
      </w:r>
      <w:r w:rsidRPr="00356FF6">
        <w:rPr>
          <w:rFonts w:cs="Arial"/>
          <w:sz w:val="20"/>
        </w:rPr>
        <w:t>Provide unit that is compact and lightweight with a 7.5</w:t>
      </w:r>
      <w:r w:rsidR="00124384" w:rsidRPr="00356FF6">
        <w:rPr>
          <w:rFonts w:cs="Arial"/>
          <w:sz w:val="20"/>
        </w:rPr>
        <w:t xml:space="preserve"> inch</w:t>
      </w:r>
      <w:r w:rsidRPr="00356FF6">
        <w:rPr>
          <w:rFonts w:cs="Arial"/>
          <w:sz w:val="20"/>
        </w:rPr>
        <w:t xml:space="preserve"> (19 cm) wide design.</w:t>
      </w:r>
    </w:p>
    <w:p w14:paraId="77A9A65D" w14:textId="22DBB7E8" w:rsidR="004B7725" w:rsidRPr="00356FF6" w:rsidRDefault="001507E4" w:rsidP="00D653A0">
      <w:pPr>
        <w:pStyle w:val="PR2"/>
        <w:numPr>
          <w:ilvl w:val="3"/>
          <w:numId w:val="33"/>
        </w:numPr>
        <w:rPr>
          <w:sz w:val="20"/>
          <w:szCs w:val="20"/>
        </w:rPr>
      </w:pPr>
      <w:r w:rsidRPr="00356FF6">
        <w:rPr>
          <w:sz w:val="20"/>
          <w:szCs w:val="20"/>
        </w:rPr>
        <w:t>When appropriate a f</w:t>
      </w:r>
      <w:r w:rsidR="004B7725" w:rsidRPr="00356FF6">
        <w:rPr>
          <w:sz w:val="20"/>
          <w:szCs w:val="20"/>
        </w:rPr>
        <w:t xml:space="preserve">loor roller may be used for </w:t>
      </w:r>
      <w:r w:rsidR="00C51244" w:rsidRPr="00356FF6">
        <w:rPr>
          <w:sz w:val="20"/>
          <w:szCs w:val="20"/>
        </w:rPr>
        <w:t>low and steep sloped</w:t>
      </w:r>
      <w:r w:rsidR="004B7725" w:rsidRPr="00356FF6">
        <w:rPr>
          <w:sz w:val="20"/>
          <w:szCs w:val="20"/>
        </w:rPr>
        <w:t xml:space="preserve"> roof installations.</w:t>
      </w:r>
    </w:p>
    <w:p w14:paraId="2E54BD3A" w14:textId="6B4ABBB9" w:rsidR="005B6494" w:rsidRPr="00356FF6" w:rsidRDefault="005B6494" w:rsidP="009F2D98">
      <w:pPr>
        <w:pStyle w:val="PRT"/>
        <w:keepLines/>
        <w:numPr>
          <w:ilvl w:val="0"/>
          <w:numId w:val="0"/>
        </w:numPr>
        <w:pBdr>
          <w:top w:val="single" w:sz="4" w:space="0" w:color="auto"/>
          <w:left w:val="single" w:sz="4" w:space="4" w:color="auto"/>
          <w:bottom w:val="single" w:sz="4" w:space="1" w:color="auto"/>
          <w:right w:val="single" w:sz="4" w:space="4" w:color="auto"/>
        </w:pBdr>
        <w:shd w:val="clear" w:color="auto" w:fill="92D050"/>
        <w:spacing w:before="240" w:after="240"/>
        <w:jc w:val="left"/>
        <w:rPr>
          <w:rFonts w:cs="Arial"/>
        </w:rPr>
      </w:pPr>
      <w:r w:rsidRPr="00356FF6">
        <w:rPr>
          <w:rFonts w:cs="Arial"/>
        </w:rPr>
        <w:t>SPEC WRITERS NOTE: VaproShield’s self-adhered membranes incorporate</w:t>
      </w:r>
      <w:r w:rsidR="003E2606" w:rsidRPr="00356FF6">
        <w:rPr>
          <w:rFonts w:cs="Arial"/>
        </w:rPr>
        <w:t>s</w:t>
      </w:r>
      <w:r w:rsidRPr="00356FF6">
        <w:rPr>
          <w:rFonts w:cs="Arial"/>
        </w:rPr>
        <w:t xml:space="preserve"> a pressure sensitive adhesive (PSA) that requires pressure rolling to activate the adhesion.</w:t>
      </w:r>
    </w:p>
    <w:p w14:paraId="03EC29A6" w14:textId="77777777" w:rsidR="00442D6B" w:rsidRPr="00356FF6" w:rsidRDefault="00936A9E" w:rsidP="009F2D98">
      <w:pPr>
        <w:tabs>
          <w:tab w:val="left" w:pos="7052"/>
        </w:tabs>
        <w:spacing w:before="240"/>
        <w:rPr>
          <w:rFonts w:ascii="Arial" w:hAnsi="Arial" w:cs="Arial"/>
          <w:sz w:val="20"/>
          <w:lang w:val="en-GB"/>
        </w:rPr>
      </w:pPr>
      <w:r w:rsidRPr="00356FF6">
        <w:rPr>
          <w:rFonts w:ascii="Arial" w:hAnsi="Arial" w:cs="Arial"/>
          <w:b/>
          <w:sz w:val="20"/>
          <w:lang w:val="en-GB"/>
        </w:rPr>
        <w:t>PART 3</w:t>
      </w:r>
      <w:r w:rsidR="009A6BB7" w:rsidRPr="00356FF6">
        <w:rPr>
          <w:rFonts w:ascii="Arial" w:hAnsi="Arial" w:cs="Arial"/>
          <w:b/>
          <w:sz w:val="20"/>
          <w:lang w:val="en-GB"/>
        </w:rPr>
        <w:t xml:space="preserve"> - </w:t>
      </w:r>
      <w:r w:rsidRPr="00356FF6">
        <w:rPr>
          <w:rFonts w:ascii="Arial" w:hAnsi="Arial" w:cs="Arial"/>
          <w:b/>
          <w:sz w:val="20"/>
          <w:lang w:val="en-GB"/>
        </w:rPr>
        <w:t>EXECUTION</w:t>
      </w:r>
    </w:p>
    <w:p w14:paraId="16067509" w14:textId="77777777" w:rsidR="00442D6B" w:rsidRPr="00356FF6" w:rsidRDefault="008B04BD" w:rsidP="008B6D60">
      <w:pPr>
        <w:pStyle w:val="ART"/>
        <w:numPr>
          <w:ilvl w:val="0"/>
          <w:numId w:val="0"/>
        </w:numPr>
        <w:rPr>
          <w:rFonts w:cs="Arial"/>
          <w:lang w:val="en-GB"/>
        </w:rPr>
      </w:pPr>
      <w:r w:rsidRPr="00356FF6">
        <w:rPr>
          <w:rFonts w:cs="Arial"/>
          <w:lang w:val="en-GB"/>
        </w:rPr>
        <w:t>3.</w:t>
      </w:r>
      <w:r w:rsidR="00936A9E" w:rsidRPr="00356FF6">
        <w:rPr>
          <w:rFonts w:cs="Arial"/>
          <w:lang w:val="en-GB"/>
        </w:rPr>
        <w:t>1</w:t>
      </w:r>
      <w:r w:rsidR="00936A9E" w:rsidRPr="00356FF6">
        <w:rPr>
          <w:rFonts w:cs="Arial"/>
          <w:lang w:val="en-GB"/>
        </w:rPr>
        <w:tab/>
      </w:r>
      <w:r w:rsidR="00936A9E" w:rsidRPr="00356FF6">
        <w:rPr>
          <w:rFonts w:cs="Arial"/>
        </w:rPr>
        <w:t>GENERAL</w:t>
      </w:r>
    </w:p>
    <w:p w14:paraId="10C4A8CC" w14:textId="502B81FD" w:rsidR="00936A9E" w:rsidRPr="00356FF6" w:rsidRDefault="00936A9E" w:rsidP="004B7725">
      <w:pPr>
        <w:pStyle w:val="PR1"/>
        <w:numPr>
          <w:ilvl w:val="4"/>
          <w:numId w:val="3"/>
        </w:numPr>
        <w:rPr>
          <w:rFonts w:cs="Arial"/>
          <w:sz w:val="20"/>
        </w:rPr>
      </w:pPr>
      <w:r w:rsidRPr="00356FF6">
        <w:rPr>
          <w:rFonts w:cs="Arial"/>
          <w:sz w:val="20"/>
        </w:rPr>
        <w:t xml:space="preserve">Verify that surfaces and conditions are ready to accept the </w:t>
      </w:r>
      <w:r w:rsidR="00F2795C" w:rsidRPr="00356FF6">
        <w:rPr>
          <w:rFonts w:cs="Arial"/>
          <w:sz w:val="20"/>
        </w:rPr>
        <w:t>w</w:t>
      </w:r>
      <w:r w:rsidRPr="00356FF6">
        <w:rPr>
          <w:rFonts w:cs="Arial"/>
          <w:sz w:val="20"/>
        </w:rPr>
        <w:t xml:space="preserve">ork of this section. Notify </w:t>
      </w:r>
      <w:r w:rsidR="008442D8" w:rsidRPr="00356FF6">
        <w:rPr>
          <w:rFonts w:cs="Arial"/>
          <w:sz w:val="20"/>
        </w:rPr>
        <w:t>[</w:t>
      </w:r>
      <w:r w:rsidR="008442D8" w:rsidRPr="00356FF6">
        <w:rPr>
          <w:rFonts w:cs="Arial"/>
          <w:b/>
          <w:bCs/>
          <w:sz w:val="20"/>
        </w:rPr>
        <w:t>Envelope Consultant</w:t>
      </w:r>
      <w:r w:rsidR="008442D8" w:rsidRPr="00356FF6">
        <w:rPr>
          <w:rFonts w:cs="Arial"/>
          <w:sz w:val="20"/>
        </w:rPr>
        <w:t>]</w:t>
      </w:r>
      <w:r w:rsidR="008442D8" w:rsidRPr="00356FF6">
        <w:rPr>
          <w:rFonts w:cs="Arial"/>
          <w:b/>
          <w:bCs/>
          <w:sz w:val="20"/>
        </w:rPr>
        <w:t xml:space="preserve"> </w:t>
      </w:r>
      <w:r w:rsidRPr="00356FF6">
        <w:rPr>
          <w:rFonts w:cs="Arial"/>
          <w:sz w:val="20"/>
        </w:rPr>
        <w:t>[</w:t>
      </w:r>
      <w:r w:rsidR="00BD0383" w:rsidRPr="00356FF6">
        <w:rPr>
          <w:rFonts w:cs="Arial"/>
          <w:b/>
          <w:bCs/>
          <w:sz w:val="20"/>
        </w:rPr>
        <w:t>Engineer</w:t>
      </w:r>
      <w:r w:rsidRPr="00356FF6">
        <w:rPr>
          <w:rFonts w:cs="Arial"/>
          <w:sz w:val="20"/>
        </w:rPr>
        <w:t>]</w:t>
      </w:r>
      <w:r w:rsidRPr="00356FF6">
        <w:rPr>
          <w:rFonts w:cs="Arial"/>
          <w:b/>
          <w:bCs/>
          <w:sz w:val="20"/>
        </w:rPr>
        <w:t xml:space="preserve"> </w:t>
      </w:r>
      <w:r w:rsidRPr="00356FF6">
        <w:rPr>
          <w:rFonts w:cs="Arial"/>
          <w:sz w:val="20"/>
        </w:rPr>
        <w:t>[</w:t>
      </w:r>
      <w:r w:rsidR="00BD0383" w:rsidRPr="00356FF6">
        <w:rPr>
          <w:rFonts w:cs="Arial"/>
          <w:b/>
          <w:bCs/>
          <w:sz w:val="20"/>
        </w:rPr>
        <w:t>Architect</w:t>
      </w:r>
      <w:r w:rsidRPr="00356FF6">
        <w:rPr>
          <w:rFonts w:cs="Arial"/>
          <w:sz w:val="20"/>
        </w:rPr>
        <w:t>]</w:t>
      </w:r>
      <w:r w:rsidRPr="00356FF6">
        <w:rPr>
          <w:rFonts w:cs="Arial"/>
          <w:b/>
          <w:bCs/>
          <w:sz w:val="20"/>
        </w:rPr>
        <w:t xml:space="preserve"> </w:t>
      </w:r>
      <w:r w:rsidRPr="00356FF6">
        <w:rPr>
          <w:rFonts w:cs="Arial"/>
          <w:sz w:val="20"/>
        </w:rPr>
        <w:t>[</w:t>
      </w:r>
      <w:r w:rsidR="00BD0383" w:rsidRPr="00356FF6">
        <w:rPr>
          <w:rFonts w:cs="Arial"/>
          <w:b/>
          <w:bCs/>
          <w:sz w:val="20"/>
        </w:rPr>
        <w:t>Construction Manager</w:t>
      </w:r>
      <w:r w:rsidRPr="00356FF6">
        <w:rPr>
          <w:rFonts w:cs="Arial"/>
          <w:sz w:val="20"/>
        </w:rPr>
        <w:t xml:space="preserve">] in writing of any discrepancies. Commencement of the </w:t>
      </w:r>
      <w:r w:rsidR="00F2795C" w:rsidRPr="00356FF6">
        <w:rPr>
          <w:rFonts w:cs="Arial"/>
          <w:sz w:val="20"/>
        </w:rPr>
        <w:t>w</w:t>
      </w:r>
      <w:r w:rsidRPr="00356FF6">
        <w:rPr>
          <w:rFonts w:cs="Arial"/>
          <w:sz w:val="20"/>
        </w:rPr>
        <w:t>ork or any parts thereof shall mean acceptance of the prepared substrates.</w:t>
      </w:r>
      <w:r w:rsidR="004B7725" w:rsidRPr="00356FF6">
        <w:rPr>
          <w:rFonts w:cs="Arial"/>
          <w:sz w:val="20"/>
        </w:rPr>
        <w:t xml:space="preserve"> For </w:t>
      </w:r>
      <w:r w:rsidR="00FD12BF" w:rsidRPr="00356FF6">
        <w:rPr>
          <w:rFonts w:cs="Arial"/>
          <w:sz w:val="20"/>
        </w:rPr>
        <w:t>low and steep slope roofing</w:t>
      </w:r>
      <w:r w:rsidR="004B7725" w:rsidRPr="00356FF6">
        <w:rPr>
          <w:rFonts w:cs="Arial"/>
          <w:sz w:val="20"/>
        </w:rPr>
        <w:t>, contact VaproShield technical for assistance.</w:t>
      </w:r>
    </w:p>
    <w:p w14:paraId="638C5B5F" w14:textId="3BB93CFB" w:rsidR="00936A9E" w:rsidRPr="00356FF6" w:rsidRDefault="00936A9E" w:rsidP="004B7725">
      <w:pPr>
        <w:pStyle w:val="PR1"/>
        <w:rPr>
          <w:rFonts w:cs="Arial"/>
          <w:sz w:val="20"/>
        </w:rPr>
      </w:pPr>
      <w:r w:rsidRPr="00356FF6">
        <w:rPr>
          <w:rFonts w:cs="Arial"/>
          <w:sz w:val="20"/>
        </w:rPr>
        <w:t xml:space="preserve">All </w:t>
      </w:r>
      <w:r w:rsidR="004B7725" w:rsidRPr="00356FF6">
        <w:rPr>
          <w:rFonts w:cs="Arial"/>
          <w:sz w:val="20"/>
        </w:rPr>
        <w:t xml:space="preserve">new </w:t>
      </w:r>
      <w:r w:rsidRPr="00356FF6">
        <w:rPr>
          <w:rFonts w:cs="Arial"/>
          <w:sz w:val="20"/>
        </w:rPr>
        <w:t>sur</w:t>
      </w:r>
      <w:r w:rsidR="00CD43C6" w:rsidRPr="00356FF6">
        <w:rPr>
          <w:rFonts w:cs="Arial"/>
          <w:sz w:val="20"/>
        </w:rPr>
        <w:t xml:space="preserve">faces must be dry, sound, clean, </w:t>
      </w:r>
      <w:r w:rsidRPr="00356FF6">
        <w:rPr>
          <w:rFonts w:cs="Arial"/>
          <w:sz w:val="20"/>
        </w:rPr>
        <w:t xml:space="preserve">free of oil, grease, dirt, excess mortar or other contaminants detrimental to the adhesion of the water </w:t>
      </w:r>
      <w:r w:rsidR="00DE452C" w:rsidRPr="00356FF6">
        <w:rPr>
          <w:rFonts w:cs="Arial"/>
          <w:sz w:val="20"/>
        </w:rPr>
        <w:t xml:space="preserve">and vapor impermeable </w:t>
      </w:r>
      <w:r w:rsidRPr="00356FF6">
        <w:rPr>
          <w:rFonts w:cs="Arial"/>
          <w:sz w:val="20"/>
        </w:rPr>
        <w:t xml:space="preserve">air </w:t>
      </w:r>
      <w:r w:rsidR="00531A88" w:rsidRPr="00356FF6">
        <w:rPr>
          <w:rFonts w:cs="Arial"/>
          <w:sz w:val="20"/>
        </w:rPr>
        <w:t>barrier membrane and flashings.</w:t>
      </w:r>
      <w:r w:rsidRPr="00356FF6">
        <w:rPr>
          <w:rFonts w:cs="Arial"/>
          <w:sz w:val="20"/>
        </w:rPr>
        <w:t xml:space="preserve"> Fill voids and gaps in substrate greater than </w:t>
      </w:r>
      <w:r w:rsidR="00D47FA6" w:rsidRPr="00356FF6">
        <w:rPr>
          <w:rFonts w:cs="Arial"/>
          <w:sz w:val="20"/>
        </w:rPr>
        <w:t xml:space="preserve">7/8 </w:t>
      </w:r>
      <w:r w:rsidRPr="00356FF6">
        <w:rPr>
          <w:rFonts w:cs="Arial"/>
          <w:sz w:val="20"/>
        </w:rPr>
        <w:t>inch</w:t>
      </w:r>
      <w:r w:rsidR="00124384" w:rsidRPr="00356FF6">
        <w:rPr>
          <w:rFonts w:cs="Arial"/>
          <w:sz w:val="20"/>
        </w:rPr>
        <w:t xml:space="preserve"> (22 mm)</w:t>
      </w:r>
      <w:r w:rsidRPr="00356FF6">
        <w:rPr>
          <w:rFonts w:cs="Arial"/>
          <w:sz w:val="20"/>
        </w:rPr>
        <w:t xml:space="preserve"> in wid</w:t>
      </w:r>
      <w:r w:rsidR="00531A88" w:rsidRPr="00356FF6">
        <w:rPr>
          <w:rFonts w:cs="Arial"/>
          <w:sz w:val="20"/>
        </w:rPr>
        <w:t>th to provide an even surface.</w:t>
      </w:r>
      <w:r w:rsidR="008442D8" w:rsidRPr="00356FF6">
        <w:rPr>
          <w:rFonts w:eastAsia="Arial" w:cs="Arial"/>
          <w:color w:val="000000"/>
          <w:sz w:val="20"/>
        </w:rPr>
        <w:t xml:space="preserve"> Remove any sealant products </w:t>
      </w:r>
      <w:r w:rsidR="00085B38" w:rsidRPr="00356FF6">
        <w:rPr>
          <w:rFonts w:eastAsia="Arial" w:cs="Arial"/>
          <w:color w:val="000000"/>
          <w:sz w:val="20"/>
        </w:rPr>
        <w:t>from low</w:t>
      </w:r>
      <w:r w:rsidR="00224BD8" w:rsidRPr="00356FF6">
        <w:rPr>
          <w:rFonts w:eastAsia="Arial" w:cs="Arial"/>
          <w:color w:val="000000"/>
          <w:sz w:val="20"/>
        </w:rPr>
        <w:t xml:space="preserve"> </w:t>
      </w:r>
      <w:r w:rsidR="00FD12BF" w:rsidRPr="00356FF6">
        <w:rPr>
          <w:rFonts w:eastAsia="Arial" w:cs="Arial"/>
          <w:color w:val="000000"/>
          <w:sz w:val="20"/>
        </w:rPr>
        <w:t>and</w:t>
      </w:r>
      <w:r w:rsidR="00224BD8" w:rsidRPr="00356FF6">
        <w:rPr>
          <w:rFonts w:eastAsia="Arial" w:cs="Arial"/>
          <w:color w:val="000000"/>
          <w:sz w:val="20"/>
        </w:rPr>
        <w:t xml:space="preserve"> steep sloped </w:t>
      </w:r>
      <w:r w:rsidR="00085B38" w:rsidRPr="00356FF6">
        <w:rPr>
          <w:rFonts w:eastAsia="Arial" w:cs="Arial"/>
          <w:color w:val="000000"/>
          <w:sz w:val="20"/>
        </w:rPr>
        <w:t>roof</w:t>
      </w:r>
      <w:r w:rsidR="00224BD8" w:rsidRPr="00356FF6">
        <w:rPr>
          <w:rFonts w:eastAsia="Arial" w:cs="Arial"/>
          <w:color w:val="000000"/>
          <w:sz w:val="20"/>
        </w:rPr>
        <w:t xml:space="preserve"> </w:t>
      </w:r>
      <w:r w:rsidR="008442D8" w:rsidRPr="00356FF6">
        <w:rPr>
          <w:rFonts w:eastAsia="Arial" w:cs="Arial"/>
          <w:color w:val="000000"/>
          <w:sz w:val="20"/>
        </w:rPr>
        <w:t>sheathing surface prior to installation of air barrier membrane.</w:t>
      </w:r>
    </w:p>
    <w:p w14:paraId="1A9A2D5F" w14:textId="7809FBD2" w:rsidR="00936A9E" w:rsidRPr="00356FF6" w:rsidRDefault="00936A9E" w:rsidP="004B7725">
      <w:pPr>
        <w:pStyle w:val="PR1"/>
        <w:rPr>
          <w:rFonts w:cs="Arial"/>
          <w:sz w:val="20"/>
        </w:rPr>
      </w:pPr>
      <w:r w:rsidRPr="00356FF6">
        <w:rPr>
          <w:rFonts w:cs="Arial"/>
          <w:sz w:val="20"/>
        </w:rPr>
        <w:t xml:space="preserve">Minimum application temperature </w:t>
      </w:r>
      <w:r w:rsidR="00225479" w:rsidRPr="00356FF6">
        <w:rPr>
          <w:rFonts w:cs="Arial"/>
          <w:sz w:val="20"/>
        </w:rPr>
        <w:t xml:space="preserve">of fully </w:t>
      </w:r>
      <w:r w:rsidRPr="00356FF6">
        <w:rPr>
          <w:rFonts w:cs="Arial"/>
          <w:sz w:val="20"/>
        </w:rPr>
        <w:t xml:space="preserve">self-adhered membrane and flashings to be above </w:t>
      </w:r>
      <w:r w:rsidR="00224BD8" w:rsidRPr="00356FF6">
        <w:rPr>
          <w:rFonts w:cs="Arial"/>
          <w:sz w:val="20"/>
        </w:rPr>
        <w:t xml:space="preserve">20 </w:t>
      </w:r>
      <w:r w:rsidR="000F665A" w:rsidRPr="00356FF6">
        <w:rPr>
          <w:rFonts w:cs="Arial"/>
          <w:sz w:val="20"/>
        </w:rPr>
        <w:t>°</w:t>
      </w:r>
      <w:r w:rsidRPr="00356FF6">
        <w:rPr>
          <w:rFonts w:cs="Arial"/>
          <w:sz w:val="20"/>
        </w:rPr>
        <w:t xml:space="preserve">F (minus </w:t>
      </w:r>
      <w:r w:rsidR="00224BD8" w:rsidRPr="00356FF6">
        <w:rPr>
          <w:rFonts w:cs="Arial"/>
          <w:sz w:val="20"/>
        </w:rPr>
        <w:t>6</w:t>
      </w:r>
      <w:r w:rsidR="00356FF6">
        <w:rPr>
          <w:rFonts w:cs="Arial"/>
          <w:sz w:val="20"/>
        </w:rPr>
        <w:t>.7</w:t>
      </w:r>
      <w:r w:rsidR="00224BD8" w:rsidRPr="00356FF6">
        <w:rPr>
          <w:rFonts w:cs="Arial"/>
          <w:sz w:val="20"/>
        </w:rPr>
        <w:t xml:space="preserve"> </w:t>
      </w:r>
      <w:r w:rsidR="000F665A" w:rsidRPr="00356FF6">
        <w:rPr>
          <w:rFonts w:cs="Arial"/>
          <w:sz w:val="20"/>
        </w:rPr>
        <w:t>°</w:t>
      </w:r>
      <w:r w:rsidRPr="00356FF6">
        <w:rPr>
          <w:rFonts w:cs="Arial"/>
          <w:sz w:val="20"/>
        </w:rPr>
        <w:t>C).</w:t>
      </w:r>
      <w:r w:rsidR="009D485E" w:rsidRPr="00356FF6">
        <w:rPr>
          <w:rFonts w:cs="Arial"/>
          <w:sz w:val="20"/>
        </w:rPr>
        <w:t xml:space="preserve"> </w:t>
      </w:r>
      <w:r w:rsidR="004B7725" w:rsidRPr="00356FF6">
        <w:rPr>
          <w:rFonts w:cs="Arial"/>
          <w:sz w:val="20"/>
        </w:rPr>
        <w:t>New s</w:t>
      </w:r>
      <w:r w:rsidR="00690D54" w:rsidRPr="00356FF6">
        <w:rPr>
          <w:rFonts w:cs="Arial"/>
          <w:sz w:val="20"/>
        </w:rPr>
        <w:t xml:space="preserve">ubstrate must be </w:t>
      </w:r>
      <w:r w:rsidR="00CB24D2" w:rsidRPr="00356FF6">
        <w:rPr>
          <w:rFonts w:cs="Arial"/>
          <w:sz w:val="20"/>
        </w:rPr>
        <w:t xml:space="preserve">clean, dry and </w:t>
      </w:r>
      <w:r w:rsidR="00CB24D2" w:rsidRPr="00356FF6">
        <w:rPr>
          <w:rFonts w:cs="Arial"/>
          <w:b/>
          <w:bCs/>
          <w:sz w:val="20"/>
          <w:u w:val="single"/>
        </w:rPr>
        <w:t xml:space="preserve">frost </w:t>
      </w:r>
      <w:r w:rsidR="00690D54" w:rsidRPr="00356FF6">
        <w:rPr>
          <w:rFonts w:cs="Arial"/>
          <w:b/>
          <w:bCs/>
          <w:sz w:val="20"/>
          <w:u w:val="single"/>
        </w:rPr>
        <w:t>free</w:t>
      </w:r>
      <w:r w:rsidR="00E168A1" w:rsidRPr="00356FF6">
        <w:rPr>
          <w:rFonts w:cs="Arial"/>
          <w:b/>
          <w:bCs/>
          <w:sz w:val="20"/>
          <w:u w:val="single"/>
        </w:rPr>
        <w:t xml:space="preserve"> - No frozen condensation</w:t>
      </w:r>
      <w:r w:rsidR="009D485E" w:rsidRPr="00356FF6">
        <w:rPr>
          <w:rFonts w:cs="Arial"/>
          <w:sz w:val="20"/>
        </w:rPr>
        <w:t>.</w:t>
      </w:r>
    </w:p>
    <w:p w14:paraId="27CB5188" w14:textId="64562596" w:rsidR="00936A9E" w:rsidRPr="00356FF6" w:rsidRDefault="00936A9E" w:rsidP="004B7725">
      <w:pPr>
        <w:pStyle w:val="PR1"/>
        <w:rPr>
          <w:rFonts w:cs="Arial"/>
          <w:sz w:val="20"/>
        </w:rPr>
      </w:pPr>
      <w:r w:rsidRPr="00356FF6">
        <w:rPr>
          <w:rFonts w:cs="Arial"/>
          <w:sz w:val="20"/>
        </w:rPr>
        <w:t xml:space="preserve">Ensure all preparatory </w:t>
      </w:r>
      <w:r w:rsidR="00F6350D" w:rsidRPr="00356FF6">
        <w:rPr>
          <w:rFonts w:cs="Arial"/>
          <w:sz w:val="20"/>
        </w:rPr>
        <w:t>w</w:t>
      </w:r>
      <w:r w:rsidRPr="00356FF6">
        <w:rPr>
          <w:rFonts w:cs="Arial"/>
          <w:sz w:val="20"/>
        </w:rPr>
        <w:t xml:space="preserve">ork is complete prior to applying primary </w:t>
      </w:r>
      <w:r w:rsidR="00225479" w:rsidRPr="00356FF6">
        <w:rPr>
          <w:rFonts w:cs="Arial"/>
          <w:sz w:val="20"/>
        </w:rPr>
        <w:t xml:space="preserve">fully </w:t>
      </w:r>
      <w:r w:rsidRPr="00356FF6">
        <w:rPr>
          <w:rFonts w:cs="Arial"/>
          <w:sz w:val="20"/>
        </w:rPr>
        <w:t xml:space="preserve">self-adhered </w:t>
      </w:r>
      <w:r w:rsidR="00380CA6" w:rsidRPr="00356FF6">
        <w:rPr>
          <w:rFonts w:cs="Arial"/>
          <w:sz w:val="20"/>
        </w:rPr>
        <w:t>vapor impermeable</w:t>
      </w:r>
      <w:r w:rsidR="00380CA6" w:rsidRPr="00356FF6">
        <w:rPr>
          <w:rStyle w:val="CommentReference"/>
          <w:rFonts w:cs="Arial"/>
          <w:sz w:val="20"/>
          <w:lang w:val="en-US"/>
        </w:rPr>
        <w:t xml:space="preserve"> </w:t>
      </w:r>
      <w:r w:rsidR="00380CA6" w:rsidRPr="00356FF6">
        <w:rPr>
          <w:rFonts w:cs="Arial"/>
          <w:sz w:val="20"/>
        </w:rPr>
        <w:t>air</w:t>
      </w:r>
      <w:r w:rsidRPr="00356FF6">
        <w:rPr>
          <w:rFonts w:cs="Arial"/>
          <w:sz w:val="20"/>
        </w:rPr>
        <w:t xml:space="preserve"> barrier sheet membrane.</w:t>
      </w:r>
      <w:r w:rsidR="00AA5660" w:rsidRPr="00356FF6">
        <w:rPr>
          <w:rFonts w:cs="Arial"/>
          <w:sz w:val="20"/>
        </w:rPr>
        <w:t xml:space="preserve">  </w:t>
      </w:r>
    </w:p>
    <w:p w14:paraId="3E0394D7" w14:textId="16B729E8" w:rsidR="00BE7046" w:rsidRPr="00356FF6" w:rsidRDefault="009D485E" w:rsidP="004B7725">
      <w:pPr>
        <w:pStyle w:val="PR1"/>
        <w:rPr>
          <w:rFonts w:cs="Arial"/>
          <w:sz w:val="20"/>
        </w:rPr>
      </w:pPr>
      <w:r w:rsidRPr="00356FF6">
        <w:rPr>
          <w:rFonts w:cs="Arial"/>
          <w:sz w:val="20"/>
        </w:rPr>
        <w:t xml:space="preserve">Set </w:t>
      </w:r>
      <w:r w:rsidR="00085B38" w:rsidRPr="00356FF6">
        <w:rPr>
          <w:rFonts w:cs="Arial"/>
          <w:sz w:val="20"/>
        </w:rPr>
        <w:t>flush with</w:t>
      </w:r>
      <w:r w:rsidRPr="00356FF6">
        <w:rPr>
          <w:rFonts w:cs="Arial"/>
          <w:sz w:val="20"/>
        </w:rPr>
        <w:t xml:space="preserve"> </w:t>
      </w:r>
      <w:r w:rsidR="00224BD8" w:rsidRPr="00356FF6">
        <w:rPr>
          <w:rFonts w:cs="Arial"/>
          <w:sz w:val="20"/>
        </w:rPr>
        <w:t xml:space="preserve">roof </w:t>
      </w:r>
      <w:r w:rsidRPr="00356FF6">
        <w:rPr>
          <w:rFonts w:cs="Arial"/>
          <w:sz w:val="20"/>
        </w:rPr>
        <w:t>sheathing, any m</w:t>
      </w:r>
      <w:r w:rsidR="00BE7046" w:rsidRPr="00356FF6">
        <w:rPr>
          <w:rFonts w:cs="Arial"/>
          <w:sz w:val="20"/>
        </w:rPr>
        <w:t xml:space="preserve">echanical fasteners used to secure sheathing surfaces or </w:t>
      </w:r>
      <w:r w:rsidRPr="00356FF6">
        <w:rPr>
          <w:rFonts w:cs="Arial"/>
          <w:sz w:val="20"/>
        </w:rPr>
        <w:t xml:space="preserve">that </w:t>
      </w:r>
      <w:r w:rsidR="00BE7046" w:rsidRPr="00356FF6">
        <w:rPr>
          <w:rFonts w:cs="Arial"/>
          <w:sz w:val="20"/>
        </w:rPr>
        <w:t>penetrate sheathing surfaces</w:t>
      </w:r>
      <w:r w:rsidRPr="00356FF6">
        <w:rPr>
          <w:rFonts w:cs="Arial"/>
          <w:sz w:val="20"/>
        </w:rPr>
        <w:t>.</w:t>
      </w:r>
      <w:r w:rsidR="006E4549" w:rsidRPr="00356FF6">
        <w:rPr>
          <w:rFonts w:cs="Arial"/>
          <w:sz w:val="20"/>
        </w:rPr>
        <w:t xml:space="preserve"> </w:t>
      </w:r>
      <w:r w:rsidRPr="00356FF6">
        <w:rPr>
          <w:rFonts w:cs="Arial"/>
          <w:sz w:val="20"/>
        </w:rPr>
        <w:t>Provide fasteners</w:t>
      </w:r>
      <w:r w:rsidR="00BE7046" w:rsidRPr="00356FF6">
        <w:rPr>
          <w:rFonts w:cs="Arial"/>
          <w:sz w:val="20"/>
        </w:rPr>
        <w:t xml:space="preserve"> </w:t>
      </w:r>
      <w:r w:rsidRPr="00356FF6">
        <w:rPr>
          <w:rFonts w:cs="Arial"/>
          <w:sz w:val="20"/>
        </w:rPr>
        <w:t xml:space="preserve">secured </w:t>
      </w:r>
      <w:r w:rsidR="00BE7046" w:rsidRPr="00356FF6">
        <w:rPr>
          <w:rFonts w:cs="Arial"/>
          <w:sz w:val="20"/>
        </w:rPr>
        <w:t>into solid backing and covered with the upper overlapping membrane. If exposed fasteners are present</w:t>
      </w:r>
      <w:r w:rsidR="00F456BD" w:rsidRPr="00356FF6">
        <w:rPr>
          <w:rFonts w:cs="Arial"/>
          <w:sz w:val="20"/>
        </w:rPr>
        <w:t xml:space="preserve"> on the surface of the membrane</w:t>
      </w:r>
      <w:r w:rsidR="00BE7046" w:rsidRPr="00356FF6">
        <w:rPr>
          <w:rFonts w:cs="Arial"/>
          <w:sz w:val="20"/>
        </w:rPr>
        <w:t>, cov</w:t>
      </w:r>
      <w:r w:rsidR="00973877" w:rsidRPr="00356FF6">
        <w:rPr>
          <w:rFonts w:cs="Arial"/>
          <w:sz w:val="20"/>
        </w:rPr>
        <w:t xml:space="preserve">er and seal with </w:t>
      </w:r>
      <w:r w:rsidR="00BE7046" w:rsidRPr="00356FF6">
        <w:rPr>
          <w:rFonts w:cs="Arial"/>
          <w:sz w:val="20"/>
        </w:rPr>
        <w:t>VaproBond</w:t>
      </w:r>
      <w:r w:rsidR="00A07927" w:rsidRPr="00356FF6">
        <w:rPr>
          <w:rFonts w:cs="Arial"/>
          <w:sz w:val="20"/>
        </w:rPr>
        <w:t>™</w:t>
      </w:r>
      <w:r w:rsidR="00BE7046" w:rsidRPr="00356FF6">
        <w:rPr>
          <w:rFonts w:cs="Arial"/>
          <w:sz w:val="20"/>
        </w:rPr>
        <w:t>.</w:t>
      </w:r>
    </w:p>
    <w:p w14:paraId="2A71CC0E" w14:textId="77777777" w:rsidR="00BE7046" w:rsidRPr="00356FF6" w:rsidRDefault="00BE7046" w:rsidP="004B7725">
      <w:pPr>
        <w:pStyle w:val="PR1"/>
        <w:rPr>
          <w:rFonts w:cs="Arial"/>
          <w:sz w:val="20"/>
        </w:rPr>
      </w:pPr>
      <w:r w:rsidRPr="00356FF6">
        <w:rPr>
          <w:rFonts w:cs="Arial"/>
          <w:sz w:val="20"/>
        </w:rPr>
        <w:t>If exposed fasteners are required, use VaproCaps</w:t>
      </w:r>
      <w:r w:rsidR="009739DC" w:rsidRPr="00356FF6">
        <w:rPr>
          <w:rFonts w:cs="Arial"/>
          <w:sz w:val="20"/>
        </w:rPr>
        <w:t>™</w:t>
      </w:r>
      <w:r w:rsidRPr="00356FF6">
        <w:rPr>
          <w:rFonts w:cs="Arial"/>
          <w:sz w:val="20"/>
        </w:rPr>
        <w:t xml:space="preserve"> </w:t>
      </w:r>
      <w:r w:rsidR="008442D8" w:rsidRPr="00356FF6">
        <w:rPr>
          <w:rFonts w:eastAsia="Arial" w:cs="Arial"/>
          <w:color w:val="000000"/>
          <w:sz w:val="20"/>
        </w:rPr>
        <w:t>with the appropriate fastener into structural members</w:t>
      </w:r>
      <w:r w:rsidR="008442D8" w:rsidRPr="00356FF6">
        <w:rPr>
          <w:rFonts w:cs="Arial"/>
          <w:sz w:val="20"/>
        </w:rPr>
        <w:t xml:space="preserve"> </w:t>
      </w:r>
      <w:r w:rsidR="00AA3B63" w:rsidRPr="00356FF6">
        <w:rPr>
          <w:rFonts w:cs="Arial"/>
          <w:sz w:val="20"/>
        </w:rPr>
        <w:t>to e</w:t>
      </w:r>
      <w:r w:rsidRPr="00356FF6">
        <w:rPr>
          <w:rFonts w:cs="Arial"/>
          <w:sz w:val="20"/>
        </w:rPr>
        <w:t>nsure water/air tight seal.</w:t>
      </w:r>
    </w:p>
    <w:p w14:paraId="6AAE07A8" w14:textId="5DBE11A9" w:rsidR="00442D6B" w:rsidRPr="00356FF6" w:rsidRDefault="00936A9E" w:rsidP="0022034C">
      <w:pPr>
        <w:keepNext/>
        <w:keepLines/>
        <w:spacing w:before="240"/>
        <w:ind w:left="720" w:hanging="720"/>
        <w:rPr>
          <w:rFonts w:ascii="Arial" w:hAnsi="Arial" w:cs="Arial"/>
          <w:sz w:val="20"/>
          <w:lang w:val="en-GB"/>
        </w:rPr>
      </w:pPr>
      <w:r w:rsidRPr="00356FF6">
        <w:rPr>
          <w:rFonts w:ascii="Arial" w:hAnsi="Arial" w:cs="Arial"/>
          <w:sz w:val="20"/>
        </w:rPr>
        <w:t>3.2</w:t>
      </w:r>
      <w:r w:rsidRPr="00356FF6">
        <w:rPr>
          <w:rFonts w:ascii="Arial" w:hAnsi="Arial" w:cs="Arial"/>
          <w:sz w:val="20"/>
        </w:rPr>
        <w:tab/>
        <w:t>COORDINATION OF SELF-ADHERED VAPOR</w:t>
      </w:r>
      <w:r w:rsidR="00380CA6" w:rsidRPr="00356FF6">
        <w:rPr>
          <w:rFonts w:ascii="Arial" w:hAnsi="Arial" w:cs="Arial"/>
          <w:sz w:val="20"/>
        </w:rPr>
        <w:t xml:space="preserve"> IMPERMEABLE</w:t>
      </w:r>
      <w:r w:rsidRPr="00356FF6">
        <w:rPr>
          <w:rFonts w:ascii="Arial" w:hAnsi="Arial" w:cs="Arial"/>
          <w:sz w:val="20"/>
        </w:rPr>
        <w:t xml:space="preserve"> AIR BARRIER MEMBRANE INSTALLATION</w:t>
      </w:r>
    </w:p>
    <w:p w14:paraId="31689851" w14:textId="77777777" w:rsidR="003139DD" w:rsidRPr="00356FF6" w:rsidRDefault="003139DD" w:rsidP="004B7725">
      <w:pPr>
        <w:pStyle w:val="PR1"/>
        <w:numPr>
          <w:ilvl w:val="4"/>
          <w:numId w:val="4"/>
        </w:numPr>
        <w:rPr>
          <w:rFonts w:cs="Arial"/>
          <w:sz w:val="20"/>
        </w:rPr>
      </w:pPr>
      <w:r w:rsidRPr="00356FF6">
        <w:rPr>
          <w:rFonts w:cs="Arial"/>
          <w:sz w:val="20"/>
        </w:rPr>
        <w:t xml:space="preserve">Download Installation Instructions at </w:t>
      </w:r>
      <w:r w:rsidR="004E202A" w:rsidRPr="00356FF6">
        <w:rPr>
          <w:rFonts w:cs="Arial"/>
          <w:sz w:val="20"/>
        </w:rPr>
        <w:t>http://vaproshield.com/public-documents/installation-instructions</w:t>
      </w:r>
      <w:r w:rsidRPr="00356FF6">
        <w:rPr>
          <w:rFonts w:cs="Arial"/>
          <w:sz w:val="20"/>
        </w:rPr>
        <w:t>.</w:t>
      </w:r>
    </w:p>
    <w:p w14:paraId="14A81E91" w14:textId="77777777" w:rsidR="003139DD" w:rsidRPr="00356FF6" w:rsidRDefault="003139DD" w:rsidP="004B7725">
      <w:pPr>
        <w:pStyle w:val="PR1"/>
        <w:rPr>
          <w:rFonts w:cs="Arial"/>
          <w:sz w:val="20"/>
        </w:rPr>
      </w:pPr>
      <w:r w:rsidRPr="00356FF6">
        <w:rPr>
          <w:rFonts w:cs="Arial"/>
          <w:sz w:val="20"/>
        </w:rPr>
        <w:t>Installation Summary:</w:t>
      </w:r>
    </w:p>
    <w:p w14:paraId="10A94A90" w14:textId="2A75F3C9" w:rsidR="00936A9E" w:rsidRPr="00356FF6" w:rsidRDefault="00936A9E" w:rsidP="00D653A0">
      <w:pPr>
        <w:pStyle w:val="PR2"/>
        <w:numPr>
          <w:ilvl w:val="3"/>
          <w:numId w:val="30"/>
        </w:numPr>
        <w:rPr>
          <w:sz w:val="20"/>
          <w:szCs w:val="20"/>
        </w:rPr>
      </w:pPr>
      <w:r w:rsidRPr="00356FF6">
        <w:rPr>
          <w:sz w:val="20"/>
          <w:szCs w:val="20"/>
        </w:rPr>
        <w:t xml:space="preserve">Self-adhered </w:t>
      </w:r>
      <w:r w:rsidR="009F14A3" w:rsidRPr="00356FF6">
        <w:rPr>
          <w:sz w:val="20"/>
          <w:szCs w:val="20"/>
        </w:rPr>
        <w:t xml:space="preserve">water and </w:t>
      </w:r>
      <w:r w:rsidRPr="00356FF6">
        <w:rPr>
          <w:sz w:val="20"/>
          <w:szCs w:val="20"/>
        </w:rPr>
        <w:t xml:space="preserve">vapor </w:t>
      </w:r>
      <w:r w:rsidR="00531A88" w:rsidRPr="00356FF6">
        <w:rPr>
          <w:sz w:val="20"/>
          <w:szCs w:val="20"/>
        </w:rPr>
        <w:t>im</w:t>
      </w:r>
      <w:r w:rsidRPr="00356FF6">
        <w:rPr>
          <w:sz w:val="20"/>
          <w:szCs w:val="20"/>
        </w:rPr>
        <w:t xml:space="preserve">permeable </w:t>
      </w:r>
      <w:r w:rsidR="00531A88" w:rsidRPr="00356FF6">
        <w:rPr>
          <w:sz w:val="20"/>
          <w:szCs w:val="20"/>
        </w:rPr>
        <w:t>water/</w:t>
      </w:r>
      <w:r w:rsidRPr="00356FF6">
        <w:rPr>
          <w:sz w:val="20"/>
          <w:szCs w:val="20"/>
        </w:rPr>
        <w:t xml:space="preserve">air barrier </w:t>
      </w:r>
      <w:r w:rsidR="00B53709" w:rsidRPr="00356FF6">
        <w:rPr>
          <w:sz w:val="20"/>
          <w:szCs w:val="20"/>
        </w:rPr>
        <w:t>is</w:t>
      </w:r>
      <w:r w:rsidRPr="00356FF6">
        <w:rPr>
          <w:sz w:val="20"/>
          <w:szCs w:val="20"/>
        </w:rPr>
        <w:t xml:space="preserve"> installed </w:t>
      </w:r>
      <w:r w:rsidR="004B7725" w:rsidRPr="00356FF6">
        <w:rPr>
          <w:sz w:val="20"/>
          <w:szCs w:val="20"/>
        </w:rPr>
        <w:t>on exterior</w:t>
      </w:r>
      <w:r w:rsidRPr="00356FF6">
        <w:rPr>
          <w:sz w:val="20"/>
          <w:szCs w:val="20"/>
        </w:rPr>
        <w:t xml:space="preserve"> </w:t>
      </w:r>
      <w:r w:rsidR="00224BD8" w:rsidRPr="00356FF6">
        <w:rPr>
          <w:sz w:val="20"/>
          <w:szCs w:val="20"/>
        </w:rPr>
        <w:t>roof assembl</w:t>
      </w:r>
      <w:r w:rsidR="00455419" w:rsidRPr="00356FF6">
        <w:rPr>
          <w:sz w:val="20"/>
          <w:szCs w:val="20"/>
        </w:rPr>
        <w:t>ies</w:t>
      </w:r>
      <w:r w:rsidRPr="00356FF6">
        <w:rPr>
          <w:sz w:val="20"/>
          <w:szCs w:val="20"/>
        </w:rPr>
        <w:t xml:space="preserve"> of exterior </w:t>
      </w:r>
      <w:r w:rsidR="00224BD8" w:rsidRPr="00356FF6">
        <w:rPr>
          <w:sz w:val="20"/>
          <w:szCs w:val="20"/>
        </w:rPr>
        <w:t xml:space="preserve">plywood, OSB board, gypsum </w:t>
      </w:r>
      <w:r w:rsidRPr="00356FF6">
        <w:rPr>
          <w:sz w:val="20"/>
          <w:szCs w:val="20"/>
        </w:rPr>
        <w:t xml:space="preserve">sheathing board or </w:t>
      </w:r>
      <w:r w:rsidR="003139DD" w:rsidRPr="00356FF6">
        <w:rPr>
          <w:sz w:val="20"/>
          <w:szCs w:val="20"/>
        </w:rPr>
        <w:t xml:space="preserve">other approved </w:t>
      </w:r>
      <w:r w:rsidRPr="00356FF6">
        <w:rPr>
          <w:sz w:val="20"/>
          <w:szCs w:val="20"/>
        </w:rPr>
        <w:t>substrate</w:t>
      </w:r>
      <w:r w:rsidR="003139DD" w:rsidRPr="00356FF6">
        <w:rPr>
          <w:sz w:val="20"/>
          <w:szCs w:val="20"/>
        </w:rPr>
        <w:t>s</w:t>
      </w:r>
      <w:r w:rsidRPr="00356FF6">
        <w:rPr>
          <w:sz w:val="20"/>
          <w:szCs w:val="20"/>
        </w:rPr>
        <w:t>.</w:t>
      </w:r>
    </w:p>
    <w:p w14:paraId="499E3E65" w14:textId="504E7EA2" w:rsidR="00936A9E" w:rsidRPr="00356FF6" w:rsidRDefault="00936A9E" w:rsidP="004B7725">
      <w:pPr>
        <w:pStyle w:val="PR2"/>
        <w:rPr>
          <w:sz w:val="20"/>
          <w:szCs w:val="20"/>
        </w:rPr>
      </w:pPr>
      <w:r w:rsidRPr="00356FF6">
        <w:rPr>
          <w:sz w:val="20"/>
          <w:szCs w:val="20"/>
        </w:rPr>
        <w:t xml:space="preserve">Complete detail </w:t>
      </w:r>
      <w:r w:rsidR="00F2795C" w:rsidRPr="00356FF6">
        <w:rPr>
          <w:sz w:val="20"/>
          <w:szCs w:val="20"/>
        </w:rPr>
        <w:t>w</w:t>
      </w:r>
      <w:r w:rsidRPr="00356FF6">
        <w:rPr>
          <w:sz w:val="20"/>
          <w:szCs w:val="20"/>
        </w:rPr>
        <w:t>ork</w:t>
      </w:r>
      <w:r w:rsidR="006F2E24" w:rsidRPr="00356FF6">
        <w:rPr>
          <w:sz w:val="20"/>
          <w:szCs w:val="20"/>
        </w:rPr>
        <w:t xml:space="preserve"> at;</w:t>
      </w:r>
      <w:r w:rsidRPr="00356FF6">
        <w:rPr>
          <w:sz w:val="20"/>
          <w:szCs w:val="20"/>
        </w:rPr>
        <w:t xml:space="preserve"> </w:t>
      </w:r>
      <w:r w:rsidR="00455419" w:rsidRPr="00356FF6">
        <w:rPr>
          <w:sz w:val="20"/>
          <w:szCs w:val="20"/>
        </w:rPr>
        <w:t xml:space="preserve">roof </w:t>
      </w:r>
      <w:r w:rsidRPr="00356FF6">
        <w:rPr>
          <w:sz w:val="20"/>
          <w:szCs w:val="20"/>
        </w:rPr>
        <w:t>openings, building transitions and penetrations prior to field applications</w:t>
      </w:r>
      <w:r w:rsidR="008442D8" w:rsidRPr="00356FF6">
        <w:rPr>
          <w:sz w:val="20"/>
          <w:szCs w:val="20"/>
        </w:rPr>
        <w:t xml:space="preserve"> allowing for shingle laps with release film temporarily left in place as needed.</w:t>
      </w:r>
    </w:p>
    <w:p w14:paraId="56CC787D" w14:textId="16ED0A80" w:rsidR="00936A9E" w:rsidRPr="00356FF6" w:rsidRDefault="00936A9E" w:rsidP="004B7725">
      <w:pPr>
        <w:pStyle w:val="PR2"/>
        <w:rPr>
          <w:sz w:val="20"/>
          <w:szCs w:val="20"/>
        </w:rPr>
      </w:pPr>
      <w:r w:rsidRPr="00356FF6">
        <w:rPr>
          <w:sz w:val="20"/>
          <w:szCs w:val="20"/>
        </w:rPr>
        <w:t xml:space="preserve">Install </w:t>
      </w:r>
      <w:r w:rsidR="00225479" w:rsidRPr="00356FF6">
        <w:rPr>
          <w:sz w:val="20"/>
          <w:szCs w:val="20"/>
        </w:rPr>
        <w:t xml:space="preserve">fully </w:t>
      </w:r>
      <w:r w:rsidRPr="00356FF6">
        <w:rPr>
          <w:sz w:val="20"/>
          <w:szCs w:val="20"/>
        </w:rPr>
        <w:t xml:space="preserve">self-adhered </w:t>
      </w:r>
      <w:r w:rsidR="009F14A3" w:rsidRPr="00356FF6">
        <w:rPr>
          <w:sz w:val="20"/>
          <w:szCs w:val="20"/>
        </w:rPr>
        <w:t xml:space="preserve">water and </w:t>
      </w:r>
      <w:r w:rsidRPr="00356FF6">
        <w:rPr>
          <w:sz w:val="20"/>
          <w:szCs w:val="20"/>
        </w:rPr>
        <w:t xml:space="preserve">vapor </w:t>
      </w:r>
      <w:r w:rsidR="00531A88" w:rsidRPr="00356FF6">
        <w:rPr>
          <w:sz w:val="20"/>
          <w:szCs w:val="20"/>
        </w:rPr>
        <w:t>im</w:t>
      </w:r>
      <w:r w:rsidRPr="00356FF6">
        <w:rPr>
          <w:sz w:val="20"/>
          <w:szCs w:val="20"/>
        </w:rPr>
        <w:t xml:space="preserve">permeable </w:t>
      </w:r>
      <w:r w:rsidR="00531A88" w:rsidRPr="00356FF6">
        <w:rPr>
          <w:sz w:val="20"/>
          <w:szCs w:val="20"/>
        </w:rPr>
        <w:t>water/</w:t>
      </w:r>
      <w:r w:rsidRPr="00356FF6">
        <w:rPr>
          <w:sz w:val="20"/>
          <w:szCs w:val="20"/>
        </w:rPr>
        <w:t xml:space="preserve">air barrier sheet over the outside face of exterior </w:t>
      </w:r>
      <w:r w:rsidR="00224BD8" w:rsidRPr="00356FF6">
        <w:rPr>
          <w:sz w:val="20"/>
          <w:szCs w:val="20"/>
        </w:rPr>
        <w:t xml:space="preserve">roof </w:t>
      </w:r>
      <w:r w:rsidRPr="00356FF6">
        <w:rPr>
          <w:sz w:val="20"/>
          <w:szCs w:val="20"/>
        </w:rPr>
        <w:t>sheathing board or substrate, measure and pre-cut into manageable sized sheets to suit the application conditions.</w:t>
      </w:r>
    </w:p>
    <w:p w14:paraId="7D373E68" w14:textId="4BEDB25C" w:rsidR="00936A9E" w:rsidRPr="00356FF6" w:rsidRDefault="00936A9E" w:rsidP="004B7725">
      <w:pPr>
        <w:pStyle w:val="PR2"/>
        <w:rPr>
          <w:sz w:val="20"/>
          <w:szCs w:val="20"/>
        </w:rPr>
      </w:pPr>
      <w:r w:rsidRPr="00356FF6">
        <w:rPr>
          <w:sz w:val="20"/>
          <w:szCs w:val="20"/>
          <w:lang w:val="en-GB"/>
        </w:rPr>
        <w:t xml:space="preserve">Install </w:t>
      </w:r>
      <w:r w:rsidR="00225479" w:rsidRPr="00356FF6">
        <w:rPr>
          <w:sz w:val="20"/>
          <w:szCs w:val="20"/>
          <w:lang w:val="en-GB"/>
        </w:rPr>
        <w:t xml:space="preserve">fully </w:t>
      </w:r>
      <w:r w:rsidRPr="00356FF6">
        <w:rPr>
          <w:sz w:val="20"/>
          <w:szCs w:val="20"/>
          <w:lang w:val="en-GB"/>
        </w:rPr>
        <w:t xml:space="preserve">self-adhered </w:t>
      </w:r>
      <w:r w:rsidR="009F14A3" w:rsidRPr="00356FF6">
        <w:rPr>
          <w:sz w:val="20"/>
          <w:szCs w:val="20"/>
          <w:lang w:val="en-GB"/>
        </w:rPr>
        <w:t xml:space="preserve">water and </w:t>
      </w:r>
      <w:r w:rsidRPr="00356FF6">
        <w:rPr>
          <w:sz w:val="20"/>
          <w:szCs w:val="20"/>
        </w:rPr>
        <w:t xml:space="preserve">vapor </w:t>
      </w:r>
      <w:r w:rsidR="00531A88" w:rsidRPr="00356FF6">
        <w:rPr>
          <w:sz w:val="20"/>
          <w:szCs w:val="20"/>
        </w:rPr>
        <w:t>im</w:t>
      </w:r>
      <w:r w:rsidRPr="00356FF6">
        <w:rPr>
          <w:sz w:val="20"/>
          <w:szCs w:val="20"/>
        </w:rPr>
        <w:t xml:space="preserve">permeable </w:t>
      </w:r>
      <w:r w:rsidR="00531A88" w:rsidRPr="00356FF6">
        <w:rPr>
          <w:sz w:val="20"/>
          <w:szCs w:val="20"/>
        </w:rPr>
        <w:t>water/</w:t>
      </w:r>
      <w:r w:rsidRPr="00356FF6">
        <w:rPr>
          <w:sz w:val="20"/>
          <w:szCs w:val="20"/>
        </w:rPr>
        <w:t xml:space="preserve">air barrier </w:t>
      </w:r>
      <w:r w:rsidRPr="00356FF6">
        <w:rPr>
          <w:sz w:val="20"/>
          <w:szCs w:val="20"/>
          <w:lang w:val="en-GB"/>
        </w:rPr>
        <w:t xml:space="preserve">complete and continuous to </w:t>
      </w:r>
      <w:r w:rsidR="00224BD8" w:rsidRPr="00356FF6">
        <w:rPr>
          <w:sz w:val="20"/>
          <w:szCs w:val="20"/>
          <w:lang w:val="en-GB"/>
        </w:rPr>
        <w:t xml:space="preserve">roof </w:t>
      </w:r>
      <w:r w:rsidRPr="00356FF6">
        <w:rPr>
          <w:sz w:val="20"/>
          <w:szCs w:val="20"/>
          <w:lang w:val="en-GB"/>
        </w:rPr>
        <w:t xml:space="preserve">substrate </w:t>
      </w:r>
      <w:r w:rsidR="00916F48" w:rsidRPr="00356FF6">
        <w:rPr>
          <w:sz w:val="20"/>
          <w:szCs w:val="20"/>
          <w:lang w:val="en-GB"/>
        </w:rPr>
        <w:t xml:space="preserve">minimal </w:t>
      </w:r>
      <w:r w:rsidRPr="00356FF6">
        <w:rPr>
          <w:sz w:val="20"/>
          <w:szCs w:val="20"/>
          <w:lang w:val="en-GB"/>
        </w:rPr>
        <w:t>overlapping weatherboard</w:t>
      </w:r>
      <w:r w:rsidR="00DF4FEA" w:rsidRPr="00356FF6">
        <w:rPr>
          <w:sz w:val="20"/>
          <w:szCs w:val="20"/>
          <w:lang w:val="en-GB"/>
        </w:rPr>
        <w:t xml:space="preserve"> as per slope</w:t>
      </w:r>
      <w:r w:rsidRPr="00356FF6">
        <w:rPr>
          <w:sz w:val="20"/>
          <w:szCs w:val="20"/>
        </w:rPr>
        <w:t>.</w:t>
      </w:r>
    </w:p>
    <w:p w14:paraId="288868B3" w14:textId="724DE056" w:rsidR="00DF4FEA" w:rsidRPr="00356FF6" w:rsidRDefault="00DF4FEA" w:rsidP="00DF4FEA">
      <w:pPr>
        <w:tabs>
          <w:tab w:val="left" w:pos="1800"/>
        </w:tabs>
        <w:ind w:left="1800" w:hanging="360"/>
        <w:rPr>
          <w:rFonts w:ascii="Arial" w:hAnsi="Arial" w:cs="Arial"/>
          <w:sz w:val="20"/>
        </w:rPr>
      </w:pPr>
      <w:r w:rsidRPr="00356FF6">
        <w:rPr>
          <w:rFonts w:ascii="Arial" w:hAnsi="Arial" w:cs="Arial"/>
          <w:sz w:val="20"/>
        </w:rPr>
        <w:t>a.</w:t>
      </w:r>
      <w:r w:rsidRPr="00356FF6">
        <w:rPr>
          <w:rFonts w:ascii="Arial" w:hAnsi="Arial" w:cs="Arial"/>
          <w:sz w:val="20"/>
        </w:rPr>
        <w:tab/>
      </w:r>
      <w:r w:rsidR="00B760FB" w:rsidRPr="00356FF6">
        <w:rPr>
          <w:rFonts w:ascii="Arial" w:hAnsi="Arial" w:cs="Arial"/>
          <w:sz w:val="20"/>
        </w:rPr>
        <w:t>R</w:t>
      </w:r>
      <w:r w:rsidRPr="00356FF6">
        <w:rPr>
          <w:rFonts w:ascii="Arial" w:hAnsi="Arial" w:cs="Arial"/>
          <w:sz w:val="20"/>
        </w:rPr>
        <w:t xml:space="preserve">equires a </w:t>
      </w:r>
      <w:r w:rsidR="00DD068E" w:rsidRPr="00356FF6">
        <w:rPr>
          <w:rFonts w:ascii="Arial" w:hAnsi="Arial" w:cs="Arial"/>
          <w:sz w:val="20"/>
        </w:rPr>
        <w:t xml:space="preserve">weatherboard </w:t>
      </w:r>
      <w:r w:rsidRPr="00356FF6">
        <w:rPr>
          <w:rFonts w:ascii="Arial" w:hAnsi="Arial" w:cs="Arial"/>
          <w:sz w:val="20"/>
        </w:rPr>
        <w:t>shingled 3-inch (76 mm) overlap including any vertical seams.</w:t>
      </w:r>
    </w:p>
    <w:p w14:paraId="4B62044E" w14:textId="77777777" w:rsidR="00936A9E" w:rsidRPr="00356FF6" w:rsidRDefault="00936A9E" w:rsidP="004B7725">
      <w:pPr>
        <w:pStyle w:val="PR2"/>
        <w:rPr>
          <w:sz w:val="20"/>
          <w:szCs w:val="20"/>
          <w:lang w:val="en-GB"/>
        </w:rPr>
      </w:pPr>
      <w:r w:rsidRPr="00356FF6">
        <w:rPr>
          <w:sz w:val="20"/>
          <w:szCs w:val="20"/>
          <w:lang w:val="en-GB"/>
        </w:rPr>
        <w:t>Stagger all end lap seams.</w:t>
      </w:r>
    </w:p>
    <w:p w14:paraId="0A4C0D2A" w14:textId="31278536" w:rsidR="00936A9E" w:rsidRPr="00356FF6" w:rsidRDefault="00936A9E" w:rsidP="004B7725">
      <w:pPr>
        <w:pStyle w:val="PR2"/>
        <w:rPr>
          <w:sz w:val="20"/>
          <w:szCs w:val="20"/>
        </w:rPr>
      </w:pPr>
      <w:r w:rsidRPr="00356FF6">
        <w:rPr>
          <w:sz w:val="20"/>
          <w:szCs w:val="20"/>
        </w:rPr>
        <w:t xml:space="preserve">Roll installed membrane with </w:t>
      </w:r>
      <w:r w:rsidR="008442D8" w:rsidRPr="00356FF6">
        <w:rPr>
          <w:sz w:val="20"/>
          <w:szCs w:val="20"/>
        </w:rPr>
        <w:t xml:space="preserve">a </w:t>
      </w:r>
      <w:r w:rsidR="0048684F" w:rsidRPr="00356FF6">
        <w:rPr>
          <w:sz w:val="20"/>
          <w:szCs w:val="20"/>
        </w:rPr>
        <w:t>two-handed</w:t>
      </w:r>
      <w:r w:rsidR="008442D8" w:rsidRPr="00356FF6">
        <w:rPr>
          <w:sz w:val="20"/>
          <w:szCs w:val="20"/>
        </w:rPr>
        <w:t xml:space="preserve"> </w:t>
      </w:r>
      <w:r w:rsidRPr="00356FF6">
        <w:rPr>
          <w:sz w:val="20"/>
          <w:szCs w:val="20"/>
        </w:rPr>
        <w:t>roller to ensure positive contact and adhesion with substrate</w:t>
      </w:r>
      <w:r w:rsidR="006F2E24" w:rsidRPr="00356FF6">
        <w:rPr>
          <w:sz w:val="20"/>
          <w:szCs w:val="20"/>
        </w:rPr>
        <w:t xml:space="preserve"> immediately</w:t>
      </w:r>
      <w:r w:rsidRPr="00356FF6">
        <w:rPr>
          <w:sz w:val="20"/>
          <w:szCs w:val="20"/>
        </w:rPr>
        <w:t>.</w:t>
      </w:r>
    </w:p>
    <w:p w14:paraId="22A1BC28" w14:textId="77777777" w:rsidR="00442D6B" w:rsidRPr="00356FF6" w:rsidRDefault="00936A9E" w:rsidP="009F2D98">
      <w:pPr>
        <w:keepNext/>
        <w:spacing w:before="240"/>
        <w:rPr>
          <w:rFonts w:ascii="Arial" w:hAnsi="Arial" w:cs="Arial"/>
          <w:sz w:val="20"/>
          <w:lang w:val="en-GB"/>
        </w:rPr>
      </w:pPr>
      <w:r w:rsidRPr="00356FF6">
        <w:rPr>
          <w:rFonts w:ascii="Arial" w:hAnsi="Arial" w:cs="Arial"/>
          <w:sz w:val="20"/>
        </w:rPr>
        <w:t>3.3</w:t>
      </w:r>
      <w:r w:rsidRPr="00356FF6">
        <w:rPr>
          <w:rFonts w:ascii="Arial" w:hAnsi="Arial" w:cs="Arial"/>
          <w:sz w:val="20"/>
        </w:rPr>
        <w:tab/>
        <w:t>BUILDING TRANSITION CONDITIONS</w:t>
      </w:r>
    </w:p>
    <w:p w14:paraId="31BC1157" w14:textId="136BB076" w:rsidR="00C25978" w:rsidRPr="00356FF6" w:rsidRDefault="00C25978" w:rsidP="004B7725">
      <w:pPr>
        <w:pStyle w:val="PR1"/>
        <w:numPr>
          <w:ilvl w:val="4"/>
          <w:numId w:val="2"/>
        </w:numPr>
        <w:rPr>
          <w:rFonts w:cs="Arial"/>
          <w:sz w:val="20"/>
        </w:rPr>
      </w:pPr>
      <w:r w:rsidRPr="00356FF6">
        <w:rPr>
          <w:rFonts w:cs="Arial"/>
          <w:sz w:val="20"/>
        </w:rPr>
        <w:t xml:space="preserve">Tie-in to intermittent floors, parapet curbs, at the interface of dissimilar materials with self-adhering air barrier transition </w:t>
      </w:r>
      <w:r w:rsidR="00455419" w:rsidRPr="00356FF6">
        <w:rPr>
          <w:rFonts w:cs="Arial"/>
          <w:sz w:val="20"/>
        </w:rPr>
        <w:t xml:space="preserve">sloped roof </w:t>
      </w:r>
      <w:r w:rsidRPr="00356FF6">
        <w:rPr>
          <w:rFonts w:cs="Arial"/>
          <w:sz w:val="20"/>
        </w:rPr>
        <w:t>and flashing membrane.</w:t>
      </w:r>
    </w:p>
    <w:p w14:paraId="16F20309" w14:textId="542E3112" w:rsidR="00A63B19" w:rsidRPr="00356FF6" w:rsidRDefault="00C25978" w:rsidP="004B7725">
      <w:pPr>
        <w:pStyle w:val="PR1"/>
        <w:rPr>
          <w:rFonts w:cs="Arial"/>
          <w:sz w:val="20"/>
        </w:rPr>
      </w:pPr>
      <w:r w:rsidRPr="00356FF6">
        <w:rPr>
          <w:rFonts w:cs="Arial"/>
          <w:sz w:val="20"/>
        </w:rPr>
        <w:t xml:space="preserve">Align and position fully self-adhered </w:t>
      </w:r>
      <w:r w:rsidR="009F14A3" w:rsidRPr="00356FF6">
        <w:rPr>
          <w:rFonts w:cs="Arial"/>
          <w:sz w:val="20"/>
        </w:rPr>
        <w:t xml:space="preserve">water and </w:t>
      </w:r>
      <w:r w:rsidR="00DE452C" w:rsidRPr="00356FF6">
        <w:rPr>
          <w:rFonts w:cs="Arial"/>
          <w:sz w:val="20"/>
        </w:rPr>
        <w:t xml:space="preserve">vapor impermeable water/air barrier </w:t>
      </w:r>
      <w:r w:rsidRPr="00356FF6">
        <w:rPr>
          <w:rFonts w:cs="Arial"/>
          <w:sz w:val="20"/>
        </w:rPr>
        <w:t>membrane, remove protective fil</w:t>
      </w:r>
      <w:r w:rsidR="00531A88" w:rsidRPr="00356FF6">
        <w:rPr>
          <w:rFonts w:cs="Arial"/>
          <w:sz w:val="20"/>
        </w:rPr>
        <w:t xml:space="preserve">m and press firmly into place. </w:t>
      </w:r>
      <w:r w:rsidRPr="00356FF6">
        <w:rPr>
          <w:rFonts w:cs="Arial"/>
          <w:sz w:val="20"/>
        </w:rPr>
        <w:t>Provide minimum 3 inch (76 mm) lap on to substrates.</w:t>
      </w:r>
    </w:p>
    <w:p w14:paraId="2AD32D55" w14:textId="18289782" w:rsidR="000F1494" w:rsidRPr="00356FF6" w:rsidRDefault="00C25978" w:rsidP="004B7725">
      <w:pPr>
        <w:pStyle w:val="PR1"/>
        <w:rPr>
          <w:rFonts w:cs="Arial"/>
          <w:sz w:val="20"/>
        </w:rPr>
      </w:pPr>
      <w:bookmarkStart w:id="1" w:name="_Hlk142495113"/>
      <w:r w:rsidRPr="00356FF6">
        <w:rPr>
          <w:rFonts w:cs="Arial"/>
          <w:sz w:val="20"/>
        </w:rPr>
        <w:t>Ensure minimum</w:t>
      </w:r>
      <w:r w:rsidR="000F1494" w:rsidRPr="00356FF6">
        <w:rPr>
          <w:rFonts w:cs="Arial"/>
          <w:sz w:val="20"/>
        </w:rPr>
        <w:t xml:space="preserve"> </w:t>
      </w:r>
      <w:r w:rsidRPr="00356FF6">
        <w:rPr>
          <w:rFonts w:cs="Arial"/>
          <w:sz w:val="20"/>
        </w:rPr>
        <w:t>overlap at side and end laps of membrane</w:t>
      </w:r>
      <w:r w:rsidR="00704909" w:rsidRPr="00356FF6">
        <w:rPr>
          <w:rFonts w:cs="Arial"/>
          <w:sz w:val="20"/>
        </w:rPr>
        <w:t>.</w:t>
      </w:r>
    </w:p>
    <w:bookmarkEnd w:id="1"/>
    <w:p w14:paraId="5EB80EAA" w14:textId="385FC90E" w:rsidR="00DF4FEA" w:rsidRPr="00356FF6" w:rsidRDefault="00903C47" w:rsidP="00DF4FEA">
      <w:pPr>
        <w:pStyle w:val="PR1"/>
        <w:rPr>
          <w:rFonts w:cs="Arial"/>
          <w:sz w:val="20"/>
        </w:rPr>
      </w:pPr>
      <w:r w:rsidRPr="00356FF6">
        <w:rPr>
          <w:rFonts w:cs="Arial"/>
          <w:sz w:val="20"/>
        </w:rPr>
        <w:t>Roll membrane and lap seams with roller to ensure positive contact and adhesion, immediately.</w:t>
      </w:r>
    </w:p>
    <w:p w14:paraId="5BB43A8E" w14:textId="77777777" w:rsidR="00DF4FEA" w:rsidRPr="00356FF6" w:rsidRDefault="00C25978" w:rsidP="00DF4FEA">
      <w:pPr>
        <w:keepNext/>
        <w:spacing w:before="240"/>
        <w:rPr>
          <w:rFonts w:ascii="Arial" w:hAnsi="Arial" w:cs="Arial"/>
          <w:sz w:val="20"/>
          <w:lang w:val="en-GB"/>
        </w:rPr>
      </w:pPr>
      <w:r w:rsidRPr="00356FF6">
        <w:rPr>
          <w:rFonts w:ascii="Arial" w:hAnsi="Arial" w:cs="Arial"/>
          <w:sz w:val="20"/>
        </w:rPr>
        <w:t>3.4</w:t>
      </w:r>
      <w:r w:rsidRPr="00356FF6">
        <w:rPr>
          <w:rFonts w:ascii="Arial" w:hAnsi="Arial" w:cs="Arial"/>
          <w:sz w:val="20"/>
        </w:rPr>
        <w:tab/>
        <w:t>MECHANICAL EQUIPMENT PENETRATIONS</w:t>
      </w:r>
    </w:p>
    <w:p w14:paraId="632278A4" w14:textId="77777777" w:rsidR="00DF4FEA" w:rsidRPr="00356FF6" w:rsidRDefault="009F379B" w:rsidP="00D653A0">
      <w:pPr>
        <w:pStyle w:val="PR1"/>
        <w:numPr>
          <w:ilvl w:val="4"/>
          <w:numId w:val="35"/>
        </w:numPr>
        <w:rPr>
          <w:rFonts w:cs="Arial"/>
          <w:sz w:val="20"/>
        </w:rPr>
      </w:pPr>
      <w:r w:rsidRPr="00356FF6">
        <w:rPr>
          <w:rFonts w:cs="Arial"/>
          <w:sz w:val="20"/>
        </w:rPr>
        <w:t xml:space="preserve">Electrical services penetrating the </w:t>
      </w:r>
      <w:r w:rsidR="00455419" w:rsidRPr="00356FF6">
        <w:rPr>
          <w:rFonts w:cs="Arial"/>
          <w:sz w:val="20"/>
        </w:rPr>
        <w:t xml:space="preserve">roof </w:t>
      </w:r>
      <w:r w:rsidRPr="00356FF6">
        <w:rPr>
          <w:rFonts w:cs="Arial"/>
          <w:sz w:val="20"/>
        </w:rPr>
        <w:t xml:space="preserve">assembly and </w:t>
      </w:r>
      <w:r w:rsidR="00995154" w:rsidRPr="00356FF6">
        <w:rPr>
          <w:rFonts w:cs="Arial"/>
          <w:sz w:val="20"/>
        </w:rPr>
        <w:t xml:space="preserve">fully </w:t>
      </w:r>
      <w:r w:rsidRPr="00356FF6">
        <w:rPr>
          <w:rFonts w:cs="Arial"/>
          <w:sz w:val="20"/>
        </w:rPr>
        <w:t xml:space="preserve">self-adhered vapor </w:t>
      </w:r>
      <w:r w:rsidR="00531A88" w:rsidRPr="00356FF6">
        <w:rPr>
          <w:rFonts w:cs="Arial"/>
          <w:sz w:val="20"/>
        </w:rPr>
        <w:t>im</w:t>
      </w:r>
      <w:r w:rsidRPr="00356FF6">
        <w:rPr>
          <w:rFonts w:cs="Arial"/>
          <w:sz w:val="20"/>
        </w:rPr>
        <w:t xml:space="preserve">permeable </w:t>
      </w:r>
      <w:r w:rsidR="00531A88" w:rsidRPr="00356FF6">
        <w:rPr>
          <w:rFonts w:cs="Arial"/>
          <w:sz w:val="20"/>
        </w:rPr>
        <w:t>water/</w:t>
      </w:r>
      <w:r w:rsidRPr="00356FF6">
        <w:rPr>
          <w:rFonts w:cs="Arial"/>
          <w:sz w:val="20"/>
        </w:rPr>
        <w:t xml:space="preserve">air barrier membrane must be placed in appropriate conduit and secured solid into position. </w:t>
      </w:r>
    </w:p>
    <w:p w14:paraId="3705A4B0" w14:textId="77777777" w:rsidR="00DF4FEA" w:rsidRPr="00356FF6" w:rsidRDefault="00E63CC4" w:rsidP="00DF4FEA">
      <w:pPr>
        <w:pStyle w:val="PR1"/>
        <w:rPr>
          <w:rFonts w:cs="Arial"/>
          <w:sz w:val="20"/>
        </w:rPr>
      </w:pPr>
      <w:r w:rsidRPr="00356FF6">
        <w:rPr>
          <w:rFonts w:cs="Arial"/>
          <w:sz w:val="20"/>
        </w:rPr>
        <w:t>Install</w:t>
      </w:r>
      <w:r w:rsidR="00CD1306" w:rsidRPr="00356FF6">
        <w:rPr>
          <w:rFonts w:cs="Arial"/>
          <w:sz w:val="20"/>
        </w:rPr>
        <w:t xml:space="preserve"> </w:t>
      </w:r>
      <w:r w:rsidR="009F379B" w:rsidRPr="00356FF6">
        <w:rPr>
          <w:rFonts w:cs="Arial"/>
          <w:sz w:val="20"/>
        </w:rPr>
        <w:t xml:space="preserve">manufactured flanged penetration sleeves as recommended by sleeve manufacturer. </w:t>
      </w:r>
    </w:p>
    <w:p w14:paraId="2618AEC7" w14:textId="77777777" w:rsidR="00DF4FEA" w:rsidRPr="00356FF6" w:rsidRDefault="009F379B" w:rsidP="00DF4FEA">
      <w:pPr>
        <w:pStyle w:val="PR1"/>
        <w:rPr>
          <w:rFonts w:cs="Arial"/>
          <w:sz w:val="20"/>
        </w:rPr>
      </w:pPr>
      <w:r w:rsidRPr="00356FF6">
        <w:rPr>
          <w:rFonts w:cs="Arial"/>
          <w:sz w:val="20"/>
        </w:rPr>
        <w:t xml:space="preserve">For </w:t>
      </w:r>
      <w:r w:rsidR="00455419" w:rsidRPr="00356FF6">
        <w:rPr>
          <w:rFonts w:cs="Arial"/>
          <w:sz w:val="20"/>
        </w:rPr>
        <w:t xml:space="preserve">roof </w:t>
      </w:r>
      <w:r w:rsidRPr="00356FF6">
        <w:rPr>
          <w:rFonts w:cs="Arial"/>
          <w:sz w:val="20"/>
        </w:rPr>
        <w:t>penetrations, cut and fit</w:t>
      </w:r>
      <w:r w:rsidR="007E2F9A" w:rsidRPr="00356FF6">
        <w:rPr>
          <w:rFonts w:cs="Arial"/>
          <w:sz w:val="20"/>
        </w:rPr>
        <w:t xml:space="preserve"> fully </w:t>
      </w:r>
      <w:r w:rsidRPr="00356FF6">
        <w:rPr>
          <w:rFonts w:cs="Arial"/>
          <w:sz w:val="20"/>
        </w:rPr>
        <w:t xml:space="preserve">self-adhered vapor </w:t>
      </w:r>
      <w:r w:rsidR="00531A88" w:rsidRPr="00356FF6">
        <w:rPr>
          <w:rFonts w:cs="Arial"/>
          <w:sz w:val="20"/>
        </w:rPr>
        <w:t>im</w:t>
      </w:r>
      <w:r w:rsidRPr="00356FF6">
        <w:rPr>
          <w:rFonts w:cs="Arial"/>
          <w:sz w:val="20"/>
        </w:rPr>
        <w:t xml:space="preserve">permeable </w:t>
      </w:r>
      <w:r w:rsidR="00531A88" w:rsidRPr="00356FF6">
        <w:rPr>
          <w:rFonts w:cs="Arial"/>
          <w:sz w:val="20"/>
        </w:rPr>
        <w:t>water/</w:t>
      </w:r>
      <w:r w:rsidRPr="00356FF6">
        <w:rPr>
          <w:rFonts w:cs="Arial"/>
          <w:sz w:val="20"/>
        </w:rPr>
        <w:t xml:space="preserve">air barrier to accommodate sleeve, install </w:t>
      </w:r>
      <w:r w:rsidR="005B6494" w:rsidRPr="00356FF6">
        <w:rPr>
          <w:rFonts w:cs="Arial"/>
          <w:sz w:val="20"/>
        </w:rPr>
        <w:t>VaproBond™</w:t>
      </w:r>
      <w:r w:rsidR="00455419" w:rsidRPr="00356FF6">
        <w:rPr>
          <w:rFonts w:cs="Arial"/>
          <w:sz w:val="20"/>
        </w:rPr>
        <w:t xml:space="preserve"> or </w:t>
      </w:r>
      <w:r w:rsidR="00746274" w:rsidRPr="00356FF6">
        <w:rPr>
          <w:rFonts w:cs="Arial"/>
          <w:sz w:val="20"/>
        </w:rPr>
        <w:t>BlockShield</w:t>
      </w:r>
      <w:r w:rsidR="00455419" w:rsidRPr="00356FF6">
        <w:rPr>
          <w:rFonts w:cs="Arial"/>
          <w:sz w:val="20"/>
        </w:rPr>
        <w:t xml:space="preserve"> SA</w:t>
      </w:r>
      <w:r w:rsidR="005B6494" w:rsidRPr="00356FF6">
        <w:rPr>
          <w:rFonts w:cs="Arial"/>
          <w:sz w:val="20"/>
        </w:rPr>
        <w:t xml:space="preserve"> </w:t>
      </w:r>
      <w:r w:rsidRPr="00356FF6">
        <w:rPr>
          <w:rFonts w:cs="Arial"/>
          <w:sz w:val="20"/>
        </w:rPr>
        <w:t xml:space="preserve">to seal the </w:t>
      </w:r>
      <w:r w:rsidR="00531A88" w:rsidRPr="00356FF6">
        <w:rPr>
          <w:rFonts w:cs="Arial"/>
          <w:sz w:val="20"/>
        </w:rPr>
        <w:t>water/</w:t>
      </w:r>
      <w:r w:rsidRPr="00356FF6">
        <w:rPr>
          <w:rFonts w:cs="Arial"/>
          <w:sz w:val="20"/>
        </w:rPr>
        <w:t>air barrier membrane to ductwork or preformed flange sleeve.</w:t>
      </w:r>
    </w:p>
    <w:p w14:paraId="31167A13" w14:textId="77777777" w:rsidR="00DF4FEA" w:rsidRPr="00356FF6" w:rsidRDefault="009F379B" w:rsidP="00DF4FEA">
      <w:pPr>
        <w:pStyle w:val="PR1"/>
        <w:rPr>
          <w:rFonts w:cs="Arial"/>
          <w:sz w:val="20"/>
        </w:rPr>
      </w:pPr>
      <w:r w:rsidRPr="00356FF6">
        <w:rPr>
          <w:rFonts w:cs="Arial"/>
          <w:sz w:val="20"/>
        </w:rPr>
        <w:t xml:space="preserve">For pipe penetrations, refer to manufacturer’s standard details. </w:t>
      </w:r>
    </w:p>
    <w:p w14:paraId="6F8F516D" w14:textId="77777777" w:rsidR="00DF4FEA" w:rsidRPr="00356FF6" w:rsidRDefault="00936A9E" w:rsidP="00DF4FEA">
      <w:pPr>
        <w:keepNext/>
        <w:spacing w:before="240"/>
        <w:rPr>
          <w:rFonts w:ascii="Arial" w:hAnsi="Arial" w:cs="Arial"/>
          <w:sz w:val="20"/>
          <w:lang w:val="en-GB"/>
        </w:rPr>
      </w:pPr>
      <w:r w:rsidRPr="00356FF6">
        <w:rPr>
          <w:rFonts w:ascii="Arial" w:hAnsi="Arial" w:cs="Arial"/>
          <w:sz w:val="20"/>
        </w:rPr>
        <w:t>3.</w:t>
      </w:r>
      <w:r w:rsidR="0098676E" w:rsidRPr="00356FF6">
        <w:rPr>
          <w:rFonts w:ascii="Arial" w:hAnsi="Arial" w:cs="Arial"/>
          <w:sz w:val="20"/>
        </w:rPr>
        <w:t>7</w:t>
      </w:r>
      <w:r w:rsidR="0098676E" w:rsidRPr="00356FF6">
        <w:rPr>
          <w:rFonts w:ascii="Arial" w:hAnsi="Arial" w:cs="Arial"/>
          <w:sz w:val="20"/>
        </w:rPr>
        <w:tab/>
      </w:r>
      <w:r w:rsidRPr="00356FF6">
        <w:rPr>
          <w:rFonts w:ascii="Arial" w:hAnsi="Arial" w:cs="Arial"/>
          <w:sz w:val="20"/>
        </w:rPr>
        <w:t>FIELD QUALITY CONTROL</w:t>
      </w:r>
    </w:p>
    <w:p w14:paraId="43D7232A" w14:textId="77777777" w:rsidR="00DF4FEA" w:rsidRPr="00356FF6" w:rsidRDefault="00936A9E" w:rsidP="00D653A0">
      <w:pPr>
        <w:pStyle w:val="PR1"/>
        <w:numPr>
          <w:ilvl w:val="4"/>
          <w:numId w:val="36"/>
        </w:numPr>
        <w:rPr>
          <w:rFonts w:cs="Arial"/>
          <w:sz w:val="20"/>
        </w:rPr>
      </w:pPr>
      <w:r w:rsidRPr="00356FF6">
        <w:rPr>
          <w:rFonts w:cs="Arial"/>
          <w:sz w:val="20"/>
        </w:rPr>
        <w:t xml:space="preserve">Make notification when sections of work are complete to allow review prior to covering </w:t>
      </w:r>
      <w:r w:rsidR="001328A8" w:rsidRPr="00356FF6">
        <w:rPr>
          <w:rFonts w:cs="Arial"/>
          <w:sz w:val="20"/>
        </w:rPr>
        <w:t xml:space="preserve">fully </w:t>
      </w:r>
      <w:r w:rsidRPr="00356FF6">
        <w:rPr>
          <w:rFonts w:cs="Arial"/>
          <w:sz w:val="20"/>
        </w:rPr>
        <w:t xml:space="preserve">self-adhered water-resistive vapor </w:t>
      </w:r>
      <w:r w:rsidR="00C75D5F" w:rsidRPr="00356FF6">
        <w:rPr>
          <w:rFonts w:cs="Arial"/>
          <w:sz w:val="20"/>
        </w:rPr>
        <w:t>im</w:t>
      </w:r>
      <w:r w:rsidRPr="00356FF6">
        <w:rPr>
          <w:rFonts w:cs="Arial"/>
          <w:sz w:val="20"/>
        </w:rPr>
        <w:t xml:space="preserve">permeable </w:t>
      </w:r>
      <w:r w:rsidR="00C75D5F" w:rsidRPr="00356FF6">
        <w:rPr>
          <w:rFonts w:cs="Arial"/>
          <w:sz w:val="20"/>
        </w:rPr>
        <w:t>water/</w:t>
      </w:r>
      <w:r w:rsidRPr="00356FF6">
        <w:rPr>
          <w:rFonts w:cs="Arial"/>
          <w:sz w:val="20"/>
        </w:rPr>
        <w:t>air barrier system.</w:t>
      </w:r>
    </w:p>
    <w:p w14:paraId="76274F56" w14:textId="77777777" w:rsidR="00DF4FEA" w:rsidRPr="00356FF6" w:rsidRDefault="00936A9E" w:rsidP="00DF4FEA">
      <w:pPr>
        <w:pStyle w:val="PR1"/>
        <w:rPr>
          <w:rFonts w:cs="Arial"/>
          <w:sz w:val="20"/>
        </w:rPr>
      </w:pPr>
      <w:r w:rsidRPr="00356FF6">
        <w:rPr>
          <w:rFonts w:cs="Arial"/>
          <w:sz w:val="20"/>
        </w:rPr>
        <w:t>Owner to engage independent consultant to observe substrate and membrane installation prior to placement of cladding system</w:t>
      </w:r>
      <w:r w:rsidR="001328A8" w:rsidRPr="00356FF6">
        <w:rPr>
          <w:rFonts w:cs="Arial"/>
          <w:sz w:val="20"/>
        </w:rPr>
        <w:t>(</w:t>
      </w:r>
      <w:r w:rsidRPr="00356FF6">
        <w:rPr>
          <w:rFonts w:cs="Arial"/>
          <w:sz w:val="20"/>
        </w:rPr>
        <w:t>s</w:t>
      </w:r>
      <w:r w:rsidR="001328A8" w:rsidRPr="00356FF6">
        <w:rPr>
          <w:rFonts w:cs="Arial"/>
          <w:sz w:val="20"/>
        </w:rPr>
        <w:t>)</w:t>
      </w:r>
      <w:r w:rsidRPr="00356FF6">
        <w:rPr>
          <w:rFonts w:cs="Arial"/>
          <w:sz w:val="20"/>
        </w:rPr>
        <w:t xml:space="preserve"> and provide written documentation of observations.</w:t>
      </w:r>
    </w:p>
    <w:p w14:paraId="48600F74" w14:textId="77777777" w:rsidR="00DF4FEA" w:rsidRPr="00356FF6" w:rsidRDefault="008C7D0C" w:rsidP="00DF4FEA">
      <w:pPr>
        <w:keepNext/>
        <w:spacing w:before="240"/>
        <w:rPr>
          <w:rFonts w:ascii="Arial" w:hAnsi="Arial" w:cs="Arial"/>
          <w:sz w:val="20"/>
          <w:lang w:val="en-GB"/>
        </w:rPr>
      </w:pPr>
      <w:r w:rsidRPr="00356FF6">
        <w:rPr>
          <w:rFonts w:ascii="Arial" w:hAnsi="Arial" w:cs="Arial"/>
          <w:sz w:val="20"/>
          <w:lang w:val="en-GB"/>
        </w:rPr>
        <w:t>3.</w:t>
      </w:r>
      <w:r w:rsidR="0098676E" w:rsidRPr="00356FF6">
        <w:rPr>
          <w:rFonts w:ascii="Arial" w:hAnsi="Arial" w:cs="Arial"/>
          <w:sz w:val="20"/>
          <w:lang w:val="en-GB"/>
        </w:rPr>
        <w:t>8</w:t>
      </w:r>
      <w:r w:rsidRPr="00356FF6">
        <w:rPr>
          <w:rFonts w:ascii="Arial" w:hAnsi="Arial" w:cs="Arial"/>
          <w:sz w:val="20"/>
          <w:lang w:val="en-GB"/>
        </w:rPr>
        <w:tab/>
        <w:t>PROTECTION</w:t>
      </w:r>
    </w:p>
    <w:p w14:paraId="4F36C00C" w14:textId="77777777" w:rsidR="00DF4FEA" w:rsidRPr="00356FF6" w:rsidRDefault="00936A9E" w:rsidP="00D653A0">
      <w:pPr>
        <w:pStyle w:val="PR1"/>
        <w:numPr>
          <w:ilvl w:val="4"/>
          <w:numId w:val="37"/>
        </w:numPr>
        <w:rPr>
          <w:rFonts w:cs="Arial"/>
          <w:sz w:val="20"/>
        </w:rPr>
      </w:pPr>
      <w:r w:rsidRPr="00356FF6">
        <w:rPr>
          <w:rFonts w:cs="Arial"/>
          <w:sz w:val="20"/>
        </w:rPr>
        <w:t xml:space="preserve">Protect </w:t>
      </w:r>
      <w:r w:rsidR="00455419" w:rsidRPr="00356FF6">
        <w:rPr>
          <w:rFonts w:cs="Arial"/>
          <w:sz w:val="20"/>
        </w:rPr>
        <w:t xml:space="preserve">roof </w:t>
      </w:r>
      <w:r w:rsidRPr="00356FF6">
        <w:rPr>
          <w:rFonts w:cs="Arial"/>
          <w:sz w:val="20"/>
        </w:rPr>
        <w:t xml:space="preserve">areas covered with self-adhered water </w:t>
      </w:r>
      <w:r w:rsidR="00C75D5F" w:rsidRPr="00356FF6">
        <w:rPr>
          <w:rFonts w:cs="Arial"/>
          <w:sz w:val="20"/>
        </w:rPr>
        <w:t>im</w:t>
      </w:r>
      <w:r w:rsidRPr="00356FF6">
        <w:rPr>
          <w:rFonts w:cs="Arial"/>
          <w:sz w:val="20"/>
        </w:rPr>
        <w:t xml:space="preserve">permeable </w:t>
      </w:r>
      <w:r w:rsidR="00C75D5F" w:rsidRPr="00356FF6">
        <w:rPr>
          <w:rFonts w:cs="Arial"/>
          <w:sz w:val="20"/>
        </w:rPr>
        <w:t>water/</w:t>
      </w:r>
      <w:r w:rsidRPr="00356FF6">
        <w:rPr>
          <w:rFonts w:cs="Arial"/>
          <w:sz w:val="20"/>
        </w:rPr>
        <w:t>air barrier from damage due to construction activities, high wind conditions.</w:t>
      </w:r>
    </w:p>
    <w:p w14:paraId="3309ADEF" w14:textId="77777777" w:rsidR="00DF4FEA" w:rsidRPr="00356FF6" w:rsidRDefault="00936A9E" w:rsidP="00DF4FEA">
      <w:pPr>
        <w:pStyle w:val="PR1"/>
        <w:rPr>
          <w:rFonts w:cs="Arial"/>
          <w:sz w:val="20"/>
        </w:rPr>
      </w:pPr>
      <w:r w:rsidRPr="00356FF6">
        <w:rPr>
          <w:rFonts w:cs="Arial"/>
          <w:sz w:val="20"/>
        </w:rPr>
        <w:t xml:space="preserve">Review condition of </w:t>
      </w:r>
      <w:r w:rsidR="001328A8" w:rsidRPr="00356FF6">
        <w:rPr>
          <w:rFonts w:cs="Arial"/>
          <w:sz w:val="20"/>
        </w:rPr>
        <w:t xml:space="preserve">fully </w:t>
      </w:r>
      <w:r w:rsidRPr="00356FF6">
        <w:rPr>
          <w:rFonts w:cs="Arial"/>
          <w:sz w:val="20"/>
        </w:rPr>
        <w:t xml:space="preserve">self-adhered water-resistive vapor </w:t>
      </w:r>
      <w:r w:rsidR="00C75D5F" w:rsidRPr="00356FF6">
        <w:rPr>
          <w:rFonts w:cs="Arial"/>
          <w:sz w:val="20"/>
        </w:rPr>
        <w:t>im</w:t>
      </w:r>
      <w:r w:rsidRPr="00356FF6">
        <w:rPr>
          <w:rFonts w:cs="Arial"/>
          <w:sz w:val="20"/>
        </w:rPr>
        <w:t xml:space="preserve">permeable air barrier prior to installation of </w:t>
      </w:r>
      <w:r w:rsidR="00455419" w:rsidRPr="00356FF6">
        <w:rPr>
          <w:rFonts w:cs="Arial"/>
          <w:sz w:val="20"/>
        </w:rPr>
        <w:t xml:space="preserve">roofing </w:t>
      </w:r>
      <w:r w:rsidR="00455419" w:rsidRPr="00356FF6">
        <w:rPr>
          <w:rFonts w:cs="Arial"/>
          <w:sz w:val="20"/>
          <w:shd w:val="clear" w:color="auto" w:fill="FFFFFF" w:themeFill="background1"/>
        </w:rPr>
        <w:t>membrane</w:t>
      </w:r>
      <w:r w:rsidRPr="00356FF6">
        <w:rPr>
          <w:rFonts w:cs="Arial"/>
          <w:sz w:val="20"/>
        </w:rPr>
        <w:t>. Repair, or remove and replace damaged sections with new membrane.</w:t>
      </w:r>
    </w:p>
    <w:p w14:paraId="22EBDB60" w14:textId="77777777" w:rsidR="00DF4FEA" w:rsidRPr="00356FF6" w:rsidRDefault="00DF4FEA" w:rsidP="00DF4FEA">
      <w:pPr>
        <w:pStyle w:val="PRT"/>
        <w:numPr>
          <w:ilvl w:val="0"/>
          <w:numId w:val="0"/>
        </w:numPr>
        <w:jc w:val="center"/>
        <w:rPr>
          <w:rFonts w:cs="Arial"/>
          <w:b/>
          <w:bCs/>
          <w:lang w:val="en-GB"/>
        </w:rPr>
      </w:pPr>
      <w:r w:rsidRPr="00356FF6">
        <w:rPr>
          <w:rFonts w:cs="Arial"/>
          <w:b/>
          <w:bCs/>
          <w:lang w:val="en-GB"/>
        </w:rPr>
        <w:t>END OF SECTION</w:t>
      </w:r>
    </w:p>
    <w:sectPr w:rsidR="00DF4FEA" w:rsidRPr="00356FF6" w:rsidSect="0061194F">
      <w:headerReference w:type="default" r:id="rId9"/>
      <w:footerReference w:type="default" r:id="rId10"/>
      <w:headerReference w:type="first" r:id="rId11"/>
      <w:footerReference w:type="first" r:id="rId12"/>
      <w:endnotePr>
        <w:numFmt w:val="decimal"/>
      </w:endnotePr>
      <w:type w:val="continuous"/>
      <w:pgSz w:w="12240" w:h="15840" w:code="1"/>
      <w:pgMar w:top="0" w:right="1440" w:bottom="1440" w:left="1440" w:header="360" w:footer="720"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F80E8E" w14:textId="77777777" w:rsidR="006F2B9D" w:rsidRDefault="006F2B9D">
      <w:r>
        <w:separator/>
      </w:r>
    </w:p>
  </w:endnote>
  <w:endnote w:type="continuationSeparator" w:id="0">
    <w:p w14:paraId="06BB1D4F" w14:textId="77777777" w:rsidR="006F2B9D" w:rsidRDefault="006F2B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onospac821 BT">
    <w:altName w:val="Consolas"/>
    <w:charset w:val="00"/>
    <w:family w:val="roman"/>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Univers"/>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venir LT Std 45 Book">
    <w:panose1 w:val="020B0502020203020204"/>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D5971" w14:textId="5CBC27BB" w:rsidR="002A6EF0" w:rsidRPr="00356FF6" w:rsidRDefault="002A6EF0" w:rsidP="004B7725">
    <w:pPr>
      <w:pStyle w:val="Heading1"/>
      <w:tabs>
        <w:tab w:val="center" w:pos="5040"/>
      </w:tabs>
      <w:spacing w:before="240"/>
      <w:jc w:val="center"/>
      <w:rPr>
        <w:rFonts w:cs="Arial"/>
        <w:b w:val="0"/>
        <w:bCs/>
      </w:rPr>
    </w:pPr>
    <w:r w:rsidRPr="00356FF6">
      <w:rPr>
        <w:rFonts w:cs="Arial"/>
        <w:b w:val="0"/>
        <w:bCs/>
      </w:rPr>
      <w:t>SELF-ADHERING IMPEARMABLE AIR BARRIER MEMBRANE</w:t>
    </w:r>
    <w:r w:rsidR="00027057" w:rsidRPr="00356FF6">
      <w:rPr>
        <w:rFonts w:cs="Arial"/>
        <w:b w:val="0"/>
        <w:bCs/>
      </w:rPr>
      <w:t xml:space="preserve"> FOR </w:t>
    </w:r>
    <w:r w:rsidR="00C51244" w:rsidRPr="00356FF6">
      <w:rPr>
        <w:rFonts w:cs="Arial"/>
        <w:b w:val="0"/>
        <w:bCs/>
      </w:rPr>
      <w:t xml:space="preserve">STEEP SLOPED </w:t>
    </w:r>
    <w:r w:rsidR="00027057" w:rsidRPr="00356FF6">
      <w:rPr>
        <w:rFonts w:cs="Arial"/>
        <w:b w:val="0"/>
        <w:bCs/>
      </w:rPr>
      <w:t>ROOFS</w:t>
    </w:r>
  </w:p>
  <w:p w14:paraId="40976F1D" w14:textId="73CF45A0" w:rsidR="00531A88" w:rsidRPr="00356FF6" w:rsidRDefault="00027057" w:rsidP="007D2311">
    <w:pPr>
      <w:pStyle w:val="Footer"/>
      <w:tabs>
        <w:tab w:val="clear" w:pos="4153"/>
        <w:tab w:val="clear" w:pos="8306"/>
        <w:tab w:val="center" w:pos="4680"/>
        <w:tab w:val="right" w:pos="10170"/>
      </w:tabs>
      <w:ind w:right="54"/>
      <w:rPr>
        <w:rFonts w:ascii="Arial" w:hAnsi="Arial" w:cs="Arial"/>
        <w:sz w:val="20"/>
      </w:rPr>
    </w:pPr>
    <w:r w:rsidRPr="00356FF6">
      <w:rPr>
        <w:rFonts w:ascii="Arial" w:hAnsi="Arial" w:cs="Arial"/>
        <w:sz w:val="20"/>
      </w:rPr>
      <w:t xml:space="preserve">PROJECT NUMBER </w:t>
    </w:r>
    <w:r w:rsidRPr="00356FF6">
      <w:rPr>
        <w:rFonts w:ascii="Arial" w:hAnsi="Arial" w:cs="Arial"/>
        <w:sz w:val="20"/>
      </w:rPr>
      <w:tab/>
    </w:r>
    <w:r w:rsidR="00531A88" w:rsidRPr="00356FF6">
      <w:rPr>
        <w:rFonts w:ascii="Arial" w:hAnsi="Arial" w:cs="Arial"/>
        <w:sz w:val="20"/>
      </w:rPr>
      <w:t>SECTION 0727</w:t>
    </w:r>
    <w:r w:rsidR="007A6A42" w:rsidRPr="00356FF6">
      <w:rPr>
        <w:rFonts w:ascii="Arial" w:hAnsi="Arial" w:cs="Arial"/>
        <w:sz w:val="20"/>
      </w:rPr>
      <w:t>46</w:t>
    </w:r>
    <w:r w:rsidRPr="00356FF6">
      <w:rPr>
        <w:rFonts w:ascii="Arial" w:hAnsi="Arial" w:cs="Arial"/>
        <w:sz w:val="20"/>
      </w:rPr>
      <w:t>.01</w:t>
    </w:r>
    <w:r w:rsidR="00531A88" w:rsidRPr="00356FF6">
      <w:rPr>
        <w:rFonts w:ascii="Arial" w:hAnsi="Arial" w:cs="Arial"/>
        <w:sz w:val="20"/>
      </w:rPr>
      <w:t xml:space="preserve"> - </w:t>
    </w:r>
    <w:r w:rsidR="00531A88" w:rsidRPr="00356FF6">
      <w:rPr>
        <w:rFonts w:ascii="Arial" w:eastAsia="Tahoma" w:hAnsi="Arial" w:cs="Arial"/>
        <w:sz w:val="20"/>
      </w:rPr>
      <w:fldChar w:fldCharType="begin"/>
    </w:r>
    <w:r w:rsidR="00531A88" w:rsidRPr="00356FF6">
      <w:rPr>
        <w:rFonts w:ascii="Arial" w:eastAsia="Tahoma" w:hAnsi="Arial" w:cs="Arial"/>
        <w:sz w:val="20"/>
      </w:rPr>
      <w:instrText xml:space="preserve"> PAGE </w:instrText>
    </w:r>
    <w:r w:rsidR="00531A88" w:rsidRPr="00356FF6">
      <w:rPr>
        <w:rFonts w:ascii="Arial" w:eastAsia="Tahoma" w:hAnsi="Arial" w:cs="Arial"/>
        <w:sz w:val="20"/>
      </w:rPr>
      <w:fldChar w:fldCharType="separate"/>
    </w:r>
    <w:r w:rsidR="0024726E" w:rsidRPr="00356FF6">
      <w:rPr>
        <w:rFonts w:ascii="Arial" w:eastAsia="Tahoma" w:hAnsi="Arial" w:cs="Arial"/>
        <w:noProof/>
        <w:sz w:val="20"/>
      </w:rPr>
      <w:t>1</w:t>
    </w:r>
    <w:r w:rsidR="00531A88" w:rsidRPr="00356FF6">
      <w:rPr>
        <w:rFonts w:ascii="Arial" w:eastAsia="Tahoma" w:hAnsi="Arial" w:cs="Arial"/>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9169713"/>
      <w:placeholder>
        <w:docPart w:val="40DF987EC06CE346B6D230F81BC2AF4B"/>
      </w:placeholder>
      <w:temporary/>
      <w:showingPlcHdr/>
      <w15:appearance w15:val="hidden"/>
    </w:sdtPr>
    <w:sdtEndPr/>
    <w:sdtContent>
      <w:p w14:paraId="49AC6368" w14:textId="77777777" w:rsidR="00531A88" w:rsidRDefault="00531A88">
        <w:pPr>
          <w:pStyle w:val="Footer"/>
        </w:pPr>
        <w:r>
          <w:t>[Type here]</w:t>
        </w:r>
      </w:p>
    </w:sdtContent>
  </w:sdt>
  <w:p w14:paraId="756E6C9D" w14:textId="77777777" w:rsidR="00531A88" w:rsidRPr="00984DEC" w:rsidRDefault="00531A88" w:rsidP="00E241CB">
    <w:pPr>
      <w:pStyle w:val="Footer"/>
      <w:tabs>
        <w:tab w:val="clear" w:pos="4153"/>
        <w:tab w:val="clear" w:pos="8306"/>
        <w:tab w:val="center" w:pos="5040"/>
        <w:tab w:val="right" w:pos="10170"/>
      </w:tabs>
      <w:ind w:right="54"/>
      <w:jc w:val="right"/>
      <w:rPr>
        <w:rFonts w:ascii="Arial" w:hAnsi="Arial" w:cs="Arial"/>
        <w:sz w:val="20"/>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8C12C3" w14:textId="77777777" w:rsidR="006F2B9D" w:rsidRDefault="006F2B9D">
      <w:r>
        <w:separator/>
      </w:r>
    </w:p>
  </w:footnote>
  <w:footnote w:type="continuationSeparator" w:id="0">
    <w:p w14:paraId="3DE2F162" w14:textId="77777777" w:rsidR="006F2B9D" w:rsidRDefault="006F2B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E4DA7" w14:textId="77777777" w:rsidR="00CF6011" w:rsidRPr="00CF6011" w:rsidRDefault="00CF6011" w:rsidP="00CF6011">
    <w:pPr>
      <w:pStyle w:val="Header"/>
      <w:tabs>
        <w:tab w:val="right" w:pos="9360"/>
      </w:tabs>
      <w:spacing w:before="240"/>
      <w:rPr>
        <w:rFonts w:ascii="Arial" w:hAnsi="Arial" w:cs="Arial"/>
        <w:sz w:val="20"/>
      </w:rPr>
    </w:pPr>
    <w:bookmarkStart w:id="2" w:name="_Hlk142544753"/>
    <w:bookmarkStart w:id="3" w:name="_Hlk142544754"/>
    <w:r w:rsidRPr="00CF6011">
      <w:rPr>
        <w:rFonts w:ascii="Arial" w:hAnsi="Arial" w:cs="Arial"/>
        <w:sz w:val="20"/>
      </w:rPr>
      <w:t>PROJECT NAME</w:t>
    </w:r>
    <w:r w:rsidRPr="00CF6011">
      <w:rPr>
        <w:rFonts w:ascii="Arial" w:hAnsi="Arial" w:cs="Arial"/>
        <w:sz w:val="20"/>
      </w:rPr>
      <w:tab/>
      <w:t>ARCHITECTS/ENGINEERS FIRM NAME</w:t>
    </w:r>
  </w:p>
  <w:p w14:paraId="1C15EC8B" w14:textId="77777777" w:rsidR="00CF6011" w:rsidRPr="00CF6011" w:rsidRDefault="00CF6011" w:rsidP="00CF6011">
    <w:pPr>
      <w:pStyle w:val="Heading1"/>
      <w:tabs>
        <w:tab w:val="right" w:pos="9360"/>
      </w:tabs>
      <w:spacing w:after="240"/>
      <w:rPr>
        <w:rFonts w:cs="Arial"/>
      </w:rPr>
    </w:pPr>
    <w:r w:rsidRPr="00CF6011">
      <w:rPr>
        <w:rFonts w:cs="Arial"/>
        <w:b w:val="0"/>
      </w:rPr>
      <w:t>PROJECT LOCATION</w:t>
    </w:r>
    <w:r w:rsidRPr="00CF6011">
      <w:rPr>
        <w:rFonts w:cs="Arial"/>
        <w:b w:val="0"/>
      </w:rPr>
      <w:tab/>
      <w:t>DATE OF SUBMISSION</w:t>
    </w:r>
    <w:bookmarkEnd w:id="2"/>
    <w:bookmarkEnd w:id="3"/>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504F9" w14:textId="77777777" w:rsidR="00531A88" w:rsidRPr="00DD0B52" w:rsidRDefault="00531A88" w:rsidP="00DD0B52">
    <w:pPr>
      <w:pStyle w:val="Header"/>
      <w:tabs>
        <w:tab w:val="clear" w:pos="4153"/>
        <w:tab w:val="clear" w:pos="8306"/>
        <w:tab w:val="right" w:pos="9360"/>
      </w:tabs>
      <w:rPr>
        <w:rFonts w:ascii="Arial" w:hAnsi="Arial" w:cs="Arial"/>
        <w:sz w:val="20"/>
      </w:rPr>
    </w:pPr>
    <w:r w:rsidRPr="00A14D64">
      <w:rPr>
        <w:rFonts w:ascii="Arial" w:hAnsi="Arial" w:cs="Arial"/>
        <w:sz w:val="20"/>
      </w:rPr>
      <w:t>PROJECT NAME</w:t>
    </w:r>
    <w:r w:rsidRPr="00A14D64">
      <w:rPr>
        <w:rFonts w:ascii="Arial" w:hAnsi="Arial" w:cs="Arial"/>
        <w:sz w:val="20"/>
      </w:rPr>
      <w:tab/>
      <w:t>ARCHITECTS/ENGINEERS FIRM NAME</w:t>
    </w:r>
  </w:p>
  <w:p w14:paraId="1FFCA1D2" w14:textId="77777777" w:rsidR="00531A88" w:rsidRPr="00DD0B52" w:rsidRDefault="00531A88" w:rsidP="00DD0B52">
    <w:pPr>
      <w:pStyle w:val="Heading1"/>
      <w:tabs>
        <w:tab w:val="right" w:pos="9360"/>
      </w:tabs>
      <w:spacing w:after="240"/>
      <w:rPr>
        <w:rFonts w:cs="Arial"/>
        <w:b w:val="0"/>
      </w:rPr>
    </w:pPr>
    <w:r w:rsidRPr="00A14D64">
      <w:rPr>
        <w:rFonts w:cs="Arial"/>
        <w:b w:val="0"/>
      </w:rPr>
      <w:t>PROJECT LOCATION</w:t>
    </w:r>
    <w:r w:rsidRPr="00A14D64">
      <w:rPr>
        <w:rFonts w:cs="Arial"/>
        <w:b w:val="0"/>
      </w:rPr>
      <w:tab/>
      <w:t>DATE OF SUBMISSION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69185880"/>
    <w:lvl w:ilvl="0">
      <w:start w:val="1"/>
      <w:numFmt w:val="decimal"/>
      <w:pStyle w:val="PRT"/>
      <w:suff w:val="nothing"/>
      <w:lvlText w:val="PART %1 - "/>
      <w:lvlJc w:val="left"/>
      <w:pPr>
        <w:ind w:left="0" w:firstLine="0"/>
      </w:pPr>
      <w:rPr>
        <w:rFonts w:hint="default"/>
        <w:u w:val="single"/>
      </w:rPr>
    </w:lvl>
    <w:lvl w:ilvl="1">
      <w:numFmt w:val="decimal"/>
      <w:pStyle w:val="SUT"/>
      <w:suff w:val="nothing"/>
      <w:lvlText w:val="SCHEDULE %2 - "/>
      <w:lvlJc w:val="left"/>
      <w:pPr>
        <w:ind w:left="0" w:firstLine="0"/>
      </w:pPr>
      <w:rPr>
        <w:rFonts w:hint="default"/>
      </w:rPr>
    </w:lvl>
    <w:lvl w:ilvl="2">
      <w:numFmt w:val="decimal"/>
      <w:pStyle w:val="DST"/>
      <w:suff w:val="nothing"/>
      <w:lvlText w:val="PRODUCT DATA SHEET %3 - "/>
      <w:lvlJc w:val="left"/>
      <w:pPr>
        <w:ind w:left="0" w:firstLine="0"/>
      </w:pPr>
      <w:rPr>
        <w:rFonts w:hint="default"/>
      </w:rPr>
    </w:lvl>
    <w:lvl w:ilvl="3">
      <w:start w:val="1"/>
      <w:numFmt w:val="decimal"/>
      <w:pStyle w:val="ART"/>
      <w:lvlText w:val="%1.%4"/>
      <w:lvlJc w:val="left"/>
      <w:pPr>
        <w:tabs>
          <w:tab w:val="num" w:pos="864"/>
        </w:tabs>
        <w:ind w:left="864" w:hanging="864"/>
      </w:pPr>
      <w:rPr>
        <w:rFonts w:hint="default"/>
      </w:rPr>
    </w:lvl>
    <w:lvl w:ilvl="4">
      <w:start w:val="1"/>
      <w:numFmt w:val="upperLetter"/>
      <w:pStyle w:val="PR1"/>
      <w:lvlText w:val="%5."/>
      <w:lvlJc w:val="left"/>
      <w:pPr>
        <w:tabs>
          <w:tab w:val="num" w:pos="864"/>
        </w:tabs>
        <w:ind w:left="864" w:hanging="576"/>
      </w:pPr>
      <w:rPr>
        <w:rFonts w:hint="default"/>
      </w:rPr>
    </w:lvl>
    <w:lvl w:ilvl="5">
      <w:start w:val="1"/>
      <w:numFmt w:val="decimal"/>
      <w:pStyle w:val="PR3"/>
      <w:lvlText w:val="%6."/>
      <w:lvlJc w:val="left"/>
      <w:pPr>
        <w:tabs>
          <w:tab w:val="num" w:pos="1566"/>
        </w:tabs>
        <w:ind w:left="1566" w:hanging="576"/>
      </w:pPr>
      <w:rPr>
        <w:rFonts w:hint="default"/>
      </w:rPr>
    </w:lvl>
    <w:lvl w:ilvl="6">
      <w:start w:val="1"/>
      <w:numFmt w:val="lowerLetter"/>
      <w:pStyle w:val="PR3"/>
      <w:lvlText w:val="%7."/>
      <w:lvlJc w:val="left"/>
      <w:pPr>
        <w:tabs>
          <w:tab w:val="num" w:pos="2016"/>
        </w:tabs>
        <w:ind w:left="2016" w:hanging="576"/>
      </w:pPr>
      <w:rPr>
        <w:rFonts w:hint="default"/>
      </w:rPr>
    </w:lvl>
    <w:lvl w:ilvl="7">
      <w:start w:val="1"/>
      <w:numFmt w:val="decimal"/>
      <w:pStyle w:val="PR4"/>
      <w:lvlText w:val="%8)"/>
      <w:lvlJc w:val="left"/>
      <w:pPr>
        <w:tabs>
          <w:tab w:val="num" w:pos="2592"/>
        </w:tabs>
        <w:ind w:left="2592" w:hanging="576"/>
      </w:pPr>
      <w:rPr>
        <w:rFonts w:hint="default"/>
      </w:rPr>
    </w:lvl>
    <w:lvl w:ilvl="8">
      <w:start w:val="1"/>
      <w:numFmt w:val="lowerLetter"/>
      <w:pStyle w:val="PR5"/>
      <w:lvlText w:val="%9)"/>
      <w:lvlJc w:val="left"/>
      <w:pPr>
        <w:tabs>
          <w:tab w:val="num" w:pos="3168"/>
        </w:tabs>
        <w:ind w:left="3168" w:hanging="576"/>
      </w:pPr>
      <w:rPr>
        <w:rFonts w:hint="default"/>
      </w:rPr>
    </w:lvl>
  </w:abstractNum>
  <w:abstractNum w:abstractNumId="1" w15:restartNumberingAfterBreak="0">
    <w:nsid w:val="1979698B"/>
    <w:multiLevelType w:val="multilevel"/>
    <w:tmpl w:val="70E2002C"/>
    <w:styleLink w:val="CurrentList1"/>
    <w:lvl w:ilvl="0">
      <w:start w:val="1"/>
      <w:numFmt w:val="decimal"/>
      <w:suff w:val="nothing"/>
      <w:lvlText w:val="PART %1 - "/>
      <w:lvlJc w:val="left"/>
      <w:pPr>
        <w:ind w:left="0" w:firstLine="0"/>
      </w:pPr>
      <w:rPr>
        <w:rFonts w:hint="default"/>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864"/>
        </w:tabs>
        <w:ind w:left="864" w:hanging="576"/>
      </w:pPr>
      <w:rPr>
        <w:rFonts w:hint="default"/>
      </w:rPr>
    </w:lvl>
    <w:lvl w:ilvl="5">
      <w:start w:val="1"/>
      <w:numFmt w:val="decimal"/>
      <w:lvlText w:val="%6."/>
      <w:lvlJc w:val="left"/>
      <w:pPr>
        <w:tabs>
          <w:tab w:val="num" w:pos="1566"/>
        </w:tabs>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 w15:restartNumberingAfterBreak="0">
    <w:nsid w:val="29C119E5"/>
    <w:multiLevelType w:val="multilevel"/>
    <w:tmpl w:val="D994B38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pStyle w:val="PR2"/>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7C4118C8"/>
    <w:multiLevelType w:val="hybridMultilevel"/>
    <w:tmpl w:val="F3327D1A"/>
    <w:lvl w:ilvl="0" w:tplc="328EEDE6">
      <w:start w:val="27"/>
      <w:numFmt w:val="lowerLetter"/>
      <w:lvlText w:val="%1."/>
      <w:lvlJc w:val="left"/>
      <w:pPr>
        <w:ind w:left="2160" w:hanging="360"/>
      </w:pPr>
      <w:rPr>
        <w:rFonts w:hint="default"/>
      </w:rPr>
    </w:lvl>
    <w:lvl w:ilvl="1" w:tplc="04090019">
      <w:start w:val="1"/>
      <w:numFmt w:val="lowerLetter"/>
      <w:lvlText w:val="%2."/>
      <w:lvlJc w:val="left"/>
      <w:pPr>
        <w:ind w:left="1440" w:hanging="360"/>
      </w:pPr>
    </w:lvl>
    <w:lvl w:ilvl="2" w:tplc="04090011">
      <w:start w:val="1"/>
      <w:numFmt w:val="decimal"/>
      <w:lvlText w:val="%3)"/>
      <w:lvlJc w:val="left"/>
      <w:pPr>
        <w:ind w:left="23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97514085">
    <w:abstractNumId w:val="0"/>
  </w:num>
  <w:num w:numId="2" w16cid:durableId="157924759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6839047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7186012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9803170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7446284">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09501279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2"/>
    </w:lvlOverride>
  </w:num>
  <w:num w:numId="8" w16cid:durableId="1001662722">
    <w:abstractNumId w:val="1"/>
  </w:num>
  <w:num w:numId="9" w16cid:durableId="164633088">
    <w:abstractNumId w:val="2"/>
  </w:num>
  <w:num w:numId="10" w16cid:durableId="7755588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7271009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6417708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635539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1190596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8675903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240682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7459015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045044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9338400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35269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894941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365500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156596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2041678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91278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4868378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4306565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4209803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2796010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928926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36411700">
    <w:abstractNumId w:val="3"/>
  </w:num>
  <w:num w:numId="32" w16cid:durableId="174571289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55562817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722752865">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53191929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2380553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5071528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194F"/>
    <w:rsid w:val="0000098B"/>
    <w:rsid w:val="00003207"/>
    <w:rsid w:val="00003E7B"/>
    <w:rsid w:val="00010508"/>
    <w:rsid w:val="000110CB"/>
    <w:rsid w:val="000123A8"/>
    <w:rsid w:val="00012DF0"/>
    <w:rsid w:val="00013E7B"/>
    <w:rsid w:val="00013F45"/>
    <w:rsid w:val="00015177"/>
    <w:rsid w:val="000179B4"/>
    <w:rsid w:val="00017B49"/>
    <w:rsid w:val="0002078E"/>
    <w:rsid w:val="00020B27"/>
    <w:rsid w:val="000222E8"/>
    <w:rsid w:val="00022370"/>
    <w:rsid w:val="00023358"/>
    <w:rsid w:val="00024DA3"/>
    <w:rsid w:val="000264F8"/>
    <w:rsid w:val="000266D8"/>
    <w:rsid w:val="00027057"/>
    <w:rsid w:val="00027432"/>
    <w:rsid w:val="00032C39"/>
    <w:rsid w:val="00032EC2"/>
    <w:rsid w:val="0003654A"/>
    <w:rsid w:val="000370D5"/>
    <w:rsid w:val="00037312"/>
    <w:rsid w:val="00037D03"/>
    <w:rsid w:val="00040070"/>
    <w:rsid w:val="00043153"/>
    <w:rsid w:val="00043605"/>
    <w:rsid w:val="00044B36"/>
    <w:rsid w:val="00045D48"/>
    <w:rsid w:val="00046A8B"/>
    <w:rsid w:val="00050CF2"/>
    <w:rsid w:val="000518D6"/>
    <w:rsid w:val="00051E87"/>
    <w:rsid w:val="0005256D"/>
    <w:rsid w:val="00052ACF"/>
    <w:rsid w:val="00055D09"/>
    <w:rsid w:val="00057A21"/>
    <w:rsid w:val="00057B1C"/>
    <w:rsid w:val="000601EB"/>
    <w:rsid w:val="00062957"/>
    <w:rsid w:val="0006348B"/>
    <w:rsid w:val="0006361C"/>
    <w:rsid w:val="00063E79"/>
    <w:rsid w:val="0006419A"/>
    <w:rsid w:val="000641BA"/>
    <w:rsid w:val="00064745"/>
    <w:rsid w:val="00064865"/>
    <w:rsid w:val="000658C6"/>
    <w:rsid w:val="000667AF"/>
    <w:rsid w:val="000713EA"/>
    <w:rsid w:val="00074A8A"/>
    <w:rsid w:val="00075E9F"/>
    <w:rsid w:val="00082A73"/>
    <w:rsid w:val="00082BC4"/>
    <w:rsid w:val="00083FF1"/>
    <w:rsid w:val="00085B38"/>
    <w:rsid w:val="00087F6A"/>
    <w:rsid w:val="00090641"/>
    <w:rsid w:val="00090BE3"/>
    <w:rsid w:val="00090C77"/>
    <w:rsid w:val="00091083"/>
    <w:rsid w:val="0009244A"/>
    <w:rsid w:val="000931E0"/>
    <w:rsid w:val="00093692"/>
    <w:rsid w:val="000A0177"/>
    <w:rsid w:val="000A0804"/>
    <w:rsid w:val="000A16B4"/>
    <w:rsid w:val="000A377A"/>
    <w:rsid w:val="000B147A"/>
    <w:rsid w:val="000B2EAB"/>
    <w:rsid w:val="000B34FE"/>
    <w:rsid w:val="000B43AE"/>
    <w:rsid w:val="000B45FA"/>
    <w:rsid w:val="000B5152"/>
    <w:rsid w:val="000B6326"/>
    <w:rsid w:val="000C1209"/>
    <w:rsid w:val="000C174F"/>
    <w:rsid w:val="000C4DB7"/>
    <w:rsid w:val="000D1488"/>
    <w:rsid w:val="000D2852"/>
    <w:rsid w:val="000D2E42"/>
    <w:rsid w:val="000D3291"/>
    <w:rsid w:val="000D3480"/>
    <w:rsid w:val="000D4CC4"/>
    <w:rsid w:val="000D663B"/>
    <w:rsid w:val="000E0D10"/>
    <w:rsid w:val="000E2BE8"/>
    <w:rsid w:val="000E4EF8"/>
    <w:rsid w:val="000E5031"/>
    <w:rsid w:val="000E58DC"/>
    <w:rsid w:val="000E5B75"/>
    <w:rsid w:val="000F0835"/>
    <w:rsid w:val="000F1494"/>
    <w:rsid w:val="000F1646"/>
    <w:rsid w:val="000F27C3"/>
    <w:rsid w:val="000F2CD3"/>
    <w:rsid w:val="000F2FF9"/>
    <w:rsid w:val="000F3B8C"/>
    <w:rsid w:val="000F47F5"/>
    <w:rsid w:val="000F594D"/>
    <w:rsid w:val="000F665A"/>
    <w:rsid w:val="000F674C"/>
    <w:rsid w:val="000F7215"/>
    <w:rsid w:val="00102D9C"/>
    <w:rsid w:val="001038F5"/>
    <w:rsid w:val="0010404E"/>
    <w:rsid w:val="001061CD"/>
    <w:rsid w:val="00106DBE"/>
    <w:rsid w:val="00107882"/>
    <w:rsid w:val="001104BF"/>
    <w:rsid w:val="00110513"/>
    <w:rsid w:val="001112FD"/>
    <w:rsid w:val="00113BBF"/>
    <w:rsid w:val="001169E1"/>
    <w:rsid w:val="0012214C"/>
    <w:rsid w:val="00122194"/>
    <w:rsid w:val="00124384"/>
    <w:rsid w:val="00125427"/>
    <w:rsid w:val="00125FF7"/>
    <w:rsid w:val="00127F8A"/>
    <w:rsid w:val="001306AC"/>
    <w:rsid w:val="00130BB5"/>
    <w:rsid w:val="0013151C"/>
    <w:rsid w:val="0013288F"/>
    <w:rsid w:val="001328A8"/>
    <w:rsid w:val="00133C4E"/>
    <w:rsid w:val="00136990"/>
    <w:rsid w:val="001370EC"/>
    <w:rsid w:val="00142C2D"/>
    <w:rsid w:val="001435DB"/>
    <w:rsid w:val="00143C26"/>
    <w:rsid w:val="001465BE"/>
    <w:rsid w:val="00147896"/>
    <w:rsid w:val="001507E4"/>
    <w:rsid w:val="0015215F"/>
    <w:rsid w:val="0015309A"/>
    <w:rsid w:val="001532F1"/>
    <w:rsid w:val="00153CC0"/>
    <w:rsid w:val="00154597"/>
    <w:rsid w:val="00162CCE"/>
    <w:rsid w:val="00164D5D"/>
    <w:rsid w:val="001657DA"/>
    <w:rsid w:val="00167D12"/>
    <w:rsid w:val="00170C84"/>
    <w:rsid w:val="001710CC"/>
    <w:rsid w:val="00172696"/>
    <w:rsid w:val="00173928"/>
    <w:rsid w:val="0017490C"/>
    <w:rsid w:val="00175B3B"/>
    <w:rsid w:val="001762C3"/>
    <w:rsid w:val="00176D69"/>
    <w:rsid w:val="00176EEB"/>
    <w:rsid w:val="00181699"/>
    <w:rsid w:val="00182CCB"/>
    <w:rsid w:val="0018509C"/>
    <w:rsid w:val="00186C75"/>
    <w:rsid w:val="00186D33"/>
    <w:rsid w:val="001874BA"/>
    <w:rsid w:val="00196398"/>
    <w:rsid w:val="00197578"/>
    <w:rsid w:val="001A1BD2"/>
    <w:rsid w:val="001A3A71"/>
    <w:rsid w:val="001A3D63"/>
    <w:rsid w:val="001A4EA7"/>
    <w:rsid w:val="001A5260"/>
    <w:rsid w:val="001A5EF5"/>
    <w:rsid w:val="001A6C81"/>
    <w:rsid w:val="001A71D6"/>
    <w:rsid w:val="001B0FA0"/>
    <w:rsid w:val="001B49B6"/>
    <w:rsid w:val="001B7860"/>
    <w:rsid w:val="001B7C82"/>
    <w:rsid w:val="001C0136"/>
    <w:rsid w:val="001C1007"/>
    <w:rsid w:val="001C2854"/>
    <w:rsid w:val="001C4058"/>
    <w:rsid w:val="001C4494"/>
    <w:rsid w:val="001C6C81"/>
    <w:rsid w:val="001C7498"/>
    <w:rsid w:val="001C7C09"/>
    <w:rsid w:val="001D4D79"/>
    <w:rsid w:val="001E09D1"/>
    <w:rsid w:val="001E2E97"/>
    <w:rsid w:val="001E4B9E"/>
    <w:rsid w:val="001E7CDE"/>
    <w:rsid w:val="001F02E7"/>
    <w:rsid w:val="001F4869"/>
    <w:rsid w:val="002005D7"/>
    <w:rsid w:val="002061F5"/>
    <w:rsid w:val="0020699B"/>
    <w:rsid w:val="00207064"/>
    <w:rsid w:val="00210A2C"/>
    <w:rsid w:val="00210A8E"/>
    <w:rsid w:val="00211501"/>
    <w:rsid w:val="0021154E"/>
    <w:rsid w:val="002116C6"/>
    <w:rsid w:val="0021251E"/>
    <w:rsid w:val="00212BC5"/>
    <w:rsid w:val="00212FD6"/>
    <w:rsid w:val="00214452"/>
    <w:rsid w:val="00214D2F"/>
    <w:rsid w:val="0021657C"/>
    <w:rsid w:val="0022034C"/>
    <w:rsid w:val="0022105B"/>
    <w:rsid w:val="002215F3"/>
    <w:rsid w:val="002228FB"/>
    <w:rsid w:val="00222DDF"/>
    <w:rsid w:val="00224190"/>
    <w:rsid w:val="00224BD8"/>
    <w:rsid w:val="00225479"/>
    <w:rsid w:val="00225FE3"/>
    <w:rsid w:val="002260C7"/>
    <w:rsid w:val="00242173"/>
    <w:rsid w:val="002423EA"/>
    <w:rsid w:val="002424F1"/>
    <w:rsid w:val="00242929"/>
    <w:rsid w:val="002438E9"/>
    <w:rsid w:val="002456FA"/>
    <w:rsid w:val="0024628F"/>
    <w:rsid w:val="0024726E"/>
    <w:rsid w:val="00247B1F"/>
    <w:rsid w:val="00247DE0"/>
    <w:rsid w:val="00250683"/>
    <w:rsid w:val="00251312"/>
    <w:rsid w:val="0025235A"/>
    <w:rsid w:val="0025278A"/>
    <w:rsid w:val="002527AE"/>
    <w:rsid w:val="00253BEC"/>
    <w:rsid w:val="0025406F"/>
    <w:rsid w:val="00255177"/>
    <w:rsid w:val="00255A4F"/>
    <w:rsid w:val="00255E7D"/>
    <w:rsid w:val="00256918"/>
    <w:rsid w:val="00260A95"/>
    <w:rsid w:val="00261752"/>
    <w:rsid w:val="002634F5"/>
    <w:rsid w:val="002665F6"/>
    <w:rsid w:val="00271854"/>
    <w:rsid w:val="00271B30"/>
    <w:rsid w:val="00272550"/>
    <w:rsid w:val="00276C71"/>
    <w:rsid w:val="00281EB0"/>
    <w:rsid w:val="0028448F"/>
    <w:rsid w:val="00285858"/>
    <w:rsid w:val="00286430"/>
    <w:rsid w:val="00286838"/>
    <w:rsid w:val="002874DA"/>
    <w:rsid w:val="00291E1E"/>
    <w:rsid w:val="002935D7"/>
    <w:rsid w:val="00295933"/>
    <w:rsid w:val="002974A7"/>
    <w:rsid w:val="00297B31"/>
    <w:rsid w:val="00297FFD"/>
    <w:rsid w:val="002A34EF"/>
    <w:rsid w:val="002A3E9E"/>
    <w:rsid w:val="002A6A56"/>
    <w:rsid w:val="002A6EF0"/>
    <w:rsid w:val="002A7838"/>
    <w:rsid w:val="002A7D69"/>
    <w:rsid w:val="002B0865"/>
    <w:rsid w:val="002B18E9"/>
    <w:rsid w:val="002B32ED"/>
    <w:rsid w:val="002B33D1"/>
    <w:rsid w:val="002B481A"/>
    <w:rsid w:val="002B4EC5"/>
    <w:rsid w:val="002B62E2"/>
    <w:rsid w:val="002B6B05"/>
    <w:rsid w:val="002B6E8C"/>
    <w:rsid w:val="002C1AB2"/>
    <w:rsid w:val="002C5C2C"/>
    <w:rsid w:val="002D1CAF"/>
    <w:rsid w:val="002D1E89"/>
    <w:rsid w:val="002D265E"/>
    <w:rsid w:val="002D27DA"/>
    <w:rsid w:val="002D45D8"/>
    <w:rsid w:val="002D46C5"/>
    <w:rsid w:val="002D5D36"/>
    <w:rsid w:val="002E0701"/>
    <w:rsid w:val="002E1576"/>
    <w:rsid w:val="002E3643"/>
    <w:rsid w:val="002E3F20"/>
    <w:rsid w:val="002E4A06"/>
    <w:rsid w:val="002E5EA6"/>
    <w:rsid w:val="002E725C"/>
    <w:rsid w:val="002F2301"/>
    <w:rsid w:val="002F2B5A"/>
    <w:rsid w:val="002F35FC"/>
    <w:rsid w:val="002F3CEB"/>
    <w:rsid w:val="002F3FED"/>
    <w:rsid w:val="002F4C86"/>
    <w:rsid w:val="002F7AC8"/>
    <w:rsid w:val="003014C2"/>
    <w:rsid w:val="003023BE"/>
    <w:rsid w:val="00303BA8"/>
    <w:rsid w:val="00307326"/>
    <w:rsid w:val="00307657"/>
    <w:rsid w:val="003117C2"/>
    <w:rsid w:val="003139DD"/>
    <w:rsid w:val="0031728C"/>
    <w:rsid w:val="003231EA"/>
    <w:rsid w:val="0032431B"/>
    <w:rsid w:val="003248FE"/>
    <w:rsid w:val="00324D45"/>
    <w:rsid w:val="003256C2"/>
    <w:rsid w:val="00327135"/>
    <w:rsid w:val="00332071"/>
    <w:rsid w:val="0033244F"/>
    <w:rsid w:val="00332C15"/>
    <w:rsid w:val="00332E09"/>
    <w:rsid w:val="00334718"/>
    <w:rsid w:val="003409A5"/>
    <w:rsid w:val="00341EA0"/>
    <w:rsid w:val="00341FF5"/>
    <w:rsid w:val="003432EA"/>
    <w:rsid w:val="00344AD0"/>
    <w:rsid w:val="0034635D"/>
    <w:rsid w:val="00350D0A"/>
    <w:rsid w:val="00354261"/>
    <w:rsid w:val="00355860"/>
    <w:rsid w:val="00356FF6"/>
    <w:rsid w:val="00357C6B"/>
    <w:rsid w:val="003605AE"/>
    <w:rsid w:val="00360713"/>
    <w:rsid w:val="0036135A"/>
    <w:rsid w:val="003621D8"/>
    <w:rsid w:val="00366716"/>
    <w:rsid w:val="00370675"/>
    <w:rsid w:val="00372BAE"/>
    <w:rsid w:val="00372D59"/>
    <w:rsid w:val="00372E8C"/>
    <w:rsid w:val="0037565A"/>
    <w:rsid w:val="00375FDD"/>
    <w:rsid w:val="00380338"/>
    <w:rsid w:val="00380CA6"/>
    <w:rsid w:val="003832F1"/>
    <w:rsid w:val="003857F4"/>
    <w:rsid w:val="00386A84"/>
    <w:rsid w:val="00386C5B"/>
    <w:rsid w:val="003878FE"/>
    <w:rsid w:val="00387EF1"/>
    <w:rsid w:val="0039449E"/>
    <w:rsid w:val="00396030"/>
    <w:rsid w:val="00396A4D"/>
    <w:rsid w:val="00396D6D"/>
    <w:rsid w:val="003A1B0E"/>
    <w:rsid w:val="003A1E22"/>
    <w:rsid w:val="003A304A"/>
    <w:rsid w:val="003B4D10"/>
    <w:rsid w:val="003B544F"/>
    <w:rsid w:val="003B6FA2"/>
    <w:rsid w:val="003B79A2"/>
    <w:rsid w:val="003B7D2C"/>
    <w:rsid w:val="003C18D7"/>
    <w:rsid w:val="003C2AB0"/>
    <w:rsid w:val="003C2B58"/>
    <w:rsid w:val="003D3B88"/>
    <w:rsid w:val="003D4254"/>
    <w:rsid w:val="003D5EAD"/>
    <w:rsid w:val="003D698C"/>
    <w:rsid w:val="003E166D"/>
    <w:rsid w:val="003E2606"/>
    <w:rsid w:val="003E526A"/>
    <w:rsid w:val="003E70FF"/>
    <w:rsid w:val="003E7B87"/>
    <w:rsid w:val="003F30F8"/>
    <w:rsid w:val="003F4A24"/>
    <w:rsid w:val="003F531D"/>
    <w:rsid w:val="003F5412"/>
    <w:rsid w:val="003F6609"/>
    <w:rsid w:val="00400E0E"/>
    <w:rsid w:val="004017EB"/>
    <w:rsid w:val="00401A92"/>
    <w:rsid w:val="00403780"/>
    <w:rsid w:val="00403A49"/>
    <w:rsid w:val="00403AB6"/>
    <w:rsid w:val="004106DB"/>
    <w:rsid w:val="0041240D"/>
    <w:rsid w:val="00414B57"/>
    <w:rsid w:val="004164E1"/>
    <w:rsid w:val="004166E7"/>
    <w:rsid w:val="00420019"/>
    <w:rsid w:val="00420781"/>
    <w:rsid w:val="00425181"/>
    <w:rsid w:val="00431A41"/>
    <w:rsid w:val="00432A89"/>
    <w:rsid w:val="00433F31"/>
    <w:rsid w:val="00434D04"/>
    <w:rsid w:val="00435330"/>
    <w:rsid w:val="00442947"/>
    <w:rsid w:val="00442D6B"/>
    <w:rsid w:val="00445FF0"/>
    <w:rsid w:val="00447DEB"/>
    <w:rsid w:val="00453CD6"/>
    <w:rsid w:val="00454DDA"/>
    <w:rsid w:val="00455419"/>
    <w:rsid w:val="00455F13"/>
    <w:rsid w:val="00456200"/>
    <w:rsid w:val="00456CEF"/>
    <w:rsid w:val="0046136B"/>
    <w:rsid w:val="0046230D"/>
    <w:rsid w:val="00464CDF"/>
    <w:rsid w:val="0046632E"/>
    <w:rsid w:val="00470C39"/>
    <w:rsid w:val="004712C2"/>
    <w:rsid w:val="0047568E"/>
    <w:rsid w:val="00477821"/>
    <w:rsid w:val="00482A5A"/>
    <w:rsid w:val="00483D6D"/>
    <w:rsid w:val="0048684F"/>
    <w:rsid w:val="00491C7C"/>
    <w:rsid w:val="00491FD0"/>
    <w:rsid w:val="004929C9"/>
    <w:rsid w:val="00493A08"/>
    <w:rsid w:val="00494335"/>
    <w:rsid w:val="00496151"/>
    <w:rsid w:val="004968FD"/>
    <w:rsid w:val="004A1431"/>
    <w:rsid w:val="004A31D6"/>
    <w:rsid w:val="004B0BA0"/>
    <w:rsid w:val="004B0F93"/>
    <w:rsid w:val="004B26D4"/>
    <w:rsid w:val="004B5737"/>
    <w:rsid w:val="004B6C3F"/>
    <w:rsid w:val="004B6D01"/>
    <w:rsid w:val="004B7725"/>
    <w:rsid w:val="004C0C5D"/>
    <w:rsid w:val="004C328F"/>
    <w:rsid w:val="004C4817"/>
    <w:rsid w:val="004C4FEB"/>
    <w:rsid w:val="004C752D"/>
    <w:rsid w:val="004C7D02"/>
    <w:rsid w:val="004C7F73"/>
    <w:rsid w:val="004D26A2"/>
    <w:rsid w:val="004D387C"/>
    <w:rsid w:val="004E123A"/>
    <w:rsid w:val="004E202A"/>
    <w:rsid w:val="004E289F"/>
    <w:rsid w:val="004E31B0"/>
    <w:rsid w:val="004E520C"/>
    <w:rsid w:val="004E527F"/>
    <w:rsid w:val="004E5BCA"/>
    <w:rsid w:val="004E6838"/>
    <w:rsid w:val="004E6A1F"/>
    <w:rsid w:val="004E7A97"/>
    <w:rsid w:val="004E7BDB"/>
    <w:rsid w:val="004F0FE9"/>
    <w:rsid w:val="004F111F"/>
    <w:rsid w:val="004F46B3"/>
    <w:rsid w:val="004F584B"/>
    <w:rsid w:val="00500522"/>
    <w:rsid w:val="00501AAE"/>
    <w:rsid w:val="005024CC"/>
    <w:rsid w:val="00502598"/>
    <w:rsid w:val="00505F7B"/>
    <w:rsid w:val="00507F0C"/>
    <w:rsid w:val="00511025"/>
    <w:rsid w:val="00512291"/>
    <w:rsid w:val="00525208"/>
    <w:rsid w:val="00526AB4"/>
    <w:rsid w:val="00530823"/>
    <w:rsid w:val="00531A88"/>
    <w:rsid w:val="00533947"/>
    <w:rsid w:val="00535B52"/>
    <w:rsid w:val="00536671"/>
    <w:rsid w:val="00536E40"/>
    <w:rsid w:val="00536EED"/>
    <w:rsid w:val="00537891"/>
    <w:rsid w:val="0054168F"/>
    <w:rsid w:val="0054193C"/>
    <w:rsid w:val="00542436"/>
    <w:rsid w:val="005448D5"/>
    <w:rsid w:val="00544D4B"/>
    <w:rsid w:val="005451DE"/>
    <w:rsid w:val="0054766A"/>
    <w:rsid w:val="0055283D"/>
    <w:rsid w:val="00553E24"/>
    <w:rsid w:val="005546F2"/>
    <w:rsid w:val="005549DF"/>
    <w:rsid w:val="00561EB3"/>
    <w:rsid w:val="00563501"/>
    <w:rsid w:val="005642BC"/>
    <w:rsid w:val="00565E31"/>
    <w:rsid w:val="00566E9D"/>
    <w:rsid w:val="00572114"/>
    <w:rsid w:val="0057289A"/>
    <w:rsid w:val="00573A9C"/>
    <w:rsid w:val="005762AF"/>
    <w:rsid w:val="00576AD0"/>
    <w:rsid w:val="00580F62"/>
    <w:rsid w:val="00582200"/>
    <w:rsid w:val="00586972"/>
    <w:rsid w:val="005921DD"/>
    <w:rsid w:val="0059237F"/>
    <w:rsid w:val="005929C9"/>
    <w:rsid w:val="00592A1C"/>
    <w:rsid w:val="005A20CE"/>
    <w:rsid w:val="005A2185"/>
    <w:rsid w:val="005A3136"/>
    <w:rsid w:val="005A36A4"/>
    <w:rsid w:val="005A40DB"/>
    <w:rsid w:val="005A54E1"/>
    <w:rsid w:val="005A5A36"/>
    <w:rsid w:val="005A6947"/>
    <w:rsid w:val="005A6C45"/>
    <w:rsid w:val="005B0938"/>
    <w:rsid w:val="005B0AB0"/>
    <w:rsid w:val="005B1242"/>
    <w:rsid w:val="005B3957"/>
    <w:rsid w:val="005B40C2"/>
    <w:rsid w:val="005B4615"/>
    <w:rsid w:val="005B6494"/>
    <w:rsid w:val="005B7D0B"/>
    <w:rsid w:val="005C24F3"/>
    <w:rsid w:val="005C2B6B"/>
    <w:rsid w:val="005C2E4B"/>
    <w:rsid w:val="005C34BB"/>
    <w:rsid w:val="005C49F2"/>
    <w:rsid w:val="005C4EFF"/>
    <w:rsid w:val="005C5FB2"/>
    <w:rsid w:val="005C6823"/>
    <w:rsid w:val="005C6C99"/>
    <w:rsid w:val="005D04BD"/>
    <w:rsid w:val="005D4059"/>
    <w:rsid w:val="005D495F"/>
    <w:rsid w:val="005D759F"/>
    <w:rsid w:val="005D7A4B"/>
    <w:rsid w:val="005E0837"/>
    <w:rsid w:val="005E2CFF"/>
    <w:rsid w:val="005E4675"/>
    <w:rsid w:val="005E4E23"/>
    <w:rsid w:val="005E78D1"/>
    <w:rsid w:val="005E7ACE"/>
    <w:rsid w:val="005F2FBC"/>
    <w:rsid w:val="005F3CF2"/>
    <w:rsid w:val="005F3D97"/>
    <w:rsid w:val="005F4872"/>
    <w:rsid w:val="005F59E0"/>
    <w:rsid w:val="005F6AB9"/>
    <w:rsid w:val="00604798"/>
    <w:rsid w:val="006116BF"/>
    <w:rsid w:val="0061194F"/>
    <w:rsid w:val="00612ADA"/>
    <w:rsid w:val="00612B9B"/>
    <w:rsid w:val="006131F8"/>
    <w:rsid w:val="00615A6D"/>
    <w:rsid w:val="00621259"/>
    <w:rsid w:val="00627577"/>
    <w:rsid w:val="00631279"/>
    <w:rsid w:val="0063275F"/>
    <w:rsid w:val="00635442"/>
    <w:rsid w:val="0063549F"/>
    <w:rsid w:val="00636EF0"/>
    <w:rsid w:val="006413EA"/>
    <w:rsid w:val="00641CD7"/>
    <w:rsid w:val="00642BBB"/>
    <w:rsid w:val="0064414F"/>
    <w:rsid w:val="0064790E"/>
    <w:rsid w:val="00647C86"/>
    <w:rsid w:val="00647E08"/>
    <w:rsid w:val="006518CA"/>
    <w:rsid w:val="00653311"/>
    <w:rsid w:val="00653B79"/>
    <w:rsid w:val="00653DDC"/>
    <w:rsid w:val="00655449"/>
    <w:rsid w:val="00662421"/>
    <w:rsid w:val="00663672"/>
    <w:rsid w:val="0066377C"/>
    <w:rsid w:val="00664BD2"/>
    <w:rsid w:val="006664E3"/>
    <w:rsid w:val="00666DF3"/>
    <w:rsid w:val="00667C50"/>
    <w:rsid w:val="00667D4E"/>
    <w:rsid w:val="0067040A"/>
    <w:rsid w:val="0067248C"/>
    <w:rsid w:val="00672C9A"/>
    <w:rsid w:val="006737C3"/>
    <w:rsid w:val="00675D3B"/>
    <w:rsid w:val="006772DE"/>
    <w:rsid w:val="00685337"/>
    <w:rsid w:val="00685EB9"/>
    <w:rsid w:val="00687F13"/>
    <w:rsid w:val="00690448"/>
    <w:rsid w:val="0069058D"/>
    <w:rsid w:val="00690D54"/>
    <w:rsid w:val="00692FC9"/>
    <w:rsid w:val="00694122"/>
    <w:rsid w:val="00696DE2"/>
    <w:rsid w:val="006A0A68"/>
    <w:rsid w:val="006A1586"/>
    <w:rsid w:val="006A384D"/>
    <w:rsid w:val="006A5024"/>
    <w:rsid w:val="006A5F73"/>
    <w:rsid w:val="006A7E93"/>
    <w:rsid w:val="006A7E9B"/>
    <w:rsid w:val="006B0B78"/>
    <w:rsid w:val="006B20A0"/>
    <w:rsid w:val="006B3129"/>
    <w:rsid w:val="006B4465"/>
    <w:rsid w:val="006B681A"/>
    <w:rsid w:val="006B68C5"/>
    <w:rsid w:val="006B7242"/>
    <w:rsid w:val="006C2327"/>
    <w:rsid w:val="006C406B"/>
    <w:rsid w:val="006C4D1D"/>
    <w:rsid w:val="006C5859"/>
    <w:rsid w:val="006D03D8"/>
    <w:rsid w:val="006D0F1A"/>
    <w:rsid w:val="006D3938"/>
    <w:rsid w:val="006D3C59"/>
    <w:rsid w:val="006D41F9"/>
    <w:rsid w:val="006D5247"/>
    <w:rsid w:val="006D642B"/>
    <w:rsid w:val="006D6463"/>
    <w:rsid w:val="006D6A63"/>
    <w:rsid w:val="006E16CC"/>
    <w:rsid w:val="006E4549"/>
    <w:rsid w:val="006E4668"/>
    <w:rsid w:val="006E5A21"/>
    <w:rsid w:val="006E7E3E"/>
    <w:rsid w:val="006F1E04"/>
    <w:rsid w:val="006F2219"/>
    <w:rsid w:val="006F2B9D"/>
    <w:rsid w:val="006F2C46"/>
    <w:rsid w:val="006F2E24"/>
    <w:rsid w:val="006F30AA"/>
    <w:rsid w:val="006F69EB"/>
    <w:rsid w:val="0070243F"/>
    <w:rsid w:val="00703C5D"/>
    <w:rsid w:val="00704909"/>
    <w:rsid w:val="00705EE9"/>
    <w:rsid w:val="00711AA0"/>
    <w:rsid w:val="007122C7"/>
    <w:rsid w:val="00714FDF"/>
    <w:rsid w:val="00715A68"/>
    <w:rsid w:val="00715E7C"/>
    <w:rsid w:val="0072005A"/>
    <w:rsid w:val="00721299"/>
    <w:rsid w:val="007229DD"/>
    <w:rsid w:val="00723567"/>
    <w:rsid w:val="007257ED"/>
    <w:rsid w:val="0072749E"/>
    <w:rsid w:val="007302CA"/>
    <w:rsid w:val="00730E24"/>
    <w:rsid w:val="0073194B"/>
    <w:rsid w:val="00734B19"/>
    <w:rsid w:val="00734B6E"/>
    <w:rsid w:val="00736122"/>
    <w:rsid w:val="00741F39"/>
    <w:rsid w:val="00746274"/>
    <w:rsid w:val="00746BD6"/>
    <w:rsid w:val="00747584"/>
    <w:rsid w:val="00747ECC"/>
    <w:rsid w:val="00751A69"/>
    <w:rsid w:val="0075290A"/>
    <w:rsid w:val="007538BA"/>
    <w:rsid w:val="007538E4"/>
    <w:rsid w:val="007547BB"/>
    <w:rsid w:val="0075535E"/>
    <w:rsid w:val="00755370"/>
    <w:rsid w:val="0075556F"/>
    <w:rsid w:val="007565A2"/>
    <w:rsid w:val="00756DE0"/>
    <w:rsid w:val="007651CC"/>
    <w:rsid w:val="00770AD6"/>
    <w:rsid w:val="0077292E"/>
    <w:rsid w:val="00780523"/>
    <w:rsid w:val="0078232D"/>
    <w:rsid w:val="00784260"/>
    <w:rsid w:val="007844CD"/>
    <w:rsid w:val="0078514F"/>
    <w:rsid w:val="007862B7"/>
    <w:rsid w:val="007910FF"/>
    <w:rsid w:val="00791B0E"/>
    <w:rsid w:val="00792717"/>
    <w:rsid w:val="00793AB7"/>
    <w:rsid w:val="00795901"/>
    <w:rsid w:val="007968C6"/>
    <w:rsid w:val="007969A1"/>
    <w:rsid w:val="00797DCC"/>
    <w:rsid w:val="007A1489"/>
    <w:rsid w:val="007A53E3"/>
    <w:rsid w:val="007A540F"/>
    <w:rsid w:val="007A5A02"/>
    <w:rsid w:val="007A5B28"/>
    <w:rsid w:val="007A6A42"/>
    <w:rsid w:val="007A7A01"/>
    <w:rsid w:val="007B3119"/>
    <w:rsid w:val="007B6400"/>
    <w:rsid w:val="007B67F8"/>
    <w:rsid w:val="007B75C9"/>
    <w:rsid w:val="007C09FD"/>
    <w:rsid w:val="007C601B"/>
    <w:rsid w:val="007C7784"/>
    <w:rsid w:val="007C7D9F"/>
    <w:rsid w:val="007D01DF"/>
    <w:rsid w:val="007D2311"/>
    <w:rsid w:val="007D286E"/>
    <w:rsid w:val="007D3890"/>
    <w:rsid w:val="007D5631"/>
    <w:rsid w:val="007D5846"/>
    <w:rsid w:val="007D5946"/>
    <w:rsid w:val="007E19DA"/>
    <w:rsid w:val="007E22A1"/>
    <w:rsid w:val="007E2F9A"/>
    <w:rsid w:val="007E4BD9"/>
    <w:rsid w:val="007E5453"/>
    <w:rsid w:val="007E55F7"/>
    <w:rsid w:val="007E756C"/>
    <w:rsid w:val="007E79F2"/>
    <w:rsid w:val="007F2A6F"/>
    <w:rsid w:val="007F6E9F"/>
    <w:rsid w:val="007F7328"/>
    <w:rsid w:val="00800A9C"/>
    <w:rsid w:val="008030AE"/>
    <w:rsid w:val="00804445"/>
    <w:rsid w:val="00805CC1"/>
    <w:rsid w:val="00810882"/>
    <w:rsid w:val="008117AF"/>
    <w:rsid w:val="0081341A"/>
    <w:rsid w:val="008134A4"/>
    <w:rsid w:val="00814100"/>
    <w:rsid w:val="0081555A"/>
    <w:rsid w:val="008157A0"/>
    <w:rsid w:val="008241DD"/>
    <w:rsid w:val="0082448E"/>
    <w:rsid w:val="00824AF1"/>
    <w:rsid w:val="008265F7"/>
    <w:rsid w:val="00827479"/>
    <w:rsid w:val="00827812"/>
    <w:rsid w:val="008325AB"/>
    <w:rsid w:val="0083315C"/>
    <w:rsid w:val="00834C0B"/>
    <w:rsid w:val="00834F74"/>
    <w:rsid w:val="008404BB"/>
    <w:rsid w:val="008421A2"/>
    <w:rsid w:val="008425AB"/>
    <w:rsid w:val="008434D7"/>
    <w:rsid w:val="008442D8"/>
    <w:rsid w:val="0084505A"/>
    <w:rsid w:val="00845AFE"/>
    <w:rsid w:val="00846C66"/>
    <w:rsid w:val="008472D8"/>
    <w:rsid w:val="00847B7A"/>
    <w:rsid w:val="0085097F"/>
    <w:rsid w:val="00851011"/>
    <w:rsid w:val="00852228"/>
    <w:rsid w:val="008522B8"/>
    <w:rsid w:val="008548C9"/>
    <w:rsid w:val="00855366"/>
    <w:rsid w:val="0085559C"/>
    <w:rsid w:val="00857BDD"/>
    <w:rsid w:val="008620F2"/>
    <w:rsid w:val="00863846"/>
    <w:rsid w:val="00866179"/>
    <w:rsid w:val="0087073A"/>
    <w:rsid w:val="00871B28"/>
    <w:rsid w:val="008722C1"/>
    <w:rsid w:val="0087430F"/>
    <w:rsid w:val="00875F1A"/>
    <w:rsid w:val="00876460"/>
    <w:rsid w:val="0087790B"/>
    <w:rsid w:val="0088079F"/>
    <w:rsid w:val="0088111F"/>
    <w:rsid w:val="0088778B"/>
    <w:rsid w:val="00890269"/>
    <w:rsid w:val="00890598"/>
    <w:rsid w:val="008937B8"/>
    <w:rsid w:val="00893D31"/>
    <w:rsid w:val="008A0CFB"/>
    <w:rsid w:val="008A1369"/>
    <w:rsid w:val="008A44B9"/>
    <w:rsid w:val="008A5982"/>
    <w:rsid w:val="008A71CB"/>
    <w:rsid w:val="008B04BD"/>
    <w:rsid w:val="008B090C"/>
    <w:rsid w:val="008B38E7"/>
    <w:rsid w:val="008B454C"/>
    <w:rsid w:val="008B6413"/>
    <w:rsid w:val="008B6D60"/>
    <w:rsid w:val="008C013E"/>
    <w:rsid w:val="008C261C"/>
    <w:rsid w:val="008C47E5"/>
    <w:rsid w:val="008C5E06"/>
    <w:rsid w:val="008C77C0"/>
    <w:rsid w:val="008C7D0C"/>
    <w:rsid w:val="008D196E"/>
    <w:rsid w:val="008D19B2"/>
    <w:rsid w:val="008D605B"/>
    <w:rsid w:val="008E0444"/>
    <w:rsid w:val="008E1784"/>
    <w:rsid w:val="008E1DC5"/>
    <w:rsid w:val="008E370C"/>
    <w:rsid w:val="008E3F74"/>
    <w:rsid w:val="008F0970"/>
    <w:rsid w:val="008F1B28"/>
    <w:rsid w:val="008F1FE9"/>
    <w:rsid w:val="008F46EB"/>
    <w:rsid w:val="008F49E3"/>
    <w:rsid w:val="008F4BC4"/>
    <w:rsid w:val="008F50B2"/>
    <w:rsid w:val="008F52A5"/>
    <w:rsid w:val="008F62B9"/>
    <w:rsid w:val="008F6546"/>
    <w:rsid w:val="00900275"/>
    <w:rsid w:val="0090125B"/>
    <w:rsid w:val="009030BA"/>
    <w:rsid w:val="00903C47"/>
    <w:rsid w:val="00903E61"/>
    <w:rsid w:val="0090453D"/>
    <w:rsid w:val="00906A49"/>
    <w:rsid w:val="00906C05"/>
    <w:rsid w:val="00911EC2"/>
    <w:rsid w:val="00912694"/>
    <w:rsid w:val="00915D0A"/>
    <w:rsid w:val="00916F48"/>
    <w:rsid w:val="00925829"/>
    <w:rsid w:val="00925CDF"/>
    <w:rsid w:val="00926C6E"/>
    <w:rsid w:val="009311AE"/>
    <w:rsid w:val="00931874"/>
    <w:rsid w:val="0093196D"/>
    <w:rsid w:val="009323C9"/>
    <w:rsid w:val="00932E16"/>
    <w:rsid w:val="009330F8"/>
    <w:rsid w:val="0093351E"/>
    <w:rsid w:val="00933A54"/>
    <w:rsid w:val="00934B31"/>
    <w:rsid w:val="0093545A"/>
    <w:rsid w:val="00936A9E"/>
    <w:rsid w:val="00945B5D"/>
    <w:rsid w:val="00945BBE"/>
    <w:rsid w:val="00945E84"/>
    <w:rsid w:val="009475AB"/>
    <w:rsid w:val="00947BD9"/>
    <w:rsid w:val="00950C47"/>
    <w:rsid w:val="009510D6"/>
    <w:rsid w:val="00953093"/>
    <w:rsid w:val="0095485D"/>
    <w:rsid w:val="0095517B"/>
    <w:rsid w:val="00957B62"/>
    <w:rsid w:val="009613B0"/>
    <w:rsid w:val="00963871"/>
    <w:rsid w:val="00963DEE"/>
    <w:rsid w:val="00965F7D"/>
    <w:rsid w:val="009677F9"/>
    <w:rsid w:val="0097115D"/>
    <w:rsid w:val="00973570"/>
    <w:rsid w:val="00973877"/>
    <w:rsid w:val="009739DC"/>
    <w:rsid w:val="00974E66"/>
    <w:rsid w:val="00975CA7"/>
    <w:rsid w:val="0097601C"/>
    <w:rsid w:val="0098066B"/>
    <w:rsid w:val="00984DEC"/>
    <w:rsid w:val="0098676E"/>
    <w:rsid w:val="0099382D"/>
    <w:rsid w:val="00995154"/>
    <w:rsid w:val="00995191"/>
    <w:rsid w:val="0099730E"/>
    <w:rsid w:val="00997E2B"/>
    <w:rsid w:val="009A0FF7"/>
    <w:rsid w:val="009A140F"/>
    <w:rsid w:val="009A2A3A"/>
    <w:rsid w:val="009A2BCA"/>
    <w:rsid w:val="009A58F0"/>
    <w:rsid w:val="009A5909"/>
    <w:rsid w:val="009A6BB7"/>
    <w:rsid w:val="009A770E"/>
    <w:rsid w:val="009B00FC"/>
    <w:rsid w:val="009B14CF"/>
    <w:rsid w:val="009B24FA"/>
    <w:rsid w:val="009B7FAB"/>
    <w:rsid w:val="009C1AE0"/>
    <w:rsid w:val="009C333A"/>
    <w:rsid w:val="009C43B7"/>
    <w:rsid w:val="009C4624"/>
    <w:rsid w:val="009C79F6"/>
    <w:rsid w:val="009D04CB"/>
    <w:rsid w:val="009D17BC"/>
    <w:rsid w:val="009D1E7F"/>
    <w:rsid w:val="009D412B"/>
    <w:rsid w:val="009D485E"/>
    <w:rsid w:val="009D4C6F"/>
    <w:rsid w:val="009D597C"/>
    <w:rsid w:val="009D5CDF"/>
    <w:rsid w:val="009D6C0A"/>
    <w:rsid w:val="009E011A"/>
    <w:rsid w:val="009E06A6"/>
    <w:rsid w:val="009E07E4"/>
    <w:rsid w:val="009E182B"/>
    <w:rsid w:val="009E2FC9"/>
    <w:rsid w:val="009E48EF"/>
    <w:rsid w:val="009E5DF7"/>
    <w:rsid w:val="009E617C"/>
    <w:rsid w:val="009E6CBF"/>
    <w:rsid w:val="009E749C"/>
    <w:rsid w:val="009F14A3"/>
    <w:rsid w:val="009F200C"/>
    <w:rsid w:val="009F230D"/>
    <w:rsid w:val="009F2D98"/>
    <w:rsid w:val="009F3504"/>
    <w:rsid w:val="009F379B"/>
    <w:rsid w:val="009F48D2"/>
    <w:rsid w:val="009F6974"/>
    <w:rsid w:val="00A030DF"/>
    <w:rsid w:val="00A07927"/>
    <w:rsid w:val="00A11941"/>
    <w:rsid w:val="00A14331"/>
    <w:rsid w:val="00A14D64"/>
    <w:rsid w:val="00A15A1A"/>
    <w:rsid w:val="00A16608"/>
    <w:rsid w:val="00A2117B"/>
    <w:rsid w:val="00A248BE"/>
    <w:rsid w:val="00A24CD2"/>
    <w:rsid w:val="00A25362"/>
    <w:rsid w:val="00A2572F"/>
    <w:rsid w:val="00A2608C"/>
    <w:rsid w:val="00A304EC"/>
    <w:rsid w:val="00A30F5B"/>
    <w:rsid w:val="00A31C19"/>
    <w:rsid w:val="00A31EBC"/>
    <w:rsid w:val="00A33C00"/>
    <w:rsid w:val="00A34327"/>
    <w:rsid w:val="00A37163"/>
    <w:rsid w:val="00A43C75"/>
    <w:rsid w:val="00A459C7"/>
    <w:rsid w:val="00A53724"/>
    <w:rsid w:val="00A54F96"/>
    <w:rsid w:val="00A55237"/>
    <w:rsid w:val="00A55757"/>
    <w:rsid w:val="00A63B19"/>
    <w:rsid w:val="00A64CBB"/>
    <w:rsid w:val="00A653CC"/>
    <w:rsid w:val="00A663B0"/>
    <w:rsid w:val="00A67A9D"/>
    <w:rsid w:val="00A67FA2"/>
    <w:rsid w:val="00A70D19"/>
    <w:rsid w:val="00A7132B"/>
    <w:rsid w:val="00A75214"/>
    <w:rsid w:val="00A7794D"/>
    <w:rsid w:val="00A77A50"/>
    <w:rsid w:val="00A80FA1"/>
    <w:rsid w:val="00A81228"/>
    <w:rsid w:val="00A81CB5"/>
    <w:rsid w:val="00A830D1"/>
    <w:rsid w:val="00A844F5"/>
    <w:rsid w:val="00A85142"/>
    <w:rsid w:val="00A8554F"/>
    <w:rsid w:val="00A919E8"/>
    <w:rsid w:val="00A9441F"/>
    <w:rsid w:val="00A95F66"/>
    <w:rsid w:val="00A9646F"/>
    <w:rsid w:val="00AA0524"/>
    <w:rsid w:val="00AA1288"/>
    <w:rsid w:val="00AA142D"/>
    <w:rsid w:val="00AA194B"/>
    <w:rsid w:val="00AA2542"/>
    <w:rsid w:val="00AA3582"/>
    <w:rsid w:val="00AA3B63"/>
    <w:rsid w:val="00AA3D3C"/>
    <w:rsid w:val="00AA40AA"/>
    <w:rsid w:val="00AA5660"/>
    <w:rsid w:val="00AA6269"/>
    <w:rsid w:val="00AA6C8D"/>
    <w:rsid w:val="00AA756B"/>
    <w:rsid w:val="00AA77F7"/>
    <w:rsid w:val="00AB223C"/>
    <w:rsid w:val="00AB37EC"/>
    <w:rsid w:val="00AB6722"/>
    <w:rsid w:val="00AB701F"/>
    <w:rsid w:val="00AC3CF9"/>
    <w:rsid w:val="00AC4015"/>
    <w:rsid w:val="00AC5208"/>
    <w:rsid w:val="00AC71C7"/>
    <w:rsid w:val="00AD0C7D"/>
    <w:rsid w:val="00AD3A14"/>
    <w:rsid w:val="00AD7437"/>
    <w:rsid w:val="00AE0BF5"/>
    <w:rsid w:val="00AE0CE0"/>
    <w:rsid w:val="00AE1289"/>
    <w:rsid w:val="00AE3718"/>
    <w:rsid w:val="00AE4C4B"/>
    <w:rsid w:val="00AE5794"/>
    <w:rsid w:val="00AE7F76"/>
    <w:rsid w:val="00AF22D4"/>
    <w:rsid w:val="00AF2535"/>
    <w:rsid w:val="00AF4D77"/>
    <w:rsid w:val="00AF569D"/>
    <w:rsid w:val="00AF72E6"/>
    <w:rsid w:val="00B00C72"/>
    <w:rsid w:val="00B037DE"/>
    <w:rsid w:val="00B0507F"/>
    <w:rsid w:val="00B106E5"/>
    <w:rsid w:val="00B10AC3"/>
    <w:rsid w:val="00B12C29"/>
    <w:rsid w:val="00B12CBF"/>
    <w:rsid w:val="00B171DB"/>
    <w:rsid w:val="00B21030"/>
    <w:rsid w:val="00B229E7"/>
    <w:rsid w:val="00B27E23"/>
    <w:rsid w:val="00B30BFD"/>
    <w:rsid w:val="00B31347"/>
    <w:rsid w:val="00B31A56"/>
    <w:rsid w:val="00B330A2"/>
    <w:rsid w:val="00B37A50"/>
    <w:rsid w:val="00B4165D"/>
    <w:rsid w:val="00B43BF1"/>
    <w:rsid w:val="00B4481D"/>
    <w:rsid w:val="00B44FAA"/>
    <w:rsid w:val="00B46A7F"/>
    <w:rsid w:val="00B50302"/>
    <w:rsid w:val="00B50652"/>
    <w:rsid w:val="00B50EA6"/>
    <w:rsid w:val="00B51A2C"/>
    <w:rsid w:val="00B53709"/>
    <w:rsid w:val="00B53D05"/>
    <w:rsid w:val="00B54BC0"/>
    <w:rsid w:val="00B55FDD"/>
    <w:rsid w:val="00B5612E"/>
    <w:rsid w:val="00B56D38"/>
    <w:rsid w:val="00B61D7A"/>
    <w:rsid w:val="00B61E46"/>
    <w:rsid w:val="00B65A8C"/>
    <w:rsid w:val="00B676BB"/>
    <w:rsid w:val="00B67F15"/>
    <w:rsid w:val="00B710D6"/>
    <w:rsid w:val="00B7207F"/>
    <w:rsid w:val="00B73C33"/>
    <w:rsid w:val="00B75CCA"/>
    <w:rsid w:val="00B760FB"/>
    <w:rsid w:val="00B76A1A"/>
    <w:rsid w:val="00B77316"/>
    <w:rsid w:val="00B80383"/>
    <w:rsid w:val="00B8084F"/>
    <w:rsid w:val="00B82C28"/>
    <w:rsid w:val="00B82D89"/>
    <w:rsid w:val="00B866A5"/>
    <w:rsid w:val="00B920AA"/>
    <w:rsid w:val="00B94E9C"/>
    <w:rsid w:val="00B950E8"/>
    <w:rsid w:val="00B95457"/>
    <w:rsid w:val="00B964DA"/>
    <w:rsid w:val="00B965E9"/>
    <w:rsid w:val="00BA05C0"/>
    <w:rsid w:val="00BA0FE5"/>
    <w:rsid w:val="00BA2204"/>
    <w:rsid w:val="00BA4782"/>
    <w:rsid w:val="00BA5F15"/>
    <w:rsid w:val="00BA7EB4"/>
    <w:rsid w:val="00BA7FFA"/>
    <w:rsid w:val="00BB75AC"/>
    <w:rsid w:val="00BC02E9"/>
    <w:rsid w:val="00BC2594"/>
    <w:rsid w:val="00BC3F9C"/>
    <w:rsid w:val="00BC51A2"/>
    <w:rsid w:val="00BC6028"/>
    <w:rsid w:val="00BD0383"/>
    <w:rsid w:val="00BD052F"/>
    <w:rsid w:val="00BD0EF2"/>
    <w:rsid w:val="00BD1DCD"/>
    <w:rsid w:val="00BD4A14"/>
    <w:rsid w:val="00BD64B8"/>
    <w:rsid w:val="00BD6E61"/>
    <w:rsid w:val="00BE1E5F"/>
    <w:rsid w:val="00BE2B13"/>
    <w:rsid w:val="00BE2EA9"/>
    <w:rsid w:val="00BE6BA7"/>
    <w:rsid w:val="00BE7046"/>
    <w:rsid w:val="00BF0BDE"/>
    <w:rsid w:val="00BF1AF7"/>
    <w:rsid w:val="00BF57B6"/>
    <w:rsid w:val="00BF6EDD"/>
    <w:rsid w:val="00C00B07"/>
    <w:rsid w:val="00C023D9"/>
    <w:rsid w:val="00C029CE"/>
    <w:rsid w:val="00C03AB8"/>
    <w:rsid w:val="00C138FD"/>
    <w:rsid w:val="00C1444D"/>
    <w:rsid w:val="00C15F33"/>
    <w:rsid w:val="00C16D32"/>
    <w:rsid w:val="00C172E3"/>
    <w:rsid w:val="00C179E2"/>
    <w:rsid w:val="00C21FDB"/>
    <w:rsid w:val="00C22E57"/>
    <w:rsid w:val="00C24031"/>
    <w:rsid w:val="00C250CB"/>
    <w:rsid w:val="00C25956"/>
    <w:rsid w:val="00C25978"/>
    <w:rsid w:val="00C30427"/>
    <w:rsid w:val="00C3256E"/>
    <w:rsid w:val="00C328AE"/>
    <w:rsid w:val="00C33D81"/>
    <w:rsid w:val="00C37458"/>
    <w:rsid w:val="00C4191C"/>
    <w:rsid w:val="00C42DC7"/>
    <w:rsid w:val="00C431DD"/>
    <w:rsid w:val="00C45CB8"/>
    <w:rsid w:val="00C4706A"/>
    <w:rsid w:val="00C47668"/>
    <w:rsid w:val="00C51244"/>
    <w:rsid w:val="00C52762"/>
    <w:rsid w:val="00C5335B"/>
    <w:rsid w:val="00C53FDD"/>
    <w:rsid w:val="00C55E94"/>
    <w:rsid w:val="00C64148"/>
    <w:rsid w:val="00C74C9C"/>
    <w:rsid w:val="00C75D5F"/>
    <w:rsid w:val="00C76E2D"/>
    <w:rsid w:val="00C7701F"/>
    <w:rsid w:val="00C82311"/>
    <w:rsid w:val="00C84069"/>
    <w:rsid w:val="00C8425F"/>
    <w:rsid w:val="00C8693F"/>
    <w:rsid w:val="00C87AF0"/>
    <w:rsid w:val="00C87EBC"/>
    <w:rsid w:val="00C87F92"/>
    <w:rsid w:val="00C92107"/>
    <w:rsid w:val="00C926FA"/>
    <w:rsid w:val="00C97A8A"/>
    <w:rsid w:val="00CA61D8"/>
    <w:rsid w:val="00CB007D"/>
    <w:rsid w:val="00CB0CB4"/>
    <w:rsid w:val="00CB24D2"/>
    <w:rsid w:val="00CB2EC3"/>
    <w:rsid w:val="00CB34E0"/>
    <w:rsid w:val="00CB5345"/>
    <w:rsid w:val="00CB5BCD"/>
    <w:rsid w:val="00CB7B8E"/>
    <w:rsid w:val="00CC077B"/>
    <w:rsid w:val="00CC1927"/>
    <w:rsid w:val="00CC1F5F"/>
    <w:rsid w:val="00CC23F0"/>
    <w:rsid w:val="00CC3E75"/>
    <w:rsid w:val="00CC3F4B"/>
    <w:rsid w:val="00CC44E8"/>
    <w:rsid w:val="00CC5092"/>
    <w:rsid w:val="00CC53E5"/>
    <w:rsid w:val="00CC58C1"/>
    <w:rsid w:val="00CC65B3"/>
    <w:rsid w:val="00CC675D"/>
    <w:rsid w:val="00CC7291"/>
    <w:rsid w:val="00CD1306"/>
    <w:rsid w:val="00CD3C6E"/>
    <w:rsid w:val="00CD43C6"/>
    <w:rsid w:val="00CD449C"/>
    <w:rsid w:val="00CD5EAE"/>
    <w:rsid w:val="00CD6F7B"/>
    <w:rsid w:val="00CD7949"/>
    <w:rsid w:val="00CE11D8"/>
    <w:rsid w:val="00CE194F"/>
    <w:rsid w:val="00CE1A4D"/>
    <w:rsid w:val="00CE2ACF"/>
    <w:rsid w:val="00CE33FB"/>
    <w:rsid w:val="00CE4383"/>
    <w:rsid w:val="00CE570A"/>
    <w:rsid w:val="00CF002D"/>
    <w:rsid w:val="00CF02DC"/>
    <w:rsid w:val="00CF0AA5"/>
    <w:rsid w:val="00CF0B9A"/>
    <w:rsid w:val="00CF20CD"/>
    <w:rsid w:val="00CF3263"/>
    <w:rsid w:val="00CF6011"/>
    <w:rsid w:val="00CF659F"/>
    <w:rsid w:val="00CF6954"/>
    <w:rsid w:val="00CF797B"/>
    <w:rsid w:val="00D019B2"/>
    <w:rsid w:val="00D02740"/>
    <w:rsid w:val="00D03A3A"/>
    <w:rsid w:val="00D06432"/>
    <w:rsid w:val="00D0760A"/>
    <w:rsid w:val="00D100D8"/>
    <w:rsid w:val="00D101F0"/>
    <w:rsid w:val="00D10B47"/>
    <w:rsid w:val="00D110DF"/>
    <w:rsid w:val="00D11D7B"/>
    <w:rsid w:val="00D142EB"/>
    <w:rsid w:val="00D1462B"/>
    <w:rsid w:val="00D16E65"/>
    <w:rsid w:val="00D17182"/>
    <w:rsid w:val="00D17EF0"/>
    <w:rsid w:val="00D21BC6"/>
    <w:rsid w:val="00D22B04"/>
    <w:rsid w:val="00D2528D"/>
    <w:rsid w:val="00D264E7"/>
    <w:rsid w:val="00D273FF"/>
    <w:rsid w:val="00D30E21"/>
    <w:rsid w:val="00D3129D"/>
    <w:rsid w:val="00D32340"/>
    <w:rsid w:val="00D33D8D"/>
    <w:rsid w:val="00D34D7B"/>
    <w:rsid w:val="00D36D55"/>
    <w:rsid w:val="00D37B17"/>
    <w:rsid w:val="00D41395"/>
    <w:rsid w:val="00D45600"/>
    <w:rsid w:val="00D4586B"/>
    <w:rsid w:val="00D45B01"/>
    <w:rsid w:val="00D46772"/>
    <w:rsid w:val="00D4710C"/>
    <w:rsid w:val="00D47FA6"/>
    <w:rsid w:val="00D50302"/>
    <w:rsid w:val="00D52067"/>
    <w:rsid w:val="00D57108"/>
    <w:rsid w:val="00D60BD5"/>
    <w:rsid w:val="00D6136A"/>
    <w:rsid w:val="00D62B15"/>
    <w:rsid w:val="00D64015"/>
    <w:rsid w:val="00D65011"/>
    <w:rsid w:val="00D650C2"/>
    <w:rsid w:val="00D653A0"/>
    <w:rsid w:val="00D65A3E"/>
    <w:rsid w:val="00D70C08"/>
    <w:rsid w:val="00D72154"/>
    <w:rsid w:val="00D725DA"/>
    <w:rsid w:val="00D72792"/>
    <w:rsid w:val="00D75CED"/>
    <w:rsid w:val="00D76997"/>
    <w:rsid w:val="00D80745"/>
    <w:rsid w:val="00D8291E"/>
    <w:rsid w:val="00D849B3"/>
    <w:rsid w:val="00D85F96"/>
    <w:rsid w:val="00D8636A"/>
    <w:rsid w:val="00D9255E"/>
    <w:rsid w:val="00D92E17"/>
    <w:rsid w:val="00D92FB9"/>
    <w:rsid w:val="00D938EE"/>
    <w:rsid w:val="00D96573"/>
    <w:rsid w:val="00DA2F24"/>
    <w:rsid w:val="00DA361B"/>
    <w:rsid w:val="00DA3635"/>
    <w:rsid w:val="00DA61ED"/>
    <w:rsid w:val="00DB0276"/>
    <w:rsid w:val="00DB0464"/>
    <w:rsid w:val="00DB2B15"/>
    <w:rsid w:val="00DC0818"/>
    <w:rsid w:val="00DC5B20"/>
    <w:rsid w:val="00DC617B"/>
    <w:rsid w:val="00DD022C"/>
    <w:rsid w:val="00DD068E"/>
    <w:rsid w:val="00DD081F"/>
    <w:rsid w:val="00DD0877"/>
    <w:rsid w:val="00DD0B52"/>
    <w:rsid w:val="00DD4B68"/>
    <w:rsid w:val="00DD7811"/>
    <w:rsid w:val="00DE452C"/>
    <w:rsid w:val="00DE6FC4"/>
    <w:rsid w:val="00DF2038"/>
    <w:rsid w:val="00DF4FEA"/>
    <w:rsid w:val="00E00401"/>
    <w:rsid w:val="00E00D63"/>
    <w:rsid w:val="00E0335D"/>
    <w:rsid w:val="00E03E09"/>
    <w:rsid w:val="00E049EB"/>
    <w:rsid w:val="00E060CC"/>
    <w:rsid w:val="00E117CA"/>
    <w:rsid w:val="00E11955"/>
    <w:rsid w:val="00E13BE9"/>
    <w:rsid w:val="00E148AA"/>
    <w:rsid w:val="00E149CE"/>
    <w:rsid w:val="00E14D60"/>
    <w:rsid w:val="00E163DB"/>
    <w:rsid w:val="00E168A1"/>
    <w:rsid w:val="00E20ECA"/>
    <w:rsid w:val="00E2228A"/>
    <w:rsid w:val="00E2258D"/>
    <w:rsid w:val="00E23000"/>
    <w:rsid w:val="00E241CB"/>
    <w:rsid w:val="00E25501"/>
    <w:rsid w:val="00E25914"/>
    <w:rsid w:val="00E273C4"/>
    <w:rsid w:val="00E27BDE"/>
    <w:rsid w:val="00E27C26"/>
    <w:rsid w:val="00E319A6"/>
    <w:rsid w:val="00E31EFF"/>
    <w:rsid w:val="00E329AE"/>
    <w:rsid w:val="00E341CB"/>
    <w:rsid w:val="00E369CD"/>
    <w:rsid w:val="00E36C81"/>
    <w:rsid w:val="00E37167"/>
    <w:rsid w:val="00E37731"/>
    <w:rsid w:val="00E42B2C"/>
    <w:rsid w:val="00E45872"/>
    <w:rsid w:val="00E459AB"/>
    <w:rsid w:val="00E46258"/>
    <w:rsid w:val="00E462DB"/>
    <w:rsid w:val="00E478E0"/>
    <w:rsid w:val="00E50E63"/>
    <w:rsid w:val="00E515A4"/>
    <w:rsid w:val="00E51618"/>
    <w:rsid w:val="00E51ACE"/>
    <w:rsid w:val="00E532CA"/>
    <w:rsid w:val="00E555CA"/>
    <w:rsid w:val="00E56585"/>
    <w:rsid w:val="00E568DC"/>
    <w:rsid w:val="00E632D4"/>
    <w:rsid w:val="00E63CC4"/>
    <w:rsid w:val="00E668F0"/>
    <w:rsid w:val="00E66B53"/>
    <w:rsid w:val="00E7299A"/>
    <w:rsid w:val="00E72C09"/>
    <w:rsid w:val="00E7769D"/>
    <w:rsid w:val="00E81930"/>
    <w:rsid w:val="00E82AE6"/>
    <w:rsid w:val="00E84736"/>
    <w:rsid w:val="00E84AB2"/>
    <w:rsid w:val="00E85C9A"/>
    <w:rsid w:val="00E85F5D"/>
    <w:rsid w:val="00E87FFA"/>
    <w:rsid w:val="00E9175D"/>
    <w:rsid w:val="00E91B62"/>
    <w:rsid w:val="00E92230"/>
    <w:rsid w:val="00E92520"/>
    <w:rsid w:val="00E92EB1"/>
    <w:rsid w:val="00E945D3"/>
    <w:rsid w:val="00E946EC"/>
    <w:rsid w:val="00E957D6"/>
    <w:rsid w:val="00E95FDB"/>
    <w:rsid w:val="00EA0EBE"/>
    <w:rsid w:val="00EA1A42"/>
    <w:rsid w:val="00EA1C88"/>
    <w:rsid w:val="00EA3B0F"/>
    <w:rsid w:val="00EA51B7"/>
    <w:rsid w:val="00EA63F4"/>
    <w:rsid w:val="00EA74EC"/>
    <w:rsid w:val="00EA7550"/>
    <w:rsid w:val="00EA755B"/>
    <w:rsid w:val="00EA7753"/>
    <w:rsid w:val="00EB0516"/>
    <w:rsid w:val="00EB3BD0"/>
    <w:rsid w:val="00EB3FAA"/>
    <w:rsid w:val="00EB4750"/>
    <w:rsid w:val="00EB4FCE"/>
    <w:rsid w:val="00EB53BC"/>
    <w:rsid w:val="00EB589E"/>
    <w:rsid w:val="00EB6086"/>
    <w:rsid w:val="00EC00C6"/>
    <w:rsid w:val="00EC14BE"/>
    <w:rsid w:val="00EC3721"/>
    <w:rsid w:val="00EC42F1"/>
    <w:rsid w:val="00EC4401"/>
    <w:rsid w:val="00EC45C1"/>
    <w:rsid w:val="00EC5495"/>
    <w:rsid w:val="00EC5DB3"/>
    <w:rsid w:val="00EC6323"/>
    <w:rsid w:val="00ED0877"/>
    <w:rsid w:val="00ED180D"/>
    <w:rsid w:val="00ED1A2A"/>
    <w:rsid w:val="00ED2881"/>
    <w:rsid w:val="00ED2B36"/>
    <w:rsid w:val="00ED406B"/>
    <w:rsid w:val="00ED7C85"/>
    <w:rsid w:val="00EE1E3A"/>
    <w:rsid w:val="00EE1F67"/>
    <w:rsid w:val="00EE31A6"/>
    <w:rsid w:val="00EE3B1F"/>
    <w:rsid w:val="00EE3D63"/>
    <w:rsid w:val="00EE65D1"/>
    <w:rsid w:val="00EF310F"/>
    <w:rsid w:val="00EF48E2"/>
    <w:rsid w:val="00F018CE"/>
    <w:rsid w:val="00F02739"/>
    <w:rsid w:val="00F02CDF"/>
    <w:rsid w:val="00F04192"/>
    <w:rsid w:val="00F04BBF"/>
    <w:rsid w:val="00F04F7E"/>
    <w:rsid w:val="00F05BD1"/>
    <w:rsid w:val="00F12804"/>
    <w:rsid w:val="00F12D19"/>
    <w:rsid w:val="00F13D0E"/>
    <w:rsid w:val="00F14279"/>
    <w:rsid w:val="00F23C1F"/>
    <w:rsid w:val="00F23FA1"/>
    <w:rsid w:val="00F25470"/>
    <w:rsid w:val="00F26F30"/>
    <w:rsid w:val="00F2795C"/>
    <w:rsid w:val="00F3016A"/>
    <w:rsid w:val="00F32846"/>
    <w:rsid w:val="00F32BBB"/>
    <w:rsid w:val="00F3302A"/>
    <w:rsid w:val="00F34D36"/>
    <w:rsid w:val="00F37D6B"/>
    <w:rsid w:val="00F41FF9"/>
    <w:rsid w:val="00F43066"/>
    <w:rsid w:val="00F45014"/>
    <w:rsid w:val="00F456BD"/>
    <w:rsid w:val="00F45FD1"/>
    <w:rsid w:val="00F5170D"/>
    <w:rsid w:val="00F53780"/>
    <w:rsid w:val="00F6216F"/>
    <w:rsid w:val="00F62D4F"/>
    <w:rsid w:val="00F633A9"/>
    <w:rsid w:val="00F6350D"/>
    <w:rsid w:val="00F65210"/>
    <w:rsid w:val="00F656AE"/>
    <w:rsid w:val="00F65DFB"/>
    <w:rsid w:val="00F6680E"/>
    <w:rsid w:val="00F70F1C"/>
    <w:rsid w:val="00F729A3"/>
    <w:rsid w:val="00F73F0B"/>
    <w:rsid w:val="00F76323"/>
    <w:rsid w:val="00F81036"/>
    <w:rsid w:val="00F83384"/>
    <w:rsid w:val="00F853F3"/>
    <w:rsid w:val="00F85FC3"/>
    <w:rsid w:val="00F86082"/>
    <w:rsid w:val="00F866FE"/>
    <w:rsid w:val="00F86977"/>
    <w:rsid w:val="00F8698F"/>
    <w:rsid w:val="00F870E1"/>
    <w:rsid w:val="00F87667"/>
    <w:rsid w:val="00F87AF0"/>
    <w:rsid w:val="00F90406"/>
    <w:rsid w:val="00F9346E"/>
    <w:rsid w:val="00F93D7E"/>
    <w:rsid w:val="00F94C02"/>
    <w:rsid w:val="00F94D9C"/>
    <w:rsid w:val="00F951A3"/>
    <w:rsid w:val="00F953C2"/>
    <w:rsid w:val="00F96CB5"/>
    <w:rsid w:val="00F970EB"/>
    <w:rsid w:val="00FA00F6"/>
    <w:rsid w:val="00FA26AE"/>
    <w:rsid w:val="00FA5C5A"/>
    <w:rsid w:val="00FA6627"/>
    <w:rsid w:val="00FB0F7C"/>
    <w:rsid w:val="00FB133D"/>
    <w:rsid w:val="00FB1535"/>
    <w:rsid w:val="00FB2D5E"/>
    <w:rsid w:val="00FB2E2C"/>
    <w:rsid w:val="00FB34AC"/>
    <w:rsid w:val="00FB4040"/>
    <w:rsid w:val="00FB54AB"/>
    <w:rsid w:val="00FB7333"/>
    <w:rsid w:val="00FB7B27"/>
    <w:rsid w:val="00FC05D9"/>
    <w:rsid w:val="00FC0F0F"/>
    <w:rsid w:val="00FC34E3"/>
    <w:rsid w:val="00FC4051"/>
    <w:rsid w:val="00FC475C"/>
    <w:rsid w:val="00FC7204"/>
    <w:rsid w:val="00FD12BF"/>
    <w:rsid w:val="00FD2450"/>
    <w:rsid w:val="00FD3CCB"/>
    <w:rsid w:val="00FD4BA3"/>
    <w:rsid w:val="00FD53B8"/>
    <w:rsid w:val="00FE01A7"/>
    <w:rsid w:val="00FE2BDE"/>
    <w:rsid w:val="00FE2D05"/>
    <w:rsid w:val="00FE2F15"/>
    <w:rsid w:val="00FE320F"/>
    <w:rsid w:val="00FE398E"/>
    <w:rsid w:val="00FE6C1E"/>
    <w:rsid w:val="00FF6281"/>
    <w:rsid w:val="00FF66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4F030CE"/>
  <w15:docId w15:val="{04DE2DB2-41AD-4AC3-9CB3-C5968D693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B6494"/>
    <w:pPr>
      <w:widowControl w:val="0"/>
    </w:pPr>
    <w:rPr>
      <w:rFonts w:ascii="Monospac821 BT" w:hAnsi="Monospac821 BT"/>
      <w:sz w:val="24"/>
    </w:rPr>
  </w:style>
  <w:style w:type="paragraph" w:styleId="Heading1">
    <w:name w:val="heading 1"/>
    <w:basedOn w:val="Normal"/>
    <w:next w:val="Normal"/>
    <w:link w:val="Heading1Char"/>
    <w:uiPriority w:val="9"/>
    <w:qFormat/>
    <w:rsid w:val="00EB0516"/>
    <w:pPr>
      <w:keepNext/>
      <w:outlineLvl w:val="0"/>
    </w:pPr>
    <w:rPr>
      <w:rFonts w:ascii="Arial" w:hAnsi="Arial"/>
      <w:b/>
      <w:sz w:val="20"/>
      <w:lang w:val="en-GB"/>
    </w:rPr>
  </w:style>
  <w:style w:type="paragraph" w:styleId="Heading3">
    <w:name w:val="heading 3"/>
    <w:basedOn w:val="Normal"/>
    <w:next w:val="Normal"/>
    <w:link w:val="Heading3Char"/>
    <w:semiHidden/>
    <w:unhideWhenUsed/>
    <w:qFormat/>
    <w:rsid w:val="00965F7D"/>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6">
    <w:name w:val="heading 6"/>
    <w:basedOn w:val="Normal"/>
    <w:next w:val="Normal"/>
    <w:link w:val="Heading6Char"/>
    <w:semiHidden/>
    <w:unhideWhenUsed/>
    <w:qFormat/>
    <w:rsid w:val="005A40DB"/>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00959"/>
    <w:rPr>
      <w:rFonts w:ascii="Cambria" w:eastAsia="Times New Roman" w:hAnsi="Cambria" w:cs="Times New Roman"/>
      <w:b/>
      <w:bCs/>
      <w:kern w:val="32"/>
      <w:sz w:val="32"/>
      <w:szCs w:val="32"/>
    </w:rPr>
  </w:style>
  <w:style w:type="character" w:styleId="FootnoteReference">
    <w:name w:val="footnote reference"/>
    <w:uiPriority w:val="99"/>
    <w:semiHidden/>
    <w:rsid w:val="00EB0516"/>
  </w:style>
  <w:style w:type="paragraph" w:styleId="Header">
    <w:name w:val="header"/>
    <w:basedOn w:val="Normal"/>
    <w:link w:val="HeaderChar"/>
    <w:uiPriority w:val="99"/>
    <w:rsid w:val="00EB0516"/>
    <w:pPr>
      <w:tabs>
        <w:tab w:val="center" w:pos="4153"/>
        <w:tab w:val="right" w:pos="8306"/>
      </w:tabs>
    </w:pPr>
  </w:style>
  <w:style w:type="character" w:customStyle="1" w:styleId="HeaderChar">
    <w:name w:val="Header Char"/>
    <w:link w:val="Header"/>
    <w:uiPriority w:val="99"/>
    <w:rsid w:val="00900959"/>
    <w:rPr>
      <w:rFonts w:ascii="Monospac821 BT" w:hAnsi="Monospac821 BT"/>
      <w:sz w:val="24"/>
    </w:rPr>
  </w:style>
  <w:style w:type="paragraph" w:styleId="Footer">
    <w:name w:val="footer"/>
    <w:basedOn w:val="Normal"/>
    <w:link w:val="FooterChar"/>
    <w:uiPriority w:val="99"/>
    <w:rsid w:val="00EB0516"/>
    <w:pPr>
      <w:tabs>
        <w:tab w:val="center" w:pos="4153"/>
        <w:tab w:val="right" w:pos="8306"/>
      </w:tabs>
    </w:pPr>
  </w:style>
  <w:style w:type="character" w:customStyle="1" w:styleId="FooterChar">
    <w:name w:val="Footer Char"/>
    <w:link w:val="Footer"/>
    <w:uiPriority w:val="99"/>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rFonts w:ascii="Arial" w:hAnsi="Arial"/>
      <w:sz w:val="20"/>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rFonts w:ascii="Arial" w:hAnsi="Arial"/>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rFonts w:ascii="Arial" w:hAnsi="Arial"/>
      <w:sz w:val="20"/>
      <w:lang w:val="en-GB"/>
    </w:rPr>
  </w:style>
  <w:style w:type="character" w:customStyle="1" w:styleId="BodyTextIndent2Char">
    <w:name w:val="Body Text Indent 2 Char"/>
    <w:link w:val="BodyTextIndent2"/>
    <w:uiPriority w:val="99"/>
    <w:locked/>
    <w:rsid w:val="00AE3718"/>
    <w:rPr>
      <w:rFonts w:ascii="Arial" w:hAnsi="Arial"/>
      <w:lang w:val="en-GB" w:eastAsia="x-none"/>
    </w:rPr>
  </w:style>
  <w:style w:type="paragraph" w:styleId="BodyText">
    <w:name w:val="Body Text"/>
    <w:basedOn w:val="Normal"/>
    <w:link w:val="BodyTextChar"/>
    <w:uiPriority w:val="99"/>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sz w:val="20"/>
      <w:lang w:val="en-GB"/>
    </w:rPr>
  </w:style>
  <w:style w:type="character" w:customStyle="1" w:styleId="BodyTextChar">
    <w:name w:val="Body Text Char"/>
    <w:link w:val="BodyText"/>
    <w:uiPriority w:val="99"/>
    <w:semiHidden/>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semiHidden/>
    <w:rsid w:val="00EB0516"/>
    <w:rPr>
      <w:sz w:val="16"/>
    </w:rPr>
  </w:style>
  <w:style w:type="paragraph" w:styleId="CommentText">
    <w:name w:val="annotation text"/>
    <w:basedOn w:val="Normal"/>
    <w:link w:val="CommentTextChar"/>
    <w:uiPriority w:val="99"/>
    <w:semiHidden/>
    <w:rsid w:val="00EB0516"/>
    <w:rPr>
      <w:sz w:val="20"/>
    </w:rPr>
  </w:style>
  <w:style w:type="character" w:customStyle="1" w:styleId="CommentTextChar">
    <w:name w:val="Comment Text Char"/>
    <w:link w:val="CommentText"/>
    <w:uiPriority w:val="99"/>
    <w:semiHidden/>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sz w:val="20"/>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ascii="Arial" w:hAnsi="Arial" w:cs="Arial"/>
      <w:szCs w:val="24"/>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sz w:val="2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rsid w:val="007565A2"/>
    <w:pPr>
      <w:keepNext/>
      <w:widowControl/>
      <w:numPr>
        <w:numId w:val="1"/>
      </w:numPr>
      <w:suppressAutoHyphens/>
      <w:spacing w:before="480"/>
      <w:jc w:val="both"/>
      <w:outlineLvl w:val="0"/>
    </w:pPr>
    <w:rPr>
      <w:rFonts w:ascii="Arial" w:hAnsi="Arial"/>
      <w:sz w:val="20"/>
    </w:rPr>
  </w:style>
  <w:style w:type="paragraph" w:customStyle="1" w:styleId="SUT">
    <w:name w:val="SUT"/>
    <w:basedOn w:val="Normal"/>
    <w:next w:val="Normal"/>
    <w:rsid w:val="007565A2"/>
    <w:pPr>
      <w:widowControl/>
      <w:numPr>
        <w:ilvl w:val="1"/>
        <w:numId w:val="1"/>
      </w:numPr>
      <w:suppressAutoHyphens/>
      <w:spacing w:before="240"/>
      <w:jc w:val="both"/>
      <w:outlineLvl w:val="0"/>
    </w:pPr>
    <w:rPr>
      <w:rFonts w:ascii="Times New Roman" w:hAnsi="Times New Roman"/>
      <w:sz w:val="22"/>
    </w:rPr>
  </w:style>
  <w:style w:type="paragraph" w:customStyle="1" w:styleId="DST">
    <w:name w:val="DST"/>
    <w:basedOn w:val="Normal"/>
    <w:next w:val="Normal"/>
    <w:rsid w:val="007565A2"/>
    <w:pPr>
      <w:widowControl/>
      <w:numPr>
        <w:ilvl w:val="2"/>
        <w:numId w:val="1"/>
      </w:numPr>
      <w:tabs>
        <w:tab w:val="center" w:pos="4320"/>
      </w:tabs>
      <w:suppressAutoHyphens/>
      <w:spacing w:before="240"/>
      <w:jc w:val="both"/>
      <w:outlineLvl w:val="0"/>
    </w:pPr>
    <w:rPr>
      <w:rFonts w:ascii="Tahoma" w:hAnsi="Tahoma" w:cs="Tahoma"/>
      <w:sz w:val="20"/>
    </w:rPr>
  </w:style>
  <w:style w:type="paragraph" w:customStyle="1" w:styleId="ART">
    <w:name w:val="ART"/>
    <w:basedOn w:val="Normal"/>
    <w:next w:val="Normal"/>
    <w:autoRedefine/>
    <w:qFormat/>
    <w:rsid w:val="008B6D60"/>
    <w:pPr>
      <w:keepNext/>
      <w:widowControl/>
      <w:numPr>
        <w:ilvl w:val="3"/>
        <w:numId w:val="1"/>
      </w:numPr>
      <w:tabs>
        <w:tab w:val="left" w:pos="864"/>
      </w:tabs>
      <w:suppressAutoHyphens/>
      <w:spacing w:before="240" w:after="240"/>
      <w:jc w:val="both"/>
      <w:outlineLvl w:val="1"/>
    </w:pPr>
    <w:rPr>
      <w:rFonts w:ascii="Arial" w:hAnsi="Arial" w:cs="Tahoma"/>
      <w:sz w:val="20"/>
    </w:rPr>
  </w:style>
  <w:style w:type="paragraph" w:customStyle="1" w:styleId="PR1">
    <w:name w:val="PR1"/>
    <w:basedOn w:val="Normal"/>
    <w:link w:val="PR1Char"/>
    <w:autoRedefine/>
    <w:qFormat/>
    <w:rsid w:val="004B7725"/>
    <w:pPr>
      <w:keepLines/>
      <w:widowControl/>
      <w:numPr>
        <w:ilvl w:val="4"/>
        <w:numId w:val="1"/>
      </w:numPr>
      <w:tabs>
        <w:tab w:val="left" w:pos="1170"/>
      </w:tabs>
      <w:suppressAutoHyphens/>
      <w:spacing w:before="240"/>
      <w:outlineLvl w:val="2"/>
    </w:pPr>
    <w:rPr>
      <w:rFonts w:ascii="Arial" w:hAnsi="Arial"/>
      <w:sz w:val="22"/>
      <w:lang w:val="en-GB"/>
    </w:rPr>
  </w:style>
  <w:style w:type="paragraph" w:customStyle="1" w:styleId="PR2">
    <w:name w:val="PR2"/>
    <w:basedOn w:val="Normal"/>
    <w:link w:val="PR2Char"/>
    <w:autoRedefine/>
    <w:qFormat/>
    <w:rsid w:val="004B7725"/>
    <w:pPr>
      <w:widowControl/>
      <w:numPr>
        <w:ilvl w:val="3"/>
        <w:numId w:val="9"/>
      </w:numPr>
      <w:tabs>
        <w:tab w:val="left" w:pos="1440"/>
      </w:tabs>
      <w:suppressAutoHyphens/>
      <w:outlineLvl w:val="3"/>
    </w:pPr>
    <w:rPr>
      <w:rFonts w:ascii="Arial" w:hAnsi="Arial" w:cs="Arial"/>
      <w:color w:val="221E1F"/>
      <w:sz w:val="22"/>
      <w:szCs w:val="14"/>
    </w:rPr>
  </w:style>
  <w:style w:type="paragraph" w:customStyle="1" w:styleId="PR3">
    <w:name w:val="PR3"/>
    <w:basedOn w:val="Normal"/>
    <w:link w:val="PR3Char"/>
    <w:autoRedefine/>
    <w:qFormat/>
    <w:rsid w:val="00DF4FEA"/>
    <w:pPr>
      <w:keepLines/>
      <w:widowControl/>
      <w:numPr>
        <w:ilvl w:val="6"/>
        <w:numId w:val="1"/>
      </w:numPr>
      <w:tabs>
        <w:tab w:val="left" w:pos="1440"/>
      </w:tabs>
      <w:suppressAutoHyphens/>
      <w:outlineLvl w:val="4"/>
    </w:pPr>
    <w:rPr>
      <w:rFonts w:ascii="Arial" w:hAnsi="Arial"/>
      <w:sz w:val="22"/>
    </w:rPr>
  </w:style>
  <w:style w:type="paragraph" w:customStyle="1" w:styleId="PR4">
    <w:name w:val="PR4"/>
    <w:basedOn w:val="Normal"/>
    <w:autoRedefine/>
    <w:qFormat/>
    <w:rsid w:val="000E58DC"/>
    <w:pPr>
      <w:widowControl/>
      <w:numPr>
        <w:ilvl w:val="7"/>
        <w:numId w:val="1"/>
      </w:numPr>
      <w:tabs>
        <w:tab w:val="clear" w:pos="2592"/>
        <w:tab w:val="left" w:pos="1800"/>
        <w:tab w:val="num" w:pos="2340"/>
        <w:tab w:val="left" w:pos="3402"/>
      </w:tabs>
      <w:suppressAutoHyphens/>
      <w:outlineLvl w:val="5"/>
    </w:pPr>
    <w:rPr>
      <w:rFonts w:ascii="Arial" w:eastAsia="Arial" w:hAnsi="Arial"/>
      <w:sz w:val="22"/>
    </w:rPr>
  </w:style>
  <w:style w:type="paragraph" w:customStyle="1" w:styleId="PR5">
    <w:name w:val="PR5"/>
    <w:basedOn w:val="Normal"/>
    <w:rsid w:val="007565A2"/>
    <w:pPr>
      <w:widowControl/>
      <w:numPr>
        <w:ilvl w:val="8"/>
        <w:numId w:val="1"/>
      </w:numPr>
      <w:tabs>
        <w:tab w:val="left" w:pos="3168"/>
        <w:tab w:val="left" w:pos="3978"/>
      </w:tabs>
      <w:suppressAutoHyphens/>
      <w:jc w:val="both"/>
      <w:outlineLvl w:val="6"/>
    </w:pPr>
    <w:rPr>
      <w:rFonts w:ascii="Times New Roman" w:hAnsi="Times New Roman"/>
      <w:sz w:val="22"/>
    </w:rPr>
  </w:style>
  <w:style w:type="paragraph" w:styleId="ListParagraph">
    <w:name w:val="List Paragraph"/>
    <w:basedOn w:val="Normal"/>
    <w:uiPriority w:val="34"/>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rPr>
      <w:rFonts w:ascii="Monospac821 BT" w:hAnsi="Monospac821 BT"/>
      <w:sz w:val="24"/>
    </w:rPr>
  </w:style>
  <w:style w:type="character" w:customStyle="1" w:styleId="Heading6Char">
    <w:name w:val="Heading 6 Char"/>
    <w:basedOn w:val="DefaultParagraphFont"/>
    <w:link w:val="Heading6"/>
    <w:semiHidden/>
    <w:rsid w:val="005A40DB"/>
    <w:rPr>
      <w:rFonts w:asciiTheme="majorHAnsi" w:eastAsiaTheme="majorEastAsia" w:hAnsiTheme="majorHAnsi" w:cstheme="majorBidi"/>
      <w:color w:val="1F4D78" w:themeColor="accent1" w:themeShade="7F"/>
      <w:sz w:val="24"/>
    </w:rPr>
  </w:style>
  <w:style w:type="paragraph" w:customStyle="1" w:styleId="1">
    <w:name w:val="1"/>
    <w:basedOn w:val="Normal"/>
    <w:qFormat/>
    <w:rsid w:val="00F9346E"/>
    <w:pPr>
      <w:widowControl/>
      <w:tabs>
        <w:tab w:val="left" w:pos="720"/>
        <w:tab w:val="left" w:pos="1080"/>
      </w:tabs>
      <w:ind w:left="720" w:hanging="460"/>
      <w:jc w:val="both"/>
    </w:pPr>
    <w:rPr>
      <w:rFonts w:ascii="Helvetica" w:hAnsi="Helvetica"/>
      <w:sz w:val="20"/>
    </w:rPr>
  </w:style>
  <w:style w:type="paragraph" w:customStyle="1" w:styleId="2">
    <w:name w:val="2"/>
    <w:basedOn w:val="PR2"/>
    <w:autoRedefine/>
    <w:qFormat/>
    <w:rsid w:val="00B61D7A"/>
  </w:style>
  <w:style w:type="paragraph" w:customStyle="1" w:styleId="3">
    <w:name w:val="3"/>
    <w:basedOn w:val="Normal"/>
    <w:rsid w:val="00B61D7A"/>
    <w:pPr>
      <w:widowControl/>
      <w:tabs>
        <w:tab w:val="left" w:pos="1800"/>
        <w:tab w:val="left" w:pos="2160"/>
      </w:tabs>
      <w:ind w:left="1800" w:hanging="360"/>
      <w:jc w:val="both"/>
    </w:pPr>
    <w:rPr>
      <w:rFonts w:ascii="Arial" w:hAnsi="Arial" w:cs="Arial"/>
      <w:sz w:val="22"/>
      <w:szCs w:val="22"/>
    </w:rPr>
  </w:style>
  <w:style w:type="paragraph" w:customStyle="1" w:styleId="4">
    <w:name w:val="4"/>
    <w:basedOn w:val="Normal"/>
    <w:rsid w:val="00F9346E"/>
    <w:pPr>
      <w:widowControl/>
      <w:tabs>
        <w:tab w:val="left" w:pos="1080"/>
        <w:tab w:val="left" w:pos="1800"/>
        <w:tab w:val="left" w:pos="2160"/>
        <w:tab w:val="left" w:pos="2520"/>
      </w:tabs>
      <w:ind w:left="1800" w:hanging="360"/>
      <w:jc w:val="both"/>
    </w:pPr>
    <w:rPr>
      <w:rFonts w:ascii="Helvetica" w:hAnsi="Helvetica"/>
      <w:sz w:val="20"/>
    </w:rPr>
  </w:style>
  <w:style w:type="paragraph" w:customStyle="1" w:styleId="5">
    <w:name w:val="5"/>
    <w:basedOn w:val="Normal"/>
    <w:rsid w:val="00F9346E"/>
    <w:pPr>
      <w:widowControl/>
      <w:tabs>
        <w:tab w:val="left" w:pos="1080"/>
        <w:tab w:val="left" w:pos="2520"/>
        <w:tab w:val="left" w:pos="2880"/>
      </w:tabs>
      <w:ind w:left="2160" w:hanging="360"/>
      <w:jc w:val="both"/>
    </w:pPr>
    <w:rPr>
      <w:rFonts w:ascii="Helvetica" w:hAnsi="Helvetica"/>
      <w:sz w:val="20"/>
    </w:rPr>
  </w:style>
  <w:style w:type="character" w:customStyle="1" w:styleId="NUM">
    <w:name w:val="NUM"/>
    <w:basedOn w:val="DefaultParagraphFont"/>
    <w:rsid w:val="002423EA"/>
  </w:style>
  <w:style w:type="character" w:customStyle="1" w:styleId="PR2Char">
    <w:name w:val="PR2 Char"/>
    <w:link w:val="PR2"/>
    <w:rsid w:val="004B7725"/>
    <w:rPr>
      <w:rFonts w:ascii="Arial" w:hAnsi="Arial" w:cs="Arial"/>
      <w:color w:val="221E1F"/>
      <w:sz w:val="22"/>
      <w:szCs w:val="14"/>
    </w:rPr>
  </w:style>
  <w:style w:type="paragraph" w:customStyle="1" w:styleId="RJUST">
    <w:name w:val="RJUST"/>
    <w:basedOn w:val="Normal"/>
    <w:rsid w:val="002423EA"/>
    <w:pPr>
      <w:widowControl/>
      <w:jc w:val="right"/>
    </w:pPr>
    <w:rPr>
      <w:rFonts w:ascii="Times New Roman" w:hAnsi="Times New Roman"/>
      <w:sz w:val="22"/>
    </w:rPr>
  </w:style>
  <w:style w:type="character" w:customStyle="1" w:styleId="SAhyperlink">
    <w:name w:val="SAhyperlink"/>
    <w:uiPriority w:val="1"/>
    <w:rsid w:val="002423EA"/>
    <w:rPr>
      <w:color w:val="E36C0A"/>
      <w:u w:val="single"/>
    </w:rPr>
  </w:style>
  <w:style w:type="paragraph" w:customStyle="1" w:styleId="SCT">
    <w:name w:val="SCT"/>
    <w:basedOn w:val="Normal"/>
    <w:next w:val="PRT"/>
    <w:rsid w:val="002423EA"/>
    <w:pPr>
      <w:widowControl/>
      <w:suppressAutoHyphens/>
      <w:spacing w:before="240"/>
      <w:jc w:val="both"/>
    </w:pPr>
    <w:rPr>
      <w:rFonts w:ascii="Times New Roman" w:hAnsi="Times New Roman"/>
      <w:sz w:val="22"/>
    </w:rPr>
  </w:style>
  <w:style w:type="character" w:customStyle="1" w:styleId="SI">
    <w:name w:val="SI"/>
    <w:rsid w:val="002423EA"/>
    <w:rPr>
      <w:color w:val="008080"/>
    </w:rPr>
  </w:style>
  <w:style w:type="character" w:customStyle="1" w:styleId="SPD">
    <w:name w:val="SPD"/>
    <w:basedOn w:val="DefaultParagraphFont"/>
    <w:rsid w:val="002423EA"/>
  </w:style>
  <w:style w:type="character" w:customStyle="1" w:styleId="SPN">
    <w:name w:val="SPN"/>
    <w:basedOn w:val="DefaultParagraphFont"/>
    <w:rsid w:val="002423EA"/>
  </w:style>
  <w:style w:type="paragraph" w:customStyle="1" w:styleId="STEditOR">
    <w:name w:val="STEdit[OR]"/>
    <w:basedOn w:val="Normal"/>
    <w:link w:val="STEditORChar"/>
    <w:rsid w:val="002423EA"/>
    <w:pPr>
      <w:widowControl/>
      <w:spacing w:before="240"/>
      <w:jc w:val="center"/>
    </w:pPr>
    <w:rPr>
      <w:rFonts w:ascii="Times New Roman" w:hAnsi="Times New Roman"/>
      <w:color w:val="0000FF"/>
      <w:sz w:val="22"/>
    </w:rPr>
  </w:style>
  <w:style w:type="character" w:customStyle="1" w:styleId="STEditORChar">
    <w:name w:val="STEdit[OR] Char"/>
    <w:link w:val="STEditOR"/>
    <w:rsid w:val="002423EA"/>
    <w:rPr>
      <w:color w:val="0000FF"/>
      <w:sz w:val="22"/>
    </w:rPr>
  </w:style>
  <w:style w:type="paragraph" w:customStyle="1" w:styleId="TB1">
    <w:name w:val="TB1"/>
    <w:basedOn w:val="Normal"/>
    <w:next w:val="Normal"/>
    <w:rsid w:val="002423EA"/>
    <w:pPr>
      <w:widowControl/>
      <w:suppressAutoHyphens/>
      <w:spacing w:before="240"/>
      <w:ind w:left="288"/>
      <w:jc w:val="both"/>
    </w:pPr>
    <w:rPr>
      <w:rFonts w:ascii="Times New Roman" w:hAnsi="Times New Roman"/>
      <w:sz w:val="22"/>
    </w:rPr>
  </w:style>
  <w:style w:type="paragraph" w:customStyle="1" w:styleId="TB2">
    <w:name w:val="TB2"/>
    <w:basedOn w:val="Normal"/>
    <w:next w:val="PR2"/>
    <w:rsid w:val="002423EA"/>
    <w:pPr>
      <w:widowControl/>
      <w:suppressAutoHyphens/>
      <w:spacing w:before="240"/>
      <w:ind w:left="864"/>
      <w:jc w:val="both"/>
    </w:pPr>
    <w:rPr>
      <w:rFonts w:ascii="Times New Roman" w:hAnsi="Times New Roman"/>
      <w:sz w:val="22"/>
    </w:rPr>
  </w:style>
  <w:style w:type="paragraph" w:customStyle="1" w:styleId="TB3">
    <w:name w:val="TB3"/>
    <w:basedOn w:val="Normal"/>
    <w:next w:val="PR3"/>
    <w:rsid w:val="002423EA"/>
    <w:pPr>
      <w:widowControl/>
      <w:suppressAutoHyphens/>
      <w:spacing w:before="240"/>
      <w:ind w:left="1440"/>
      <w:jc w:val="both"/>
    </w:pPr>
    <w:rPr>
      <w:rFonts w:ascii="Times New Roman" w:hAnsi="Times New Roman"/>
      <w:sz w:val="22"/>
    </w:rPr>
  </w:style>
  <w:style w:type="paragraph" w:customStyle="1" w:styleId="TB4">
    <w:name w:val="TB4"/>
    <w:basedOn w:val="Normal"/>
    <w:next w:val="PR4"/>
    <w:rsid w:val="002423EA"/>
    <w:pPr>
      <w:widowControl/>
      <w:suppressAutoHyphens/>
      <w:spacing w:before="240"/>
      <w:ind w:left="2016"/>
      <w:jc w:val="both"/>
    </w:pPr>
    <w:rPr>
      <w:rFonts w:ascii="Times New Roman" w:hAnsi="Times New Roman"/>
      <w:sz w:val="22"/>
    </w:rPr>
  </w:style>
  <w:style w:type="paragraph" w:customStyle="1" w:styleId="TB5">
    <w:name w:val="TB5"/>
    <w:basedOn w:val="Normal"/>
    <w:next w:val="PR5"/>
    <w:rsid w:val="002423EA"/>
    <w:pPr>
      <w:widowControl/>
      <w:suppressAutoHyphens/>
      <w:spacing w:before="240"/>
      <w:ind w:left="2592"/>
      <w:jc w:val="both"/>
    </w:pPr>
    <w:rPr>
      <w:rFonts w:ascii="Times New Roman" w:hAnsi="Times New Roman"/>
      <w:sz w:val="22"/>
    </w:rPr>
  </w:style>
  <w:style w:type="paragraph" w:customStyle="1" w:styleId="TCE">
    <w:name w:val="TCE"/>
    <w:basedOn w:val="Normal"/>
    <w:rsid w:val="002423EA"/>
    <w:pPr>
      <w:widowControl/>
      <w:suppressAutoHyphens/>
      <w:ind w:left="144" w:hanging="144"/>
    </w:pPr>
    <w:rPr>
      <w:rFonts w:ascii="Times New Roman" w:hAnsi="Times New Roman"/>
      <w:sz w:val="22"/>
    </w:rPr>
  </w:style>
  <w:style w:type="paragraph" w:customStyle="1" w:styleId="TCH">
    <w:name w:val="TCH"/>
    <w:basedOn w:val="Normal"/>
    <w:rsid w:val="002423EA"/>
    <w:pPr>
      <w:widowControl/>
      <w:suppressAutoHyphens/>
    </w:pPr>
    <w:rPr>
      <w:rFonts w:ascii="Times New Roman" w:hAnsi="Times New Roman"/>
      <w:sz w:val="22"/>
    </w:rPr>
  </w:style>
  <w:style w:type="paragraph" w:customStyle="1" w:styleId="TF1">
    <w:name w:val="TF1"/>
    <w:basedOn w:val="Normal"/>
    <w:next w:val="TB1"/>
    <w:rsid w:val="002423EA"/>
    <w:pPr>
      <w:widowControl/>
      <w:suppressAutoHyphens/>
      <w:spacing w:before="240"/>
      <w:ind w:left="288"/>
      <w:jc w:val="both"/>
    </w:pPr>
    <w:rPr>
      <w:rFonts w:ascii="Times New Roman" w:hAnsi="Times New Roman"/>
      <w:sz w:val="22"/>
    </w:rPr>
  </w:style>
  <w:style w:type="paragraph" w:customStyle="1" w:styleId="TF2">
    <w:name w:val="TF2"/>
    <w:basedOn w:val="Normal"/>
    <w:next w:val="TB2"/>
    <w:rsid w:val="002423EA"/>
    <w:pPr>
      <w:widowControl/>
      <w:suppressAutoHyphens/>
      <w:spacing w:before="240"/>
      <w:ind w:left="864"/>
      <w:jc w:val="both"/>
    </w:pPr>
    <w:rPr>
      <w:rFonts w:ascii="Times New Roman" w:hAnsi="Times New Roman"/>
      <w:sz w:val="22"/>
    </w:rPr>
  </w:style>
  <w:style w:type="paragraph" w:customStyle="1" w:styleId="TF3">
    <w:name w:val="TF3"/>
    <w:basedOn w:val="Normal"/>
    <w:next w:val="TB3"/>
    <w:rsid w:val="002423EA"/>
    <w:pPr>
      <w:widowControl/>
      <w:suppressAutoHyphens/>
      <w:spacing w:before="240"/>
      <w:ind w:left="1440"/>
      <w:jc w:val="both"/>
    </w:pPr>
    <w:rPr>
      <w:rFonts w:ascii="Times New Roman" w:hAnsi="Times New Roman"/>
      <w:sz w:val="22"/>
    </w:rPr>
  </w:style>
  <w:style w:type="paragraph" w:customStyle="1" w:styleId="TF4">
    <w:name w:val="TF4"/>
    <w:basedOn w:val="Normal"/>
    <w:next w:val="TB4"/>
    <w:rsid w:val="002423EA"/>
    <w:pPr>
      <w:widowControl/>
      <w:suppressAutoHyphens/>
      <w:spacing w:before="240"/>
      <w:ind w:left="2016"/>
      <w:jc w:val="both"/>
    </w:pPr>
    <w:rPr>
      <w:rFonts w:ascii="Times New Roman" w:hAnsi="Times New Roman"/>
      <w:sz w:val="22"/>
    </w:rPr>
  </w:style>
  <w:style w:type="paragraph" w:customStyle="1" w:styleId="TF5">
    <w:name w:val="TF5"/>
    <w:basedOn w:val="Normal"/>
    <w:next w:val="TB5"/>
    <w:rsid w:val="002423EA"/>
    <w:pPr>
      <w:widowControl/>
      <w:suppressAutoHyphens/>
      <w:spacing w:before="240"/>
      <w:ind w:left="2592"/>
      <w:jc w:val="both"/>
    </w:pPr>
    <w:rPr>
      <w:rFonts w:ascii="Times New Roman" w:hAnsi="Times New Roman"/>
      <w:sz w:val="22"/>
    </w:rPr>
  </w:style>
  <w:style w:type="paragraph" w:customStyle="1" w:styleId="TIP">
    <w:name w:val="TIP"/>
    <w:basedOn w:val="Normal"/>
    <w:link w:val="TIPChar"/>
    <w:rsid w:val="002423EA"/>
    <w:pPr>
      <w:widowControl/>
      <w:pBdr>
        <w:top w:val="single" w:sz="4" w:space="3" w:color="auto"/>
        <w:left w:val="single" w:sz="4" w:space="4" w:color="auto"/>
        <w:bottom w:val="single" w:sz="4" w:space="3" w:color="auto"/>
        <w:right w:val="single" w:sz="4" w:space="4" w:color="auto"/>
      </w:pBdr>
      <w:spacing w:before="240"/>
    </w:pPr>
    <w:rPr>
      <w:rFonts w:ascii="Times New Roman" w:hAnsi="Times New Roman"/>
      <w:color w:val="B30838"/>
      <w:sz w:val="22"/>
    </w:rPr>
  </w:style>
  <w:style w:type="character" w:customStyle="1" w:styleId="TIPChar">
    <w:name w:val="TIP Char"/>
    <w:link w:val="TIP"/>
    <w:rsid w:val="002423EA"/>
    <w:rPr>
      <w:color w:val="B30838"/>
      <w:sz w:val="22"/>
    </w:rPr>
  </w:style>
  <w:style w:type="paragraph" w:customStyle="1" w:styleId="Pa3">
    <w:name w:val="Pa3"/>
    <w:basedOn w:val="Default"/>
    <w:next w:val="Default"/>
    <w:uiPriority w:val="99"/>
    <w:rsid w:val="0012214C"/>
    <w:pPr>
      <w:spacing w:line="241" w:lineRule="atLeast"/>
    </w:pPr>
    <w:rPr>
      <w:rFonts w:ascii="Avenir LT Std 45 Book" w:hAnsi="Avenir LT Std 45 Book" w:cs="Times New Roman"/>
      <w:color w:val="auto"/>
    </w:rPr>
  </w:style>
  <w:style w:type="character" w:customStyle="1" w:styleId="A4">
    <w:name w:val="A4"/>
    <w:uiPriority w:val="99"/>
    <w:rsid w:val="0012214C"/>
    <w:rPr>
      <w:rFonts w:cs="Avenir LT Std 45 Book"/>
      <w:color w:val="221E1F"/>
      <w:sz w:val="14"/>
      <w:szCs w:val="14"/>
    </w:rPr>
  </w:style>
  <w:style w:type="paragraph" w:styleId="CommentSubject">
    <w:name w:val="annotation subject"/>
    <w:basedOn w:val="CommentText"/>
    <w:next w:val="CommentText"/>
    <w:link w:val="CommentSubjectChar"/>
    <w:semiHidden/>
    <w:unhideWhenUsed/>
    <w:rsid w:val="00E117CA"/>
    <w:rPr>
      <w:b/>
      <w:bCs/>
    </w:rPr>
  </w:style>
  <w:style w:type="character" w:customStyle="1" w:styleId="CommentSubjectChar">
    <w:name w:val="Comment Subject Char"/>
    <w:basedOn w:val="CommentTextChar"/>
    <w:link w:val="CommentSubject"/>
    <w:semiHidden/>
    <w:rsid w:val="00E117CA"/>
    <w:rPr>
      <w:rFonts w:ascii="Monospac821 BT" w:hAnsi="Monospac821 BT"/>
      <w:b/>
      <w:bCs/>
    </w:rPr>
  </w:style>
  <w:style w:type="character" w:customStyle="1" w:styleId="PR3Char">
    <w:name w:val="PR3 Char"/>
    <w:link w:val="PR3"/>
    <w:rsid w:val="00DF4FEA"/>
    <w:rPr>
      <w:rFonts w:ascii="Arial" w:hAnsi="Arial"/>
      <w:sz w:val="22"/>
    </w:rPr>
  </w:style>
  <w:style w:type="character" w:customStyle="1" w:styleId="Heading3Char">
    <w:name w:val="Heading 3 Char"/>
    <w:basedOn w:val="DefaultParagraphFont"/>
    <w:link w:val="Heading3"/>
    <w:semiHidden/>
    <w:rsid w:val="00965F7D"/>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66377C"/>
    <w:pPr>
      <w:widowControl/>
      <w:spacing w:before="100" w:beforeAutospacing="1" w:after="100" w:afterAutospacing="1"/>
    </w:pPr>
    <w:rPr>
      <w:rFonts w:ascii="Times New Roman" w:hAnsi="Times New Roman"/>
      <w:szCs w:val="24"/>
    </w:rPr>
  </w:style>
  <w:style w:type="character" w:customStyle="1" w:styleId="NAM">
    <w:name w:val="NAM"/>
    <w:basedOn w:val="DefaultParagraphFont"/>
    <w:rsid w:val="00A54F96"/>
  </w:style>
  <w:style w:type="paragraph" w:styleId="NoSpacing">
    <w:name w:val="No Spacing"/>
    <w:aliases w:val="1. 3rd para"/>
    <w:uiPriority w:val="1"/>
    <w:qFormat/>
    <w:rsid w:val="00A54F96"/>
    <w:pPr>
      <w:widowControl w:val="0"/>
      <w:ind w:left="1353" w:hanging="446"/>
    </w:pPr>
    <w:rPr>
      <w:rFonts w:ascii="Arial" w:eastAsia="Monospac821 BT" w:hAnsi="Arial" w:cs="Monospac821 BT"/>
      <w:szCs w:val="24"/>
    </w:rPr>
  </w:style>
  <w:style w:type="character" w:customStyle="1" w:styleId="PR1Char">
    <w:name w:val="PR1 Char"/>
    <w:link w:val="PR1"/>
    <w:locked/>
    <w:rsid w:val="004B7725"/>
    <w:rPr>
      <w:rFonts w:ascii="Arial" w:hAnsi="Arial"/>
      <w:sz w:val="22"/>
      <w:lang w:val="en-GB"/>
    </w:rPr>
  </w:style>
  <w:style w:type="numbering" w:customStyle="1" w:styleId="CurrentList1">
    <w:name w:val="Current List1"/>
    <w:uiPriority w:val="99"/>
    <w:rsid w:val="00B61D7A"/>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510389">
      <w:bodyDiv w:val="1"/>
      <w:marLeft w:val="0"/>
      <w:marRight w:val="0"/>
      <w:marTop w:val="0"/>
      <w:marBottom w:val="0"/>
      <w:divBdr>
        <w:top w:val="none" w:sz="0" w:space="0" w:color="auto"/>
        <w:left w:val="none" w:sz="0" w:space="0" w:color="auto"/>
        <w:bottom w:val="none" w:sz="0" w:space="0" w:color="auto"/>
        <w:right w:val="none" w:sz="0" w:space="0" w:color="auto"/>
      </w:divBdr>
      <w:divsChild>
        <w:div w:id="923874778">
          <w:marLeft w:val="0"/>
          <w:marRight w:val="0"/>
          <w:marTop w:val="0"/>
          <w:marBottom w:val="0"/>
          <w:divBdr>
            <w:top w:val="none" w:sz="0" w:space="0" w:color="auto"/>
            <w:left w:val="none" w:sz="0" w:space="0" w:color="auto"/>
            <w:bottom w:val="none" w:sz="0" w:space="0" w:color="auto"/>
            <w:right w:val="none" w:sz="0" w:space="0" w:color="auto"/>
          </w:divBdr>
          <w:divsChild>
            <w:div w:id="973371849">
              <w:marLeft w:val="0"/>
              <w:marRight w:val="0"/>
              <w:marTop w:val="0"/>
              <w:marBottom w:val="0"/>
              <w:divBdr>
                <w:top w:val="none" w:sz="0" w:space="0" w:color="auto"/>
                <w:left w:val="none" w:sz="0" w:space="0" w:color="auto"/>
                <w:bottom w:val="none" w:sz="0" w:space="0" w:color="auto"/>
                <w:right w:val="none" w:sz="0" w:space="0" w:color="auto"/>
              </w:divBdr>
              <w:divsChild>
                <w:div w:id="1355421305">
                  <w:marLeft w:val="0"/>
                  <w:marRight w:val="0"/>
                  <w:marTop w:val="0"/>
                  <w:marBottom w:val="0"/>
                  <w:divBdr>
                    <w:top w:val="none" w:sz="0" w:space="0" w:color="auto"/>
                    <w:left w:val="none" w:sz="0" w:space="0" w:color="auto"/>
                    <w:bottom w:val="none" w:sz="0" w:space="0" w:color="auto"/>
                    <w:right w:val="none" w:sz="0" w:space="0" w:color="auto"/>
                  </w:divBdr>
                  <w:divsChild>
                    <w:div w:id="4607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142509">
      <w:bodyDiv w:val="1"/>
      <w:marLeft w:val="0"/>
      <w:marRight w:val="0"/>
      <w:marTop w:val="0"/>
      <w:marBottom w:val="0"/>
      <w:divBdr>
        <w:top w:val="none" w:sz="0" w:space="0" w:color="auto"/>
        <w:left w:val="none" w:sz="0" w:space="0" w:color="auto"/>
        <w:bottom w:val="none" w:sz="0" w:space="0" w:color="auto"/>
        <w:right w:val="none" w:sz="0" w:space="0" w:color="auto"/>
      </w:divBdr>
    </w:div>
    <w:div w:id="724332492">
      <w:bodyDiv w:val="1"/>
      <w:marLeft w:val="0"/>
      <w:marRight w:val="0"/>
      <w:marTop w:val="0"/>
      <w:marBottom w:val="0"/>
      <w:divBdr>
        <w:top w:val="none" w:sz="0" w:space="0" w:color="auto"/>
        <w:left w:val="none" w:sz="0" w:space="0" w:color="auto"/>
        <w:bottom w:val="none" w:sz="0" w:space="0" w:color="auto"/>
        <w:right w:val="none" w:sz="0" w:space="0" w:color="auto"/>
      </w:divBdr>
      <w:divsChild>
        <w:div w:id="58023807">
          <w:marLeft w:val="0"/>
          <w:marRight w:val="0"/>
          <w:marTop w:val="0"/>
          <w:marBottom w:val="0"/>
          <w:divBdr>
            <w:top w:val="none" w:sz="0" w:space="0" w:color="auto"/>
            <w:left w:val="none" w:sz="0" w:space="0" w:color="auto"/>
            <w:bottom w:val="none" w:sz="0" w:space="0" w:color="auto"/>
            <w:right w:val="none" w:sz="0" w:space="0" w:color="auto"/>
          </w:divBdr>
          <w:divsChild>
            <w:div w:id="1869567102">
              <w:marLeft w:val="0"/>
              <w:marRight w:val="0"/>
              <w:marTop w:val="0"/>
              <w:marBottom w:val="0"/>
              <w:divBdr>
                <w:top w:val="none" w:sz="0" w:space="0" w:color="auto"/>
                <w:left w:val="none" w:sz="0" w:space="0" w:color="auto"/>
                <w:bottom w:val="none" w:sz="0" w:space="0" w:color="auto"/>
                <w:right w:val="none" w:sz="0" w:space="0" w:color="auto"/>
              </w:divBdr>
              <w:divsChild>
                <w:div w:id="1161583982">
                  <w:marLeft w:val="0"/>
                  <w:marRight w:val="0"/>
                  <w:marTop w:val="0"/>
                  <w:marBottom w:val="0"/>
                  <w:divBdr>
                    <w:top w:val="none" w:sz="0" w:space="0" w:color="auto"/>
                    <w:left w:val="none" w:sz="0" w:space="0" w:color="auto"/>
                    <w:bottom w:val="none" w:sz="0" w:space="0" w:color="auto"/>
                    <w:right w:val="none" w:sz="0" w:space="0" w:color="auto"/>
                  </w:divBdr>
                  <w:divsChild>
                    <w:div w:id="2033264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7937949">
      <w:bodyDiv w:val="1"/>
      <w:marLeft w:val="0"/>
      <w:marRight w:val="0"/>
      <w:marTop w:val="0"/>
      <w:marBottom w:val="0"/>
      <w:divBdr>
        <w:top w:val="none" w:sz="0" w:space="0" w:color="auto"/>
        <w:left w:val="none" w:sz="0" w:space="0" w:color="auto"/>
        <w:bottom w:val="none" w:sz="0" w:space="0" w:color="auto"/>
        <w:right w:val="none" w:sz="0" w:space="0" w:color="auto"/>
      </w:divBdr>
    </w:div>
    <w:div w:id="1394041254">
      <w:bodyDiv w:val="1"/>
      <w:marLeft w:val="0"/>
      <w:marRight w:val="0"/>
      <w:marTop w:val="0"/>
      <w:marBottom w:val="0"/>
      <w:divBdr>
        <w:top w:val="none" w:sz="0" w:space="0" w:color="auto"/>
        <w:left w:val="none" w:sz="0" w:space="0" w:color="auto"/>
        <w:bottom w:val="none" w:sz="0" w:space="0" w:color="auto"/>
        <w:right w:val="none" w:sz="0" w:space="0" w:color="auto"/>
      </w:divBdr>
      <w:divsChild>
        <w:div w:id="1183282857">
          <w:marLeft w:val="0"/>
          <w:marRight w:val="0"/>
          <w:marTop w:val="0"/>
          <w:marBottom w:val="0"/>
          <w:divBdr>
            <w:top w:val="none" w:sz="0" w:space="0" w:color="auto"/>
            <w:left w:val="none" w:sz="0" w:space="0" w:color="auto"/>
            <w:bottom w:val="none" w:sz="0" w:space="0" w:color="auto"/>
            <w:right w:val="none" w:sz="0" w:space="0" w:color="auto"/>
          </w:divBdr>
          <w:divsChild>
            <w:div w:id="1456096976">
              <w:marLeft w:val="0"/>
              <w:marRight w:val="0"/>
              <w:marTop w:val="0"/>
              <w:marBottom w:val="0"/>
              <w:divBdr>
                <w:top w:val="none" w:sz="0" w:space="0" w:color="auto"/>
                <w:left w:val="none" w:sz="0" w:space="0" w:color="auto"/>
                <w:bottom w:val="none" w:sz="0" w:space="0" w:color="auto"/>
                <w:right w:val="none" w:sz="0" w:space="0" w:color="auto"/>
              </w:divBdr>
              <w:divsChild>
                <w:div w:id="53955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640810">
      <w:bodyDiv w:val="1"/>
      <w:marLeft w:val="0"/>
      <w:marRight w:val="0"/>
      <w:marTop w:val="0"/>
      <w:marBottom w:val="0"/>
      <w:divBdr>
        <w:top w:val="none" w:sz="0" w:space="0" w:color="auto"/>
        <w:left w:val="none" w:sz="0" w:space="0" w:color="auto"/>
        <w:bottom w:val="none" w:sz="0" w:space="0" w:color="auto"/>
        <w:right w:val="none" w:sz="0" w:space="0" w:color="auto"/>
      </w:divBdr>
      <w:divsChild>
        <w:div w:id="525412183">
          <w:marLeft w:val="0"/>
          <w:marRight w:val="0"/>
          <w:marTop w:val="0"/>
          <w:marBottom w:val="0"/>
          <w:divBdr>
            <w:top w:val="none" w:sz="0" w:space="0" w:color="auto"/>
            <w:left w:val="none" w:sz="0" w:space="0" w:color="auto"/>
            <w:bottom w:val="none" w:sz="0" w:space="0" w:color="auto"/>
            <w:right w:val="none" w:sz="0" w:space="0" w:color="auto"/>
          </w:divBdr>
          <w:divsChild>
            <w:div w:id="683438125">
              <w:marLeft w:val="0"/>
              <w:marRight w:val="0"/>
              <w:marTop w:val="0"/>
              <w:marBottom w:val="0"/>
              <w:divBdr>
                <w:top w:val="none" w:sz="0" w:space="0" w:color="auto"/>
                <w:left w:val="none" w:sz="0" w:space="0" w:color="auto"/>
                <w:bottom w:val="none" w:sz="0" w:space="0" w:color="auto"/>
                <w:right w:val="none" w:sz="0" w:space="0" w:color="auto"/>
              </w:divBdr>
              <w:divsChild>
                <w:div w:id="2033727032">
                  <w:marLeft w:val="0"/>
                  <w:marRight w:val="0"/>
                  <w:marTop w:val="0"/>
                  <w:marBottom w:val="0"/>
                  <w:divBdr>
                    <w:top w:val="none" w:sz="0" w:space="0" w:color="auto"/>
                    <w:left w:val="none" w:sz="0" w:space="0" w:color="auto"/>
                    <w:bottom w:val="none" w:sz="0" w:space="0" w:color="auto"/>
                    <w:right w:val="none" w:sz="0" w:space="0" w:color="auto"/>
                  </w:divBdr>
                  <w:divsChild>
                    <w:div w:id="107559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913048">
      <w:marLeft w:val="0"/>
      <w:marRight w:val="0"/>
      <w:marTop w:val="0"/>
      <w:marBottom w:val="0"/>
      <w:divBdr>
        <w:top w:val="none" w:sz="0" w:space="0" w:color="auto"/>
        <w:left w:val="none" w:sz="0" w:space="0" w:color="auto"/>
        <w:bottom w:val="none" w:sz="0" w:space="0" w:color="auto"/>
        <w:right w:val="none" w:sz="0" w:space="0" w:color="auto"/>
      </w:divBdr>
    </w:div>
    <w:div w:id="1404913049">
      <w:marLeft w:val="0"/>
      <w:marRight w:val="0"/>
      <w:marTop w:val="0"/>
      <w:marBottom w:val="0"/>
      <w:divBdr>
        <w:top w:val="none" w:sz="0" w:space="0" w:color="auto"/>
        <w:left w:val="none" w:sz="0" w:space="0" w:color="auto"/>
        <w:bottom w:val="none" w:sz="0" w:space="0" w:color="auto"/>
        <w:right w:val="none" w:sz="0" w:space="0" w:color="auto"/>
      </w:divBdr>
    </w:div>
    <w:div w:id="1404913050">
      <w:marLeft w:val="0"/>
      <w:marRight w:val="0"/>
      <w:marTop w:val="0"/>
      <w:marBottom w:val="0"/>
      <w:divBdr>
        <w:top w:val="none" w:sz="0" w:space="0" w:color="auto"/>
        <w:left w:val="none" w:sz="0" w:space="0" w:color="auto"/>
        <w:bottom w:val="none" w:sz="0" w:space="0" w:color="auto"/>
        <w:right w:val="none" w:sz="0" w:space="0" w:color="auto"/>
      </w:divBdr>
    </w:div>
    <w:div w:id="1404913051">
      <w:marLeft w:val="0"/>
      <w:marRight w:val="0"/>
      <w:marTop w:val="0"/>
      <w:marBottom w:val="0"/>
      <w:divBdr>
        <w:top w:val="none" w:sz="0" w:space="0" w:color="auto"/>
        <w:left w:val="none" w:sz="0" w:space="0" w:color="auto"/>
        <w:bottom w:val="none" w:sz="0" w:space="0" w:color="auto"/>
        <w:right w:val="none" w:sz="0" w:space="0" w:color="auto"/>
      </w:divBdr>
    </w:div>
    <w:div w:id="1568148392">
      <w:bodyDiv w:val="1"/>
      <w:marLeft w:val="0"/>
      <w:marRight w:val="0"/>
      <w:marTop w:val="0"/>
      <w:marBottom w:val="0"/>
      <w:divBdr>
        <w:top w:val="none" w:sz="0" w:space="0" w:color="auto"/>
        <w:left w:val="none" w:sz="0" w:space="0" w:color="auto"/>
        <w:bottom w:val="none" w:sz="0" w:space="0" w:color="auto"/>
        <w:right w:val="none" w:sz="0" w:space="0" w:color="auto"/>
      </w:divBdr>
      <w:divsChild>
        <w:div w:id="599870091">
          <w:marLeft w:val="0"/>
          <w:marRight w:val="0"/>
          <w:marTop w:val="300"/>
          <w:marBottom w:val="300"/>
          <w:divBdr>
            <w:top w:val="none" w:sz="0" w:space="0" w:color="auto"/>
            <w:left w:val="none" w:sz="0" w:space="0" w:color="auto"/>
            <w:bottom w:val="none" w:sz="0" w:space="0" w:color="auto"/>
            <w:right w:val="none" w:sz="0" w:space="0" w:color="auto"/>
          </w:divBdr>
          <w:divsChild>
            <w:div w:id="238632995">
              <w:marLeft w:val="0"/>
              <w:marRight w:val="0"/>
              <w:marTop w:val="0"/>
              <w:marBottom w:val="0"/>
              <w:divBdr>
                <w:top w:val="none" w:sz="0" w:space="0" w:color="auto"/>
                <w:left w:val="none" w:sz="0" w:space="0" w:color="auto"/>
                <w:bottom w:val="none" w:sz="0" w:space="0" w:color="auto"/>
                <w:right w:val="none" w:sz="0" w:space="0" w:color="auto"/>
              </w:divBdr>
              <w:divsChild>
                <w:div w:id="850293154">
                  <w:marLeft w:val="0"/>
                  <w:marRight w:val="0"/>
                  <w:marTop w:val="0"/>
                  <w:marBottom w:val="0"/>
                  <w:divBdr>
                    <w:top w:val="none" w:sz="0" w:space="0" w:color="auto"/>
                    <w:left w:val="none" w:sz="0" w:space="0" w:color="auto"/>
                    <w:bottom w:val="none" w:sz="0" w:space="0" w:color="auto"/>
                    <w:right w:val="none" w:sz="0" w:space="0" w:color="auto"/>
                  </w:divBdr>
                  <w:divsChild>
                    <w:div w:id="1121071923">
                      <w:marLeft w:val="825"/>
                      <w:marRight w:val="0"/>
                      <w:marTop w:val="0"/>
                      <w:marBottom w:val="0"/>
                      <w:divBdr>
                        <w:top w:val="none" w:sz="0" w:space="0" w:color="auto"/>
                        <w:left w:val="none" w:sz="0" w:space="0" w:color="auto"/>
                        <w:bottom w:val="none" w:sz="0" w:space="0" w:color="auto"/>
                        <w:right w:val="none" w:sz="0" w:space="0" w:color="auto"/>
                      </w:divBdr>
                      <w:divsChild>
                        <w:div w:id="513495758">
                          <w:marLeft w:val="0"/>
                          <w:marRight w:val="0"/>
                          <w:marTop w:val="0"/>
                          <w:marBottom w:val="0"/>
                          <w:divBdr>
                            <w:top w:val="none" w:sz="0" w:space="0" w:color="auto"/>
                            <w:left w:val="none" w:sz="0" w:space="0" w:color="auto"/>
                            <w:bottom w:val="none" w:sz="0" w:space="0" w:color="auto"/>
                            <w:right w:val="none" w:sz="0" w:space="0" w:color="auto"/>
                          </w:divBdr>
                          <w:divsChild>
                            <w:div w:id="1436753025">
                              <w:marLeft w:val="0"/>
                              <w:marRight w:val="0"/>
                              <w:marTop w:val="0"/>
                              <w:marBottom w:val="0"/>
                              <w:divBdr>
                                <w:top w:val="none" w:sz="0" w:space="0" w:color="auto"/>
                                <w:left w:val="none" w:sz="0" w:space="0" w:color="auto"/>
                                <w:bottom w:val="none" w:sz="0" w:space="0" w:color="auto"/>
                                <w:right w:val="none" w:sz="0" w:space="0" w:color="auto"/>
                              </w:divBdr>
                              <w:divsChild>
                                <w:div w:id="399644926">
                                  <w:marLeft w:val="0"/>
                                  <w:marRight w:val="0"/>
                                  <w:marTop w:val="0"/>
                                  <w:marBottom w:val="0"/>
                                  <w:divBdr>
                                    <w:top w:val="none" w:sz="0" w:space="0" w:color="auto"/>
                                    <w:left w:val="none" w:sz="0" w:space="0" w:color="auto"/>
                                    <w:bottom w:val="none" w:sz="0" w:space="0" w:color="auto"/>
                                    <w:right w:val="none" w:sz="0" w:space="0" w:color="auto"/>
                                  </w:divBdr>
                                  <w:divsChild>
                                    <w:div w:id="1502770995">
                                      <w:marLeft w:val="0"/>
                                      <w:marRight w:val="0"/>
                                      <w:marTop w:val="0"/>
                                      <w:marBottom w:val="0"/>
                                      <w:divBdr>
                                        <w:top w:val="none" w:sz="0" w:space="0" w:color="auto"/>
                                        <w:left w:val="none" w:sz="0" w:space="0" w:color="auto"/>
                                        <w:bottom w:val="none" w:sz="0" w:space="0" w:color="auto"/>
                                        <w:right w:val="none" w:sz="0" w:space="0" w:color="auto"/>
                                      </w:divBdr>
                                      <w:divsChild>
                                        <w:div w:id="371733149">
                                          <w:marLeft w:val="0"/>
                                          <w:marRight w:val="0"/>
                                          <w:marTop w:val="0"/>
                                          <w:marBottom w:val="0"/>
                                          <w:divBdr>
                                            <w:top w:val="none" w:sz="0" w:space="0" w:color="auto"/>
                                            <w:left w:val="none" w:sz="0" w:space="0" w:color="auto"/>
                                            <w:bottom w:val="none" w:sz="0" w:space="0" w:color="auto"/>
                                            <w:right w:val="none" w:sz="0" w:space="0" w:color="auto"/>
                                          </w:divBdr>
                                          <w:divsChild>
                                            <w:div w:id="1562903486">
                                              <w:marLeft w:val="0"/>
                                              <w:marRight w:val="0"/>
                                              <w:marTop w:val="270"/>
                                              <w:marBottom w:val="0"/>
                                              <w:divBdr>
                                                <w:top w:val="none" w:sz="0" w:space="0" w:color="auto"/>
                                                <w:left w:val="none" w:sz="0" w:space="0" w:color="auto"/>
                                                <w:bottom w:val="none" w:sz="0" w:space="0" w:color="auto"/>
                                                <w:right w:val="none" w:sz="0" w:space="0" w:color="auto"/>
                                              </w:divBdr>
                                              <w:divsChild>
                                                <w:div w:id="773591897">
                                                  <w:marLeft w:val="0"/>
                                                  <w:marRight w:val="0"/>
                                                  <w:marTop w:val="0"/>
                                                  <w:marBottom w:val="0"/>
                                                  <w:divBdr>
                                                    <w:top w:val="none" w:sz="0" w:space="0" w:color="auto"/>
                                                    <w:left w:val="none" w:sz="0" w:space="0" w:color="auto"/>
                                                    <w:bottom w:val="none" w:sz="0" w:space="0" w:color="auto"/>
                                                    <w:right w:val="none" w:sz="0" w:space="0" w:color="auto"/>
                                                  </w:divBdr>
                                                  <w:divsChild>
                                                    <w:div w:id="465129899">
                                                      <w:marLeft w:val="0"/>
                                                      <w:marRight w:val="0"/>
                                                      <w:marTop w:val="0"/>
                                                      <w:marBottom w:val="0"/>
                                                      <w:divBdr>
                                                        <w:top w:val="none" w:sz="0" w:space="0" w:color="auto"/>
                                                        <w:left w:val="none" w:sz="0" w:space="0" w:color="auto"/>
                                                        <w:bottom w:val="none" w:sz="0" w:space="0" w:color="auto"/>
                                                        <w:right w:val="none" w:sz="0" w:space="0" w:color="auto"/>
                                                      </w:divBdr>
                                                      <w:divsChild>
                                                        <w:div w:id="35205498">
                                                          <w:marLeft w:val="0"/>
                                                          <w:marRight w:val="0"/>
                                                          <w:marTop w:val="0"/>
                                                          <w:marBottom w:val="0"/>
                                                          <w:divBdr>
                                                            <w:top w:val="none" w:sz="0" w:space="0" w:color="auto"/>
                                                            <w:left w:val="none" w:sz="0" w:space="0" w:color="auto"/>
                                                            <w:bottom w:val="none" w:sz="0" w:space="0" w:color="auto"/>
                                                            <w:right w:val="none" w:sz="0" w:space="0" w:color="auto"/>
                                                          </w:divBdr>
                                                        </w:div>
                                                        <w:div w:id="599146174">
                                                          <w:marLeft w:val="0"/>
                                                          <w:marRight w:val="0"/>
                                                          <w:marTop w:val="0"/>
                                                          <w:marBottom w:val="0"/>
                                                          <w:divBdr>
                                                            <w:top w:val="none" w:sz="0" w:space="0" w:color="auto"/>
                                                            <w:left w:val="none" w:sz="0" w:space="0" w:color="auto"/>
                                                            <w:bottom w:val="none" w:sz="0" w:space="0" w:color="auto"/>
                                                            <w:right w:val="none" w:sz="0" w:space="0" w:color="auto"/>
                                                          </w:divBdr>
                                                        </w:div>
                                                        <w:div w:id="1380058335">
                                                          <w:marLeft w:val="0"/>
                                                          <w:marRight w:val="0"/>
                                                          <w:marTop w:val="0"/>
                                                          <w:marBottom w:val="0"/>
                                                          <w:divBdr>
                                                            <w:top w:val="none" w:sz="0" w:space="0" w:color="auto"/>
                                                            <w:left w:val="none" w:sz="0" w:space="0" w:color="auto"/>
                                                            <w:bottom w:val="none" w:sz="0" w:space="0" w:color="auto"/>
                                                            <w:right w:val="none" w:sz="0" w:space="0" w:color="auto"/>
                                                          </w:divBdr>
                                                        </w:div>
                                                        <w:div w:id="184670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232987">
                                          <w:marLeft w:val="0"/>
                                          <w:marRight w:val="0"/>
                                          <w:marTop w:val="270"/>
                                          <w:marBottom w:val="0"/>
                                          <w:divBdr>
                                            <w:top w:val="none" w:sz="0" w:space="0" w:color="auto"/>
                                            <w:left w:val="none" w:sz="0" w:space="0" w:color="auto"/>
                                            <w:bottom w:val="none" w:sz="0" w:space="0" w:color="auto"/>
                                            <w:right w:val="none" w:sz="0" w:space="0" w:color="auto"/>
                                          </w:divBdr>
                                          <w:divsChild>
                                            <w:div w:id="595871147">
                                              <w:marLeft w:val="0"/>
                                              <w:marRight w:val="0"/>
                                              <w:marTop w:val="0"/>
                                              <w:marBottom w:val="0"/>
                                              <w:divBdr>
                                                <w:top w:val="none" w:sz="0" w:space="0" w:color="auto"/>
                                                <w:left w:val="none" w:sz="0" w:space="0" w:color="auto"/>
                                                <w:bottom w:val="none" w:sz="0" w:space="0" w:color="auto"/>
                                                <w:right w:val="none" w:sz="0" w:space="0" w:color="auto"/>
                                              </w:divBdr>
                                              <w:divsChild>
                                                <w:div w:id="1735154208">
                                                  <w:marLeft w:val="0"/>
                                                  <w:marRight w:val="0"/>
                                                  <w:marTop w:val="0"/>
                                                  <w:marBottom w:val="0"/>
                                                  <w:divBdr>
                                                    <w:top w:val="none" w:sz="0" w:space="0" w:color="auto"/>
                                                    <w:left w:val="none" w:sz="0" w:space="0" w:color="auto"/>
                                                    <w:bottom w:val="none" w:sz="0" w:space="0" w:color="auto"/>
                                                    <w:right w:val="none" w:sz="0" w:space="0" w:color="auto"/>
                                                  </w:divBdr>
                                                  <w:divsChild>
                                                    <w:div w:id="762189011">
                                                      <w:marLeft w:val="0"/>
                                                      <w:marRight w:val="0"/>
                                                      <w:marTop w:val="0"/>
                                                      <w:marBottom w:val="0"/>
                                                      <w:divBdr>
                                                        <w:top w:val="none" w:sz="0" w:space="0" w:color="auto"/>
                                                        <w:left w:val="none" w:sz="0" w:space="0" w:color="auto"/>
                                                        <w:bottom w:val="none" w:sz="0" w:space="0" w:color="auto"/>
                                                        <w:right w:val="none" w:sz="0" w:space="0" w:color="auto"/>
                                                      </w:divBdr>
                                                    </w:div>
                                                    <w:div w:id="810710945">
                                                      <w:marLeft w:val="0"/>
                                                      <w:marRight w:val="0"/>
                                                      <w:marTop w:val="0"/>
                                                      <w:marBottom w:val="0"/>
                                                      <w:divBdr>
                                                        <w:top w:val="none" w:sz="0" w:space="0" w:color="auto"/>
                                                        <w:left w:val="none" w:sz="0" w:space="0" w:color="auto"/>
                                                        <w:bottom w:val="none" w:sz="0" w:space="0" w:color="auto"/>
                                                        <w:right w:val="none" w:sz="0" w:space="0" w:color="auto"/>
                                                      </w:divBdr>
                                                    </w:div>
                                                    <w:div w:id="1724594661">
                                                      <w:marLeft w:val="0"/>
                                                      <w:marRight w:val="0"/>
                                                      <w:marTop w:val="0"/>
                                                      <w:marBottom w:val="0"/>
                                                      <w:divBdr>
                                                        <w:top w:val="none" w:sz="0" w:space="0" w:color="auto"/>
                                                        <w:left w:val="none" w:sz="0" w:space="0" w:color="auto"/>
                                                        <w:bottom w:val="none" w:sz="0" w:space="0" w:color="auto"/>
                                                        <w:right w:val="none" w:sz="0" w:space="0" w:color="auto"/>
                                                      </w:divBdr>
                                                    </w:div>
                                                    <w:div w:id="204066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7747201">
      <w:bodyDiv w:val="1"/>
      <w:marLeft w:val="0"/>
      <w:marRight w:val="0"/>
      <w:marTop w:val="0"/>
      <w:marBottom w:val="0"/>
      <w:divBdr>
        <w:top w:val="none" w:sz="0" w:space="0" w:color="auto"/>
        <w:left w:val="none" w:sz="0" w:space="0" w:color="auto"/>
        <w:bottom w:val="none" w:sz="0" w:space="0" w:color="auto"/>
        <w:right w:val="none" w:sz="0" w:space="0" w:color="auto"/>
      </w:divBdr>
    </w:div>
    <w:div w:id="20636763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0DF987EC06CE346B6D230F81BC2AF4B"/>
        <w:category>
          <w:name w:val="General"/>
          <w:gallery w:val="placeholder"/>
        </w:category>
        <w:types>
          <w:type w:val="bbPlcHdr"/>
        </w:types>
        <w:behaviors>
          <w:behavior w:val="content"/>
        </w:behaviors>
        <w:guid w:val="{54EAA689-DDAB-C44B-AEC1-F24944A26314}"/>
      </w:docPartPr>
      <w:docPartBody>
        <w:p w:rsidR="002A53AE" w:rsidRDefault="003F041B" w:rsidP="003F041B">
          <w:pPr>
            <w:pStyle w:val="40DF987EC06CE346B6D230F81BC2AF4B"/>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onospac821 BT">
    <w:altName w:val="Consolas"/>
    <w:charset w:val="00"/>
    <w:family w:val="roman"/>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Univers"/>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venir LT Std 45 Book">
    <w:panose1 w:val="020B0502020203020204"/>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041B"/>
    <w:rsid w:val="000232D4"/>
    <w:rsid w:val="000B609A"/>
    <w:rsid w:val="000E38F5"/>
    <w:rsid w:val="0020103A"/>
    <w:rsid w:val="00220E0B"/>
    <w:rsid w:val="0022775E"/>
    <w:rsid w:val="002A53AE"/>
    <w:rsid w:val="002F79C7"/>
    <w:rsid w:val="00306EE4"/>
    <w:rsid w:val="0032467C"/>
    <w:rsid w:val="00325CC6"/>
    <w:rsid w:val="0034380B"/>
    <w:rsid w:val="003550D9"/>
    <w:rsid w:val="003D4484"/>
    <w:rsid w:val="003F041B"/>
    <w:rsid w:val="004F1A4C"/>
    <w:rsid w:val="005160C4"/>
    <w:rsid w:val="0052791E"/>
    <w:rsid w:val="00584FE5"/>
    <w:rsid w:val="005E19EE"/>
    <w:rsid w:val="006661D8"/>
    <w:rsid w:val="00666F18"/>
    <w:rsid w:val="00667D4E"/>
    <w:rsid w:val="00671124"/>
    <w:rsid w:val="00745AAA"/>
    <w:rsid w:val="007523AD"/>
    <w:rsid w:val="00774B03"/>
    <w:rsid w:val="0079060F"/>
    <w:rsid w:val="007918C4"/>
    <w:rsid w:val="007B3119"/>
    <w:rsid w:val="007C7784"/>
    <w:rsid w:val="007D10F3"/>
    <w:rsid w:val="007E0B73"/>
    <w:rsid w:val="00826A4B"/>
    <w:rsid w:val="008A269C"/>
    <w:rsid w:val="008E3658"/>
    <w:rsid w:val="009029B0"/>
    <w:rsid w:val="0092162A"/>
    <w:rsid w:val="00921AD8"/>
    <w:rsid w:val="009F26D3"/>
    <w:rsid w:val="00A70D19"/>
    <w:rsid w:val="00B11AC9"/>
    <w:rsid w:val="00B33529"/>
    <w:rsid w:val="00B51179"/>
    <w:rsid w:val="00BA0CB2"/>
    <w:rsid w:val="00C24D5C"/>
    <w:rsid w:val="00C41FB5"/>
    <w:rsid w:val="00C56674"/>
    <w:rsid w:val="00C85C86"/>
    <w:rsid w:val="00CB6D93"/>
    <w:rsid w:val="00CF730E"/>
    <w:rsid w:val="00D7581E"/>
    <w:rsid w:val="00DB5712"/>
    <w:rsid w:val="00DD3E88"/>
    <w:rsid w:val="00DF6ECB"/>
    <w:rsid w:val="00DF6F90"/>
    <w:rsid w:val="00E06052"/>
    <w:rsid w:val="00E27F0C"/>
    <w:rsid w:val="00E665F9"/>
    <w:rsid w:val="00EE6A9C"/>
    <w:rsid w:val="00EF3AC2"/>
    <w:rsid w:val="00F02161"/>
    <w:rsid w:val="00F175BB"/>
    <w:rsid w:val="00F73EF9"/>
    <w:rsid w:val="00F9187C"/>
    <w:rsid w:val="00FB1C0A"/>
    <w:rsid w:val="00FD3724"/>
    <w:rsid w:val="00FE27FF"/>
    <w:rsid w:val="00FF3E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DF987EC06CE346B6D230F81BC2AF4B">
    <w:name w:val="40DF987EC06CE346B6D230F81BC2AF4B"/>
    <w:rsid w:val="003F041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48EE37-9E38-4D83-BE7F-AA5E5BFF00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3895</Words>
  <Characters>22204</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26047</CharactersWithSpaces>
  <SharedDoc>false</SharedDoc>
  <HLinks>
    <vt:vector size="12" baseType="variant">
      <vt:variant>
        <vt:i4>2424948</vt:i4>
      </vt:variant>
      <vt:variant>
        <vt:i4>3</vt:i4>
      </vt:variant>
      <vt:variant>
        <vt:i4>0</vt:i4>
      </vt:variant>
      <vt:variant>
        <vt:i4>5</vt:i4>
      </vt:variant>
      <vt:variant>
        <vt:lpwstr>http://www.vaproshield.com/</vt:lpwstr>
      </vt:variant>
      <vt:variant>
        <vt:lpwstr/>
      </vt:variant>
      <vt:variant>
        <vt:i4>2424948</vt:i4>
      </vt:variant>
      <vt:variant>
        <vt:i4>0</vt:i4>
      </vt:variant>
      <vt:variant>
        <vt:i4>0</vt:i4>
      </vt:variant>
      <vt:variant>
        <vt:i4>5</vt:i4>
      </vt:variant>
      <vt:variant>
        <vt:lpwstr>http://www.vaproshield.com/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D. Wood</dc:creator>
  <cp:keywords/>
  <dc:description/>
  <cp:lastModifiedBy>Matt</cp:lastModifiedBy>
  <cp:revision>3</cp:revision>
  <cp:lastPrinted>2025-07-23T22:32:00Z</cp:lastPrinted>
  <dcterms:created xsi:type="dcterms:W3CDTF">2025-07-23T22:32:00Z</dcterms:created>
  <dcterms:modified xsi:type="dcterms:W3CDTF">2025-07-23T22:32:00Z</dcterms:modified>
</cp:coreProperties>
</file>